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CBA" w:rsidRPr="00CB0E61" w:rsidRDefault="009A2929">
      <w:pPr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  <w:lang w:val="en-US"/>
        </w:rPr>
      </w:pPr>
      <w:r w:rsidRPr="00CB0E6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</w:t>
      </w:r>
      <w:r w:rsidR="00CB0E6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</w:t>
      </w:r>
      <w:r w:rsidRPr="00CB0E61"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  <w:lang w:val="en-US"/>
        </w:rPr>
        <w:t>FRAUD DETECTION</w:t>
      </w:r>
    </w:p>
    <w:p w:rsidR="009A2929" w:rsidRPr="00CB0E61" w:rsidRDefault="009A29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6A6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OBJECTIVE</w:t>
      </w:r>
      <w:r w:rsidR="00CB0E61" w:rsidRPr="004A6A6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: -</w:t>
      </w:r>
      <w:r w:rsidRPr="00CB0E6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Pr="00CB0E61">
        <w:rPr>
          <w:rFonts w:ascii="Times New Roman" w:hAnsi="Times New Roman" w:cs="Times New Roman"/>
          <w:color w:val="000000" w:themeColor="text1"/>
          <w:sz w:val="24"/>
          <w:szCs w:val="24"/>
        </w:rPr>
        <w:t>The primary objective of the fraud detection model is to identify and prevent fraudulent activities within an organization's operations.</w:t>
      </w:r>
    </w:p>
    <w:p w:rsidR="009A2929" w:rsidRPr="00CB0E61" w:rsidRDefault="009A29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6A6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DEPENDENCIES</w:t>
      </w:r>
      <w:r w:rsidR="00CB0E61" w:rsidRPr="004A6A6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 -</w:t>
      </w:r>
      <w:r w:rsidRPr="00CB0E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Importing the required libraries such as Numpy, Pandas, Scikit-learn, Matplotlib, Seaborn, etc. </w:t>
      </w:r>
    </w:p>
    <w:p w:rsidR="009A2929" w:rsidRPr="00CB0E61" w:rsidRDefault="009A29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6A6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LOADING THE DATASET</w:t>
      </w:r>
      <w:r w:rsidR="00D75608" w:rsidRPr="004A6A6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 -</w:t>
      </w:r>
      <w:r w:rsidRPr="00CB0E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d</w:t>
      </w:r>
      <w:r w:rsidR="00D75608">
        <w:rPr>
          <w:rFonts w:ascii="Times New Roman" w:hAnsi="Times New Roman" w:cs="Times New Roman"/>
          <w:color w:val="000000" w:themeColor="text1"/>
          <w:sz w:val="24"/>
          <w:szCs w:val="24"/>
        </w:rPr>
        <w:t>ataset has been loaded using the</w:t>
      </w:r>
      <w:r w:rsidRPr="00CB0E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pandas “pd.read_</w:t>
      </w:r>
      <w:r w:rsidR="00D75608" w:rsidRPr="00CB0E61">
        <w:rPr>
          <w:rFonts w:ascii="Times New Roman" w:hAnsi="Times New Roman" w:cs="Times New Roman"/>
          <w:color w:val="000000" w:themeColor="text1"/>
          <w:sz w:val="24"/>
          <w:szCs w:val="24"/>
        </w:rPr>
        <w:t>csv (</w:t>
      </w:r>
      <w:r w:rsidRPr="00CB0E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)” command. </w:t>
      </w:r>
    </w:p>
    <w:p w:rsidR="009A2929" w:rsidRPr="004A6A6A" w:rsidRDefault="009A2929" w:rsidP="009A2929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4A6A6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DATA PRE-PROCESSING:- </w:t>
      </w:r>
    </w:p>
    <w:p w:rsidR="009A2929" w:rsidRPr="00CB0E61" w:rsidRDefault="009A2929" w:rsidP="009A29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60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Handling Missing values</w:t>
      </w:r>
      <w:r w:rsidR="009A68CB" w:rsidRPr="00D7560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 -</w:t>
      </w:r>
      <w:r w:rsidRPr="00CB0E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was consisting very few null values, which has been dropped as the values were very few as compared to our large dataset. </w:t>
      </w:r>
    </w:p>
    <w:p w:rsidR="009A2929" w:rsidRPr="00CB0E61" w:rsidRDefault="00D75608" w:rsidP="009A29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60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Label Encoding: - </w:t>
      </w:r>
      <w:r w:rsidR="009A2929" w:rsidRPr="00CB0E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Label Encoder has been used to handle the categorical data, in which the categorical data has been converted into numerical features. </w:t>
      </w:r>
    </w:p>
    <w:p w:rsidR="009A2929" w:rsidRPr="00CB0E61" w:rsidRDefault="00D75608" w:rsidP="009A29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60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Standard Scaling: 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68CB" w:rsidRPr="00CB0E61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9A2929" w:rsidRPr="00CB0E61">
        <w:rPr>
          <w:rFonts w:ascii="Times New Roman" w:hAnsi="Times New Roman" w:cs="Times New Roman"/>
          <w:color w:val="000000" w:themeColor="text1"/>
          <w:sz w:val="24"/>
          <w:szCs w:val="24"/>
        </w:rPr>
        <w:t>Standard Scaler</w:t>
      </w:r>
      <w:r w:rsidR="009A68CB" w:rsidRPr="00CB0E61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9A2929" w:rsidRPr="00CB0E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has been used to scale the dataset. </w:t>
      </w:r>
    </w:p>
    <w:p w:rsidR="009A68CB" w:rsidRPr="004A6A6A" w:rsidRDefault="009A68CB" w:rsidP="009A68CB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4A6A6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DATA VISUALIZATION:-</w:t>
      </w:r>
    </w:p>
    <w:p w:rsidR="009A68CB" w:rsidRPr="00CB0E61" w:rsidRDefault="009A68CB" w:rsidP="009A68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6A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PAIR PLOT</w:t>
      </w:r>
      <w:r w:rsidR="004A6A6A" w:rsidRPr="004A6A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 -</w:t>
      </w:r>
      <w:r w:rsidRPr="00CB0E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Pair plot has been used to visualize the relationship among the various features of the dataset. </w:t>
      </w:r>
    </w:p>
    <w:p w:rsidR="009A68CB" w:rsidRPr="00CB0E61" w:rsidRDefault="009A68CB" w:rsidP="009A68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6A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BOX PLOT</w:t>
      </w:r>
      <w:r w:rsidR="004A6A6A" w:rsidRPr="004A6A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 -</w:t>
      </w:r>
      <w:r w:rsidRPr="004A6A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4A6A6A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bdr w:val="single" w:sz="2" w:space="0" w:color="D9D9E3" w:frame="1"/>
        </w:rPr>
        <w:t>:</w:t>
      </w:r>
      <w:r w:rsidRPr="00CB0E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Boxplots provide a visual summary of the central tendency, spread, and shape of the data distribution, allowing for quick comparisons between different groups or categories.</w:t>
      </w:r>
    </w:p>
    <w:p w:rsidR="009A68CB" w:rsidRPr="00CB0E61" w:rsidRDefault="009A68CB" w:rsidP="009A68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6A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HEATMAP</w:t>
      </w:r>
      <w:r w:rsidR="004A6A6A" w:rsidRPr="004A6A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 -</w:t>
      </w:r>
      <w:r w:rsidRPr="00CB0E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A6A6A" w:rsidRPr="00CB0E61">
        <w:rPr>
          <w:rFonts w:ascii="Times New Roman" w:hAnsi="Times New Roman" w:cs="Times New Roman"/>
          <w:color w:val="000000" w:themeColor="text1"/>
          <w:sz w:val="24"/>
          <w:szCs w:val="24"/>
        </w:rPr>
        <w:t>Heat map</w:t>
      </w:r>
      <w:r w:rsidRPr="00CB0E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has been used to depict the correlation among various attributes of the dataset. </w:t>
      </w:r>
    </w:p>
    <w:p w:rsidR="009A68CB" w:rsidRPr="00CB0E61" w:rsidRDefault="009A68CB" w:rsidP="009A68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6A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SCATTER PLOT</w:t>
      </w:r>
      <w:r w:rsidR="004A6A6A" w:rsidRPr="004A6A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 -</w:t>
      </w:r>
      <w:r w:rsidRPr="00CB0E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Further, scatter plot has been used to depict the relationship between two continuous variables. </w:t>
      </w:r>
    </w:p>
    <w:p w:rsidR="009A68CB" w:rsidRPr="00CB0E61" w:rsidRDefault="009A68CB" w:rsidP="009A68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6A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COUNT PLOT</w:t>
      </w:r>
      <w:r w:rsidR="004A6A6A" w:rsidRPr="004A6A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 -</w:t>
      </w:r>
      <w:r w:rsidRPr="00CB0E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Count </w:t>
      </w:r>
      <w:proofErr w:type="gramStart"/>
      <w:r w:rsidRPr="00CB0E61">
        <w:rPr>
          <w:rFonts w:ascii="Times New Roman" w:hAnsi="Times New Roman" w:cs="Times New Roman"/>
          <w:color w:val="000000" w:themeColor="text1"/>
          <w:sz w:val="24"/>
          <w:szCs w:val="24"/>
        </w:rPr>
        <w:t>plot</w:t>
      </w:r>
      <w:proofErr w:type="gramEnd"/>
      <w:r w:rsidRPr="00CB0E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has been used to have a look at the categorical features and overall dataset. </w:t>
      </w:r>
    </w:p>
    <w:p w:rsidR="009A68CB" w:rsidRPr="004A6A6A" w:rsidRDefault="009A68CB" w:rsidP="009A68CB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4A6A6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MODEL BUILDING:- </w:t>
      </w:r>
    </w:p>
    <w:p w:rsidR="009A68CB" w:rsidRPr="00CB0E61" w:rsidRDefault="009A68CB" w:rsidP="0060303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0E61">
        <w:rPr>
          <w:rFonts w:ascii="Times New Roman" w:hAnsi="Times New Roman" w:cs="Times New Roman"/>
          <w:color w:val="000000" w:themeColor="text1"/>
          <w:sz w:val="24"/>
          <w:szCs w:val="24"/>
        </w:rPr>
        <w:t>Various machine learning models</w:t>
      </w:r>
      <w:r w:rsidR="00603034" w:rsidRPr="00CB0E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such as “</w:t>
      </w:r>
      <w:r w:rsidR="00603034" w:rsidRPr="004A6A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Decision Tree</w:t>
      </w:r>
      <w:r w:rsidR="00603034" w:rsidRPr="00CB0E61">
        <w:rPr>
          <w:rFonts w:ascii="Times New Roman" w:hAnsi="Times New Roman" w:cs="Times New Roman"/>
          <w:color w:val="000000" w:themeColor="text1"/>
          <w:sz w:val="24"/>
          <w:szCs w:val="24"/>
        </w:rPr>
        <w:t>”, “</w:t>
      </w:r>
      <w:r w:rsidR="00603034" w:rsidRPr="004A6A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Artificial Neural Network</w:t>
      </w:r>
      <w:r w:rsidR="00603034" w:rsidRPr="00CB0E61">
        <w:rPr>
          <w:rFonts w:ascii="Times New Roman" w:hAnsi="Times New Roman" w:cs="Times New Roman"/>
          <w:color w:val="000000" w:themeColor="text1"/>
          <w:sz w:val="24"/>
          <w:szCs w:val="24"/>
        </w:rPr>
        <w:t>”, “</w:t>
      </w:r>
      <w:r w:rsidR="00603034" w:rsidRPr="004A6A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Random Forest Classifier</w:t>
      </w:r>
      <w:r w:rsidR="00603034" w:rsidRPr="00CB0E61">
        <w:rPr>
          <w:rFonts w:ascii="Times New Roman" w:hAnsi="Times New Roman" w:cs="Times New Roman"/>
          <w:color w:val="000000" w:themeColor="text1"/>
          <w:sz w:val="24"/>
          <w:szCs w:val="24"/>
        </w:rPr>
        <w:t>”, and “</w:t>
      </w:r>
      <w:r w:rsidR="00603034" w:rsidRPr="004A6A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XGBoost Classifier</w:t>
      </w:r>
      <w:r w:rsidR="00603034" w:rsidRPr="00CB0E61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Pr="00CB0E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has been used to understand the performance of each model, so that the best model could be used for building our predictive system. </w:t>
      </w:r>
      <w:r w:rsidR="00603034" w:rsidRPr="00CB0E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Since each model has come up with </w:t>
      </w:r>
      <w:r w:rsidR="00603034" w:rsidRPr="00282B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Training Accuracy as ---100% </w:t>
      </w:r>
      <w:r w:rsidR="00603034" w:rsidRPr="00CB0E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603034" w:rsidRPr="00282B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Testing Accuracy ----- 99%.</w:t>
      </w:r>
      <w:r w:rsidR="00603034" w:rsidRPr="00CB0E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So, in the end. “XGBoost Classifier” has been used for building our Predictive System. </w:t>
      </w:r>
    </w:p>
    <w:p w:rsidR="00853B3A" w:rsidRPr="00CB0E61" w:rsidRDefault="00853B3A" w:rsidP="0060303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53B3A" w:rsidRPr="00F10188" w:rsidRDefault="00853B3A" w:rsidP="00603034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1018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MODEL EVALUATION:- </w:t>
      </w:r>
    </w:p>
    <w:p w:rsidR="00853B3A" w:rsidRPr="00CB0E61" w:rsidRDefault="00853B3A" w:rsidP="0060303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0E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Our model has been evaluated through </w:t>
      </w:r>
      <w:r w:rsidRPr="00F3597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confusion matrix, accuracy score, </w:t>
      </w:r>
      <w:r w:rsidR="00F35976" w:rsidRPr="00F3597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and performance</w:t>
      </w:r>
      <w:r w:rsidRPr="00F3597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matrix</w:t>
      </w:r>
      <w:r w:rsidRPr="00CB0E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</w:t>
      </w:r>
      <w:r w:rsidRPr="00F35976">
        <w:rPr>
          <w:rFonts w:ascii="Times New Roman" w:hAnsi="Times New Roman" w:cs="Times New Roman"/>
          <w:color w:val="000000" w:themeColor="text1"/>
          <w:sz w:val="24"/>
          <w:szCs w:val="24"/>
        </w:rPr>
        <w:t>includes</w:t>
      </w:r>
      <w:r w:rsidRPr="00F3597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F1 Score, Precision</w:t>
      </w:r>
      <w:r w:rsidR="00F35976" w:rsidRPr="00F3597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Recall</w:t>
      </w:r>
      <w:r w:rsidRPr="00F3597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and support</w:t>
      </w:r>
      <w:r w:rsidRPr="00CB0E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35976" w:rsidRPr="00CB0E61">
        <w:rPr>
          <w:rFonts w:ascii="Times New Roman" w:hAnsi="Times New Roman" w:cs="Times New Roman"/>
          <w:color w:val="000000" w:themeColor="text1"/>
          <w:sz w:val="24"/>
          <w:szCs w:val="24"/>
        </w:rPr>
        <w:t>Further</w:t>
      </w:r>
      <w:r w:rsidRPr="00CB0E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model has been evaluated for both training and test dataset. In which training has got </w:t>
      </w:r>
      <w:r w:rsidRPr="00F3597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100%</w:t>
      </w:r>
      <w:r w:rsidRPr="00CB0E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accuracy and testing has got </w:t>
      </w:r>
      <w:r w:rsidRPr="00F3597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99% accuracy</w:t>
      </w:r>
      <w:r w:rsidRPr="00CB0E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603034" w:rsidRPr="00F35976" w:rsidRDefault="00603034" w:rsidP="00603034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3597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PREDICTIVE SYSTEM:-</w:t>
      </w:r>
    </w:p>
    <w:p w:rsidR="00603034" w:rsidRPr="00CB0E61" w:rsidRDefault="00603034" w:rsidP="0060303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0E61">
        <w:rPr>
          <w:rFonts w:ascii="Times New Roman" w:hAnsi="Times New Roman" w:cs="Times New Roman"/>
          <w:color w:val="000000" w:themeColor="text1"/>
          <w:sz w:val="24"/>
          <w:szCs w:val="24"/>
        </w:rPr>
        <w:t>We have also build our predictive system, in which “</w:t>
      </w:r>
      <w:r w:rsidRPr="008A21C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XGBoost Classifier</w:t>
      </w:r>
      <w:r w:rsidRPr="00CB0E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has been used for prediction. This model takes in </w:t>
      </w:r>
      <w:r w:rsidR="008A21C8" w:rsidRPr="00CB0E61"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r w:rsidR="008A2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input, converts it into a NumP</w:t>
      </w:r>
      <w:r w:rsidRPr="00CB0E61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bookmarkStart w:id="0" w:name="_GoBack"/>
      <w:bookmarkEnd w:id="0"/>
      <w:r w:rsidRPr="00CB0E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array, then it further goes through “Standard Scaler” for scaling purpose. Then our “XGBoost Classifier” model give predictions whether the transaction is </w:t>
      </w:r>
      <w:r w:rsidRPr="008A21C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fraud</w:t>
      </w:r>
      <w:r w:rsidRPr="00CB0E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</w:t>
      </w:r>
      <w:r w:rsidRPr="008A21C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legit</w:t>
      </w:r>
      <w:r w:rsidRPr="00CB0E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CB0E61" w:rsidRPr="00CB0E61" w:rsidRDefault="00CB0E61" w:rsidP="0060303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03034" w:rsidRPr="00CB0E61" w:rsidRDefault="00603034" w:rsidP="0060303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A2929" w:rsidRPr="00CB0E61" w:rsidRDefault="009A2929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sectPr w:rsidR="009A2929" w:rsidRPr="00CB0E61" w:rsidSect="00F02D71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26C45"/>
    <w:multiLevelType w:val="hybridMultilevel"/>
    <w:tmpl w:val="E5965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A3193"/>
    <w:multiLevelType w:val="hybridMultilevel"/>
    <w:tmpl w:val="049C2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716A5"/>
    <w:multiLevelType w:val="hybridMultilevel"/>
    <w:tmpl w:val="D2FC9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929DE"/>
    <w:multiLevelType w:val="hybridMultilevel"/>
    <w:tmpl w:val="DF484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6EA"/>
    <w:rsid w:val="00265CBA"/>
    <w:rsid w:val="00282BAD"/>
    <w:rsid w:val="004A6A6A"/>
    <w:rsid w:val="00603034"/>
    <w:rsid w:val="00853B3A"/>
    <w:rsid w:val="008A21C8"/>
    <w:rsid w:val="009A2929"/>
    <w:rsid w:val="009A68CB"/>
    <w:rsid w:val="00C056EA"/>
    <w:rsid w:val="00CB0E61"/>
    <w:rsid w:val="00D75608"/>
    <w:rsid w:val="00F02D71"/>
    <w:rsid w:val="00F10188"/>
    <w:rsid w:val="00F3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7BFD"/>
  <w15:chartTrackingRefBased/>
  <w15:docId w15:val="{263F94FF-1D9E-425F-920A-EF0C10A6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92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A68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</dc:creator>
  <cp:keywords/>
  <dc:description/>
  <cp:lastModifiedBy>Umesh Kumar</cp:lastModifiedBy>
  <cp:revision>9</cp:revision>
  <dcterms:created xsi:type="dcterms:W3CDTF">2024-01-26T16:53:00Z</dcterms:created>
  <dcterms:modified xsi:type="dcterms:W3CDTF">2024-01-26T17:34:00Z</dcterms:modified>
</cp:coreProperties>
</file>