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A9A2" w14:textId="266B89A7" w:rsidR="002E3935" w:rsidRDefault="002E3935">
      <w:pPr>
        <w:rPr>
          <w:noProof/>
        </w:rPr>
      </w:pPr>
      <w:r>
        <w:rPr>
          <w:noProof/>
        </w:rPr>
        <w:t>Model Parallelism Output:</w:t>
      </w:r>
    </w:p>
    <w:p w14:paraId="5EB2EFEF" w14:textId="07E74D6A" w:rsidR="007444EF" w:rsidRDefault="002E3935">
      <w:r>
        <w:rPr>
          <w:noProof/>
        </w:rPr>
        <w:drawing>
          <wp:inline distT="0" distB="0" distL="0" distR="0" wp14:anchorId="28CD7BC2" wp14:editId="79D5AAF6">
            <wp:extent cx="5943600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9B32" w14:textId="1FFBB624" w:rsidR="00EE08B7" w:rsidRDefault="00EE08B7"/>
    <w:p w14:paraId="168748EA" w14:textId="72FC6B46" w:rsidR="00EE08B7" w:rsidRDefault="00EE08B7">
      <w:r>
        <w:t>Data Parallelism Output:</w:t>
      </w:r>
    </w:p>
    <w:p w14:paraId="4E81D65E" w14:textId="5E6E4D08" w:rsidR="00EE08B7" w:rsidRDefault="00EE08B7">
      <w:r>
        <w:rPr>
          <w:noProof/>
        </w:rPr>
        <w:drawing>
          <wp:inline distT="0" distB="0" distL="0" distR="0" wp14:anchorId="488E0572" wp14:editId="0B73C294">
            <wp:extent cx="521017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B52" w14:textId="79069998" w:rsidR="009D2093" w:rsidRDefault="009D2093"/>
    <w:sectPr w:rsidR="009D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93"/>
    <w:rsid w:val="002E3935"/>
    <w:rsid w:val="00527A54"/>
    <w:rsid w:val="0073684C"/>
    <w:rsid w:val="009D2093"/>
    <w:rsid w:val="00E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BAB1"/>
  <w15:chartTrackingRefBased/>
  <w15:docId w15:val="{8F0511F9-FEF7-44A2-8E8A-B7B6364B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Venkateshwari Palani</dc:creator>
  <cp:keywords/>
  <dc:description/>
  <cp:lastModifiedBy>Venkateshwari Palani</cp:lastModifiedBy>
  <cp:revision>2</cp:revision>
  <dcterms:created xsi:type="dcterms:W3CDTF">2021-02-15T21:56:00Z</dcterms:created>
  <dcterms:modified xsi:type="dcterms:W3CDTF">2021-02-17T04:46:00Z</dcterms:modified>
</cp:coreProperties>
</file>