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2213A"/>
          <w:sz w:val="40"/>
          <w:szCs w:val="40"/>
        </w:rPr>
        <w:t xml:space="preserve">Family Office / WealthPrism — instructions for Claude Code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Contents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Read first (in this order, once per session as needed)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Repository layout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Commands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How to implement a ticket (the pattern every ticket follows)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Rules that must not be broken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Style</w:t>
      </w:r>
    </w:p>
    <w:p>
      <w:pPr>
        <w:pBdr>
          <w:bottom w:val="single" w:color="D7DBE0" w:sz="6" w:space="6"/>
        </w:pBdr>
        <w:spacing w:after="200" w:before="6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Wealth-management platform for Indian HNI families. The specification, database, API contract, prototype and a running foundation already exist. Your job is to implement tickets against them, not to redesign.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Read first (in this order, once per session as needed)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BUILD-STATUS.md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what exists and is verified; which ticket adds what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family-office-PRD.md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spec; module sections 3.x, schema 5.x, API 6, calculations 4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tickets/phases_0-2_tickets.md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ticket you are working on, with acceptance criteria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api/openapi.yaml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API contract; unimplemented paths currently answer 501 via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app/apps/api/src/lib/stubs.ts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family-office-prototype.html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how every screen should look (open in a browser); the JSX source is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family-office-prototype.jsx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Repository layout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app/apps/api        Fastify + TypeScript API (routes in src/routes, auth/db helpers in src/lib, worker.ts, cli.ts, migrate.ts, tests in test/)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app/apps/executor   execution service (separate DB role, sandbox adapter)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app/apps/web        React 19 + Vite (src/pages, src/lib/api.ts, src/components.tsx)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app/apps/mobile     Expo / React Native (src/screens, src/lib/api.ts)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app/packages/finance pure, tested calculation engine (xirr, lots, capitalGains, buckets, workingCapital)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db/                 SQL migrations 001–013 + seeds; applied in order; never edit an applied file — add db/014_… onward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api/openapi.yaml    contract, source of truth for request/response shapes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deploy/             Docker Compose, bootstrap script, Caddy/nginx; VPS-DEPLOYMENT.md explains production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samples/            parser fixtures (CAS, contract notes, bank CSV, AA JSON, 26AS, PMS)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Commands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infra for local dev (from deploy/): Postgres seeded with the demo family, Redis, MinIO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docker-compose.yml -f docker-compose.dev.yml --env-file .env.dev up -d postgres redis minio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from app/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install &amp;&amp; pnpm --filter @fo/finance build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DATABASE_URL=postgres://app_user:app@localhost:5432/familyoffice pnpm dev:api          # :4000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dev:web                                                                           # :5173 (proxies /api)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--filter @fo/finance test                                                          # engine unit tests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DATABASE_URL=postgres://app_user:app@localhost:5432/familyoffice pnpm --filter @fo/api test   # API integration tests (needs the DB)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--filter @fo/web build &amp;&amp; pnpm --filter @fo/mobile typecheck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Demo login: arjun@example.com / Prototype!2026 (priya = member, ops = operator, ca = viewer). Dev step-up code: 000000.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How to implement a ticket (the pattern every ticket follows)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Read the ticket's description and acceptance criteria, and the PRD section it cites.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Contract first: add or confirm the path and schemas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api/openapi.yaml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(keep it valid OpenAPI 3.1).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Calculations go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app/packages/finance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as pure functions with vitest tests; routes only orchestrate.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Routes: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app/apps/api/src/routes/*.ts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registered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server.ts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Every tenant query runs inside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withFamily(req.family!.familyId, async (c) =&gt; …)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 Postgres RLS applies. Use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requireRole()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writes. Return money as decimal strings via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money()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Add an integration test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app/apps/api/test/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modelled on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api.test.ts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Schema changes: a new file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db/0NN_name.sql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RLS policies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grant … to app_user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executor_user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where relevant). Prove it applies on a fresh DB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pnpm --filter @fo/api migrate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against a clean database) before committing.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UI: copy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app/apps/web/src/pages/Dashboard.tsx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as the pattern (useApi + Card/Pill),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app/apps/mobile/src/screens/Tasks.tsx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mobile. Match the prototype's layout and copy.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Run the full check list in Commands. CI runs the same on every push.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Commit with the ticket key first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FO-27: CAS importer for CAMS/KFintech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Open a PR to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main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never push to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main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directly.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Rules that must not be broken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Separation of powers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(PRD 3.18): anything that proposes (AI, rules, research) cannot approve; approvals require step-up auth and a different user from the proposer; only the executor executes; the DB triggers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db/008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enforce this — do not bypass them.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RLS is the last line of defence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the API connects as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app_user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never as the owner; no query outside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withFamily()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Tax rules are 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rates, slabs, exemptions, holding periods live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tax_rules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tax_slabs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tax_surcharge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tax_deduction_limits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No numeric tax constants in code.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Posted journals are immutable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corrections are reversals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db/007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Secrets never enter git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deploy/.env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API keys). Use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.env.dev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locally.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not edit applied migrations; do not change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db/002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004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seeds except to extend demo data consistently with the prototype.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Money: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numeric(18,2)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 SQL, decimal strings in JSON,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inr()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helper for display. Dates: ISO strings.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Style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TypeScript strict everywhere; zod for validation; no default exports for components except pages; keep the existing visual tokens (navy #12213A, teal #0E7C6B, amber #B7791F, red #B93B31; IBM Plex Sans; tabular numerals). Small, reviewable PRs — one ticket each.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Codebase guide   ·  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120"/>
    </w:pPr>
    <w:r>
      <w:rPr>
        <w:rFonts w:ascii="Calibri" w:cs="Calibri" w:eastAsia="Calibri" w:hAnsi="Calibri"/>
        <w:caps/>
        <w:color w:val="5B6472"/>
        <w:sz w:val="16"/>
        <w:szCs w:val="16"/>
      </w:rPr>
      <w:t xml:space="preserve">WealthPrism / Family 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7C6B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0E7C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12213A"/>
      </w:rPr>
    </w:lvl>
    <w:lvl w:ilvl="1" w15:tentative="1">
      <w:start w:val="1"/>
      <w:numFmt w:val="lowerLetter"/>
      <w:lvlText w:val="%2."/>
      <w:lvlJc w:val="left"/>
      <w:pPr>
        <w:ind w:left="760" w:hanging="280"/>
      </w:pPr>
      <w:rPr>
        <w:color w:val="1221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Codebase guide</dc:title>
  <dc:creator>WealthPrism</dc:creator>
  <dc:description>Family Office / WealthPrism — Codebase guide</dc:description>
  <cp:lastModifiedBy>Un-named</cp:lastModifiedBy>
  <cp:revision>1</cp:revision>
  <dcterms:created xsi:type="dcterms:W3CDTF">2026-09-15T03:24:03.271Z</dcterms:created>
  <dcterms:modified xsi:type="dcterms:W3CDTF">2026-09-15T03:24:03.271Z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