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26C6" w:rsidRDefault="009F26C6" w:rsidP="009F26C6">
      <w:pPr>
        <w:spacing w:after="200"/>
        <w:rPr>
          <w:b/>
          <w:bCs/>
          <w:sz w:val="32"/>
          <w:szCs w:val="32"/>
        </w:rPr>
      </w:pPr>
      <w:r w:rsidRPr="00C22956">
        <w:rPr>
          <w:b/>
          <w:bCs/>
          <w:color w:val="5B9BD5" w:themeColor="accent1"/>
          <w:sz w:val="34"/>
          <w:szCs w:val="34"/>
        </w:rPr>
        <w:t xml:space="preserve">Automated Network Request Management in </w:t>
      </w:r>
      <w:proofErr w:type="spellStart"/>
      <w:r w:rsidRPr="00C22956">
        <w:rPr>
          <w:b/>
          <w:bCs/>
          <w:color w:val="5B9BD5" w:themeColor="accent1"/>
          <w:sz w:val="34"/>
          <w:szCs w:val="34"/>
        </w:rPr>
        <w:t>ServiceNow</w:t>
      </w:r>
      <w:proofErr w:type="spellEnd"/>
      <w:r>
        <w:rPr>
          <w:b/>
          <w:bCs/>
          <w:sz w:val="32"/>
          <w:szCs w:val="32"/>
        </w:rPr>
        <w:t xml:space="preserve">                   </w:t>
      </w:r>
    </w:p>
    <w:p w:rsidR="009F26C6" w:rsidRDefault="009F26C6" w:rsidP="009F26C6">
      <w:pPr>
        <w:spacing w:after="200"/>
      </w:pPr>
      <w:r>
        <w:t xml:space="preserve">                                                      </w:t>
      </w:r>
      <w:r>
        <w:rPr>
          <w:b/>
          <w:bCs/>
          <w:sz w:val="32"/>
          <w:szCs w:val="32"/>
        </w:rPr>
        <w:t>Solution Requirements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5"/>
        <w:gridCol w:w="6311"/>
      </w:tblGrid>
      <w:tr w:rsidR="009F26C6" w:rsidRPr="008C4EF8" w:rsidTr="002E0205">
        <w:tc>
          <w:tcPr>
            <w:tcW w:w="1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9F26C6" w:rsidRPr="008C4EF8" w:rsidRDefault="009F26C6" w:rsidP="002E0205">
            <w:pPr>
              <w:rPr>
                <w:sz w:val="22"/>
              </w:rPr>
            </w:pPr>
            <w:r w:rsidRPr="008C4EF8">
              <w:rPr>
                <w:b/>
                <w:bCs/>
                <w:color w:val="000000"/>
                <w:sz w:val="22"/>
                <w:szCs w:val="21"/>
              </w:rPr>
              <w:t>Date</w:t>
            </w:r>
          </w:p>
        </w:tc>
        <w:tc>
          <w:tcPr>
            <w:tcW w:w="3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9F26C6" w:rsidRPr="008C4EF8" w:rsidRDefault="009F26C6" w:rsidP="002E0205">
            <w:pPr>
              <w:rPr>
                <w:sz w:val="22"/>
              </w:rPr>
            </w:pPr>
            <w:r w:rsidRPr="008C4EF8">
              <w:rPr>
                <w:color w:val="000000"/>
                <w:sz w:val="22"/>
                <w:szCs w:val="21"/>
              </w:rPr>
              <w:t>09 September 2026</w:t>
            </w:r>
          </w:p>
        </w:tc>
      </w:tr>
      <w:tr w:rsidR="009F26C6" w:rsidRPr="008C4EF8" w:rsidTr="002E0205">
        <w:tc>
          <w:tcPr>
            <w:tcW w:w="1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9F26C6" w:rsidRPr="008C4EF8" w:rsidRDefault="009F26C6" w:rsidP="002E0205">
            <w:pPr>
              <w:rPr>
                <w:sz w:val="22"/>
              </w:rPr>
            </w:pPr>
            <w:r w:rsidRPr="008C4EF8">
              <w:rPr>
                <w:b/>
                <w:bCs/>
                <w:color w:val="000000"/>
                <w:sz w:val="22"/>
                <w:szCs w:val="21"/>
              </w:rPr>
              <w:t>Student Name</w:t>
            </w:r>
          </w:p>
        </w:tc>
        <w:tc>
          <w:tcPr>
            <w:tcW w:w="3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9F26C6" w:rsidRPr="008C4EF8" w:rsidRDefault="009F26C6" w:rsidP="002E0205">
            <w:pPr>
              <w:rPr>
                <w:sz w:val="22"/>
              </w:rPr>
            </w:pPr>
            <w:proofErr w:type="spellStart"/>
            <w:r w:rsidRPr="008C4EF8">
              <w:rPr>
                <w:color w:val="000000"/>
                <w:sz w:val="22"/>
              </w:rPr>
              <w:t>Ravipati</w:t>
            </w:r>
            <w:proofErr w:type="spellEnd"/>
            <w:r w:rsidRPr="008C4EF8">
              <w:rPr>
                <w:color w:val="000000"/>
                <w:sz w:val="22"/>
              </w:rPr>
              <w:t xml:space="preserve"> Sri Sai </w:t>
            </w:r>
            <w:proofErr w:type="spellStart"/>
            <w:r w:rsidRPr="008C4EF8">
              <w:rPr>
                <w:color w:val="000000"/>
                <w:sz w:val="22"/>
              </w:rPr>
              <w:t>Deepthi</w:t>
            </w:r>
            <w:proofErr w:type="spellEnd"/>
          </w:p>
        </w:tc>
      </w:tr>
      <w:tr w:rsidR="009F26C6" w:rsidRPr="008C4EF8" w:rsidTr="002E0205">
        <w:tc>
          <w:tcPr>
            <w:tcW w:w="1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9F26C6" w:rsidRPr="008C4EF8" w:rsidRDefault="009F26C6" w:rsidP="002E0205">
            <w:pPr>
              <w:rPr>
                <w:sz w:val="22"/>
              </w:rPr>
            </w:pPr>
            <w:r w:rsidRPr="008C4EF8">
              <w:rPr>
                <w:b/>
                <w:bCs/>
                <w:color w:val="000000"/>
                <w:sz w:val="22"/>
                <w:szCs w:val="21"/>
              </w:rPr>
              <w:t>Project Name</w:t>
            </w:r>
          </w:p>
        </w:tc>
        <w:tc>
          <w:tcPr>
            <w:tcW w:w="3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9F26C6" w:rsidRPr="008C4EF8" w:rsidRDefault="009F26C6" w:rsidP="002E0205">
            <w:pPr>
              <w:rPr>
                <w:sz w:val="22"/>
              </w:rPr>
            </w:pPr>
            <w:r w:rsidRPr="008C4EF8">
              <w:rPr>
                <w:color w:val="000000"/>
                <w:sz w:val="22"/>
                <w:szCs w:val="21"/>
              </w:rPr>
              <w:t xml:space="preserve">Automated Network Request Management in </w:t>
            </w:r>
            <w:proofErr w:type="spellStart"/>
            <w:r w:rsidRPr="008C4EF8">
              <w:rPr>
                <w:color w:val="000000"/>
                <w:sz w:val="22"/>
                <w:szCs w:val="21"/>
              </w:rPr>
              <w:t>ServiceNow</w:t>
            </w:r>
            <w:proofErr w:type="spellEnd"/>
          </w:p>
        </w:tc>
      </w:tr>
      <w:tr w:rsidR="009F26C6" w:rsidRPr="008C4EF8" w:rsidTr="002E0205">
        <w:tc>
          <w:tcPr>
            <w:tcW w:w="1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9F26C6" w:rsidRPr="008C4EF8" w:rsidRDefault="009F26C6" w:rsidP="002E0205">
            <w:pPr>
              <w:rPr>
                <w:sz w:val="22"/>
              </w:rPr>
            </w:pPr>
            <w:r w:rsidRPr="008C4EF8">
              <w:rPr>
                <w:b/>
                <w:bCs/>
                <w:color w:val="000000"/>
                <w:sz w:val="22"/>
                <w:szCs w:val="21"/>
              </w:rPr>
              <w:t>Maximum Marks</w:t>
            </w:r>
          </w:p>
        </w:tc>
        <w:tc>
          <w:tcPr>
            <w:tcW w:w="3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9F26C6" w:rsidRPr="008C4EF8" w:rsidRDefault="008068BE" w:rsidP="002E0205">
            <w:pPr>
              <w:rPr>
                <w:sz w:val="22"/>
              </w:rPr>
            </w:pPr>
            <w:r>
              <w:rPr>
                <w:sz w:val="22"/>
              </w:rPr>
              <w:t>4</w:t>
            </w:r>
            <w:bookmarkStart w:id="0" w:name="_GoBack"/>
            <w:bookmarkEnd w:id="0"/>
          </w:p>
        </w:tc>
      </w:tr>
    </w:tbl>
    <w:p w:rsidR="001D0126" w:rsidRPr="008C4EF8" w:rsidRDefault="001D0126">
      <w:pPr>
        <w:spacing w:after="200"/>
        <w:rPr>
          <w:sz w:val="22"/>
        </w:rPr>
      </w:pPr>
    </w:p>
    <w:p w:rsidR="009F26C6" w:rsidRPr="008C4EF8" w:rsidRDefault="009F26C6" w:rsidP="009F26C6">
      <w:pPr>
        <w:pStyle w:val="Heading2"/>
        <w:rPr>
          <w:sz w:val="28"/>
        </w:rPr>
      </w:pPr>
      <w:r w:rsidRPr="008C4EF8">
        <w:rPr>
          <w:sz w:val="28"/>
        </w:rPr>
        <w:t>1. Purpose</w:t>
      </w:r>
    </w:p>
    <w:p w:rsidR="009F26C6" w:rsidRPr="008C4EF8" w:rsidRDefault="009F26C6" w:rsidP="009F26C6">
      <w:pPr>
        <w:pStyle w:val="NormalWeb"/>
        <w:rPr>
          <w:sz w:val="28"/>
        </w:rPr>
      </w:pPr>
      <w:r w:rsidRPr="008C4EF8">
        <w:rPr>
          <w:sz w:val="28"/>
        </w:rPr>
        <w:t xml:space="preserve">This document defines the functional and non-functional requirements for the </w:t>
      </w:r>
      <w:r w:rsidRPr="008C4EF8">
        <w:rPr>
          <w:rStyle w:val="Strong"/>
          <w:sz w:val="28"/>
        </w:rPr>
        <w:t xml:space="preserve">Automated Network Request Management in </w:t>
      </w:r>
      <w:proofErr w:type="spellStart"/>
      <w:r w:rsidRPr="008C4EF8">
        <w:rPr>
          <w:rStyle w:val="Strong"/>
          <w:sz w:val="28"/>
        </w:rPr>
        <w:t>ServiceNow</w:t>
      </w:r>
      <w:proofErr w:type="spellEnd"/>
      <w:r w:rsidRPr="008C4EF8">
        <w:rPr>
          <w:sz w:val="28"/>
        </w:rPr>
        <w:t xml:space="preserve"> project.</w:t>
      </w:r>
    </w:p>
    <w:p w:rsidR="009F26C6" w:rsidRPr="008C4EF8" w:rsidRDefault="009F26C6" w:rsidP="009F26C6">
      <w:pPr>
        <w:pStyle w:val="NormalWeb"/>
        <w:rPr>
          <w:sz w:val="28"/>
        </w:rPr>
      </w:pPr>
      <w:r w:rsidRPr="008C4EF8">
        <w:rPr>
          <w:sz w:val="28"/>
        </w:rPr>
        <w:t xml:space="preserve">The solution is designed to automate the processing of network requests submitted through the </w:t>
      </w:r>
      <w:proofErr w:type="spellStart"/>
      <w:r w:rsidRPr="008C4EF8">
        <w:rPr>
          <w:sz w:val="28"/>
        </w:rPr>
        <w:t>ServiceNow</w:t>
      </w:r>
      <w:proofErr w:type="spellEnd"/>
      <w:r w:rsidRPr="008C4EF8">
        <w:rPr>
          <w:sz w:val="28"/>
        </w:rPr>
        <w:t xml:space="preserve"> Service Portal. It captures requester information, creates a corresponding Network Database record, sends the request for approval, processes the approval decision through workflow automation, updates the request status, and provides notifications to the relevant users.</w:t>
      </w:r>
    </w:p>
    <w:p w:rsidR="009F26C6" w:rsidRPr="008C4EF8" w:rsidRDefault="009F26C6" w:rsidP="009F26C6">
      <w:pPr>
        <w:pStyle w:val="NormalWeb"/>
        <w:rPr>
          <w:sz w:val="28"/>
        </w:rPr>
      </w:pPr>
      <w:r w:rsidRPr="008C4EF8">
        <w:rPr>
          <w:sz w:val="28"/>
        </w:rPr>
        <w:t>The requirements described below are based on the functionality implemented in the project.</w:t>
      </w:r>
    </w:p>
    <w:p w:rsidR="001D0126" w:rsidRPr="008C4EF8" w:rsidRDefault="009F26C6">
      <w:pPr>
        <w:pStyle w:val="Heading1"/>
        <w:spacing w:before="300" w:after="150"/>
        <w:rPr>
          <w:sz w:val="36"/>
        </w:rPr>
      </w:pPr>
      <w:r w:rsidRPr="008C4EF8">
        <w:rPr>
          <w:sz w:val="36"/>
        </w:rPr>
        <w:t>2. Functional Requirements</w:t>
      </w:r>
    </w:p>
    <w:p w:rsidR="001D0126" w:rsidRPr="008C4EF8" w:rsidRDefault="009F26C6">
      <w:pPr>
        <w:spacing w:after="160"/>
        <w:rPr>
          <w:sz w:val="22"/>
        </w:rPr>
      </w:pPr>
      <w:r w:rsidRPr="008C4EF8">
        <w:rPr>
          <w:sz w:val="22"/>
        </w:rPr>
        <w:t>Requirements are grouped in the order they execute during a request's lifecycle, from intake through verification.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5350"/>
        <w:gridCol w:w="1300"/>
      </w:tblGrid>
      <w:tr w:rsidR="001D0126" w:rsidRPr="008C4EF8">
        <w:tc>
          <w:tcPr>
            <w:tcW w:w="9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shd w:val="clear" w:color="auto" w:fill="D9E2F3"/>
          </w:tcPr>
          <w:p w:rsidR="001D0126" w:rsidRPr="008C4EF8" w:rsidRDefault="009F26C6">
            <w:pPr>
              <w:rPr>
                <w:sz w:val="22"/>
              </w:rPr>
            </w:pPr>
            <w:r w:rsidRPr="008C4EF8">
              <w:rPr>
                <w:b/>
                <w:bCs/>
                <w:sz w:val="22"/>
              </w:rPr>
              <w:t>ID</w:t>
            </w:r>
          </w:p>
        </w:tc>
        <w:tc>
          <w:tcPr>
            <w:tcW w:w="18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shd w:val="clear" w:color="auto" w:fill="D9E2F3"/>
          </w:tcPr>
          <w:p w:rsidR="001D0126" w:rsidRPr="008C4EF8" w:rsidRDefault="009F26C6">
            <w:pPr>
              <w:rPr>
                <w:sz w:val="22"/>
              </w:rPr>
            </w:pPr>
            <w:r w:rsidRPr="008C4EF8">
              <w:rPr>
                <w:b/>
                <w:bCs/>
                <w:sz w:val="22"/>
              </w:rPr>
              <w:t>Capability</w:t>
            </w:r>
          </w:p>
        </w:tc>
        <w:tc>
          <w:tcPr>
            <w:tcW w:w="535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shd w:val="clear" w:color="auto" w:fill="D9E2F3"/>
          </w:tcPr>
          <w:p w:rsidR="001D0126" w:rsidRPr="008C4EF8" w:rsidRDefault="009F26C6">
            <w:pPr>
              <w:rPr>
                <w:sz w:val="22"/>
              </w:rPr>
            </w:pPr>
            <w:r w:rsidRPr="008C4EF8">
              <w:rPr>
                <w:b/>
                <w:bCs/>
                <w:sz w:val="22"/>
              </w:rPr>
              <w:t>What It Covers</w:t>
            </w:r>
          </w:p>
        </w:tc>
        <w:tc>
          <w:tcPr>
            <w:tcW w:w="13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shd w:val="clear" w:color="auto" w:fill="D9E2F3"/>
          </w:tcPr>
          <w:p w:rsidR="001D0126" w:rsidRPr="008C4EF8" w:rsidRDefault="009F26C6">
            <w:pPr>
              <w:rPr>
                <w:sz w:val="22"/>
              </w:rPr>
            </w:pPr>
            <w:r w:rsidRPr="008C4EF8">
              <w:rPr>
                <w:b/>
                <w:bCs/>
                <w:sz w:val="22"/>
              </w:rPr>
              <w:t>Depends On</w:t>
            </w:r>
          </w:p>
        </w:tc>
      </w:tr>
      <w:tr w:rsidR="009F26C6" w:rsidRPr="008C4EF8" w:rsidTr="008D60B7">
        <w:tc>
          <w:tcPr>
            <w:tcW w:w="9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rStyle w:val="Strong"/>
                <w:sz w:val="22"/>
              </w:rPr>
              <w:t>FR-01</w:t>
            </w:r>
          </w:p>
        </w:tc>
        <w:tc>
          <w:tcPr>
            <w:tcW w:w="18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sz w:val="22"/>
              </w:rPr>
              <w:t>Network Request Submission</w:t>
            </w:r>
          </w:p>
        </w:tc>
        <w:tc>
          <w:tcPr>
            <w:tcW w:w="535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sz w:val="22"/>
              </w:rPr>
              <w:t xml:space="preserve">The system shall provide a </w:t>
            </w:r>
            <w:r w:rsidRPr="008C4EF8">
              <w:rPr>
                <w:rStyle w:val="Strong"/>
                <w:sz w:val="22"/>
              </w:rPr>
              <w:t xml:space="preserve">Network Request </w:t>
            </w:r>
            <w:proofErr w:type="spellStart"/>
            <w:r w:rsidRPr="008C4EF8">
              <w:rPr>
                <w:rStyle w:val="Strong"/>
                <w:sz w:val="22"/>
              </w:rPr>
              <w:t>Catalog</w:t>
            </w:r>
            <w:proofErr w:type="spellEnd"/>
            <w:r w:rsidRPr="008C4EF8">
              <w:rPr>
                <w:rStyle w:val="Strong"/>
                <w:sz w:val="22"/>
              </w:rPr>
              <w:t xml:space="preserve"> Item</w:t>
            </w:r>
            <w:r w:rsidRPr="008C4EF8">
              <w:rPr>
                <w:sz w:val="22"/>
              </w:rPr>
              <w:t xml:space="preserve"> through the </w:t>
            </w:r>
            <w:proofErr w:type="spellStart"/>
            <w:r w:rsidRPr="008C4EF8">
              <w:rPr>
                <w:sz w:val="22"/>
              </w:rPr>
              <w:t>ServiceNow</w:t>
            </w:r>
            <w:proofErr w:type="spellEnd"/>
            <w:r w:rsidRPr="008C4EF8">
              <w:rPr>
                <w:sz w:val="22"/>
              </w:rPr>
              <w:t xml:space="preserve"> Service Portal so that users can submit network-related requests.</w:t>
            </w:r>
          </w:p>
        </w:tc>
        <w:tc>
          <w:tcPr>
            <w:tcW w:w="13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sz w:val="22"/>
              </w:rPr>
              <w:t>—</w:t>
            </w:r>
          </w:p>
        </w:tc>
      </w:tr>
      <w:tr w:rsidR="009F26C6" w:rsidRPr="008C4EF8" w:rsidTr="008D60B7">
        <w:tc>
          <w:tcPr>
            <w:tcW w:w="9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rStyle w:val="Strong"/>
                <w:sz w:val="22"/>
              </w:rPr>
              <w:t>FR-02</w:t>
            </w:r>
          </w:p>
        </w:tc>
        <w:tc>
          <w:tcPr>
            <w:tcW w:w="18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sz w:val="22"/>
              </w:rPr>
              <w:t>Request Information Capture</w:t>
            </w:r>
          </w:p>
        </w:tc>
        <w:tc>
          <w:tcPr>
            <w:tcW w:w="535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sz w:val="22"/>
              </w:rPr>
              <w:t xml:space="preserve">The </w:t>
            </w:r>
            <w:proofErr w:type="spellStart"/>
            <w:r w:rsidRPr="008C4EF8">
              <w:rPr>
                <w:sz w:val="22"/>
              </w:rPr>
              <w:t>catalog</w:t>
            </w:r>
            <w:proofErr w:type="spellEnd"/>
            <w:r w:rsidRPr="008C4EF8">
              <w:rPr>
                <w:sz w:val="22"/>
              </w:rPr>
              <w:t xml:space="preserve"> item shall capture the required information provided by the requester, including requester details, mobile number, connection type, address, existing connection information where applicable, and other configured request details.</w:t>
            </w:r>
          </w:p>
        </w:tc>
        <w:tc>
          <w:tcPr>
            <w:tcW w:w="13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sz w:val="22"/>
              </w:rPr>
              <w:t>FR-01</w:t>
            </w:r>
          </w:p>
        </w:tc>
      </w:tr>
      <w:tr w:rsidR="009F26C6" w:rsidRPr="008C4EF8" w:rsidTr="008D60B7">
        <w:tc>
          <w:tcPr>
            <w:tcW w:w="9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rStyle w:val="Strong"/>
                <w:sz w:val="22"/>
              </w:rPr>
              <w:t>FR-03</w:t>
            </w:r>
          </w:p>
        </w:tc>
        <w:tc>
          <w:tcPr>
            <w:tcW w:w="18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sz w:val="22"/>
              </w:rPr>
              <w:t>Mandatory Field Validation</w:t>
            </w:r>
          </w:p>
        </w:tc>
        <w:tc>
          <w:tcPr>
            <w:tcW w:w="535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sz w:val="22"/>
              </w:rPr>
              <w:t>The system shall ensure that all required fields are completed before the requester can submit the network request.</w:t>
            </w:r>
          </w:p>
        </w:tc>
        <w:tc>
          <w:tcPr>
            <w:tcW w:w="13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sz w:val="22"/>
              </w:rPr>
              <w:t>FR-02</w:t>
            </w:r>
          </w:p>
        </w:tc>
      </w:tr>
      <w:tr w:rsidR="009F26C6" w:rsidRPr="008C4EF8" w:rsidTr="008D60B7">
        <w:tc>
          <w:tcPr>
            <w:tcW w:w="9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rStyle w:val="Strong"/>
                <w:sz w:val="22"/>
              </w:rPr>
              <w:t>FR-04</w:t>
            </w:r>
          </w:p>
        </w:tc>
        <w:tc>
          <w:tcPr>
            <w:tcW w:w="18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sz w:val="22"/>
              </w:rPr>
              <w:t>Conditional Field Handling</w:t>
            </w:r>
          </w:p>
        </w:tc>
        <w:tc>
          <w:tcPr>
            <w:tcW w:w="535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sz w:val="22"/>
              </w:rPr>
              <w:t xml:space="preserve">The </w:t>
            </w:r>
            <w:r w:rsidRPr="008C4EF8">
              <w:rPr>
                <w:rStyle w:val="Strong"/>
                <w:sz w:val="22"/>
              </w:rPr>
              <w:t>Existing ID</w:t>
            </w:r>
            <w:r w:rsidRPr="008C4EF8">
              <w:rPr>
                <w:sz w:val="22"/>
              </w:rPr>
              <w:t xml:space="preserve"> field shall be displayed only when the requester selects </w:t>
            </w:r>
            <w:r w:rsidRPr="008C4EF8">
              <w:rPr>
                <w:rStyle w:val="Strong"/>
                <w:sz w:val="22"/>
              </w:rPr>
              <w:t>Existing</w:t>
            </w:r>
            <w:r w:rsidRPr="008C4EF8">
              <w:rPr>
                <w:sz w:val="22"/>
              </w:rPr>
              <w:t xml:space="preserve"> as the connection type.</w:t>
            </w:r>
          </w:p>
        </w:tc>
        <w:tc>
          <w:tcPr>
            <w:tcW w:w="13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sz w:val="22"/>
              </w:rPr>
              <w:t>FR-02</w:t>
            </w:r>
          </w:p>
        </w:tc>
      </w:tr>
      <w:tr w:rsidR="009F26C6" w:rsidRPr="008C4EF8" w:rsidTr="008D60B7">
        <w:tc>
          <w:tcPr>
            <w:tcW w:w="9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rStyle w:val="Strong"/>
                <w:sz w:val="22"/>
              </w:rPr>
              <w:t>FR-05</w:t>
            </w:r>
          </w:p>
        </w:tc>
        <w:tc>
          <w:tcPr>
            <w:tcW w:w="18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sz w:val="22"/>
              </w:rPr>
              <w:t>Automated Workflow Trigger</w:t>
            </w:r>
          </w:p>
        </w:tc>
        <w:tc>
          <w:tcPr>
            <w:tcW w:w="535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sz w:val="22"/>
              </w:rPr>
              <w:t xml:space="preserve">Once the Network Request is submitted, the configured </w:t>
            </w:r>
            <w:proofErr w:type="spellStart"/>
            <w:r w:rsidRPr="008C4EF8">
              <w:rPr>
                <w:rStyle w:val="Strong"/>
                <w:sz w:val="22"/>
              </w:rPr>
              <w:t>ServiceNow</w:t>
            </w:r>
            <w:proofErr w:type="spellEnd"/>
            <w:r w:rsidRPr="008C4EF8">
              <w:rPr>
                <w:rStyle w:val="Strong"/>
                <w:sz w:val="22"/>
              </w:rPr>
              <w:t xml:space="preserve"> Workflow/Flow Designer automation</w:t>
            </w:r>
            <w:r w:rsidRPr="008C4EF8">
              <w:rPr>
                <w:sz w:val="22"/>
              </w:rPr>
              <w:t xml:space="preserve"> shall start automatically without requiring manual intervention.</w:t>
            </w:r>
          </w:p>
        </w:tc>
        <w:tc>
          <w:tcPr>
            <w:tcW w:w="13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sz w:val="22"/>
              </w:rPr>
              <w:t>FR-01 – FR-04</w:t>
            </w:r>
          </w:p>
        </w:tc>
      </w:tr>
      <w:tr w:rsidR="009F26C6" w:rsidRPr="008C4EF8" w:rsidTr="008D60B7">
        <w:tc>
          <w:tcPr>
            <w:tcW w:w="9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rStyle w:val="Strong"/>
                <w:sz w:val="22"/>
              </w:rPr>
              <w:lastRenderedPageBreak/>
              <w:t>FR-06</w:t>
            </w:r>
          </w:p>
        </w:tc>
        <w:tc>
          <w:tcPr>
            <w:tcW w:w="18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sz w:val="22"/>
              </w:rPr>
              <w:t>Retrieve Request Details</w:t>
            </w:r>
          </w:p>
        </w:tc>
        <w:tc>
          <w:tcPr>
            <w:tcW w:w="535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sz w:val="22"/>
              </w:rPr>
              <w:t xml:space="preserve">The workflow shall retrieve the information submitted through the Network Request </w:t>
            </w:r>
            <w:proofErr w:type="spellStart"/>
            <w:r w:rsidRPr="008C4EF8">
              <w:rPr>
                <w:sz w:val="22"/>
              </w:rPr>
              <w:t>Catalog</w:t>
            </w:r>
            <w:proofErr w:type="spellEnd"/>
            <w:r w:rsidRPr="008C4EF8">
              <w:rPr>
                <w:sz w:val="22"/>
              </w:rPr>
              <w:t xml:space="preserve"> Item and use it for further processing.</w:t>
            </w:r>
          </w:p>
        </w:tc>
        <w:tc>
          <w:tcPr>
            <w:tcW w:w="13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sz w:val="22"/>
              </w:rPr>
              <w:t>FR-05</w:t>
            </w:r>
          </w:p>
        </w:tc>
      </w:tr>
      <w:tr w:rsidR="009F26C6" w:rsidRPr="008C4EF8" w:rsidTr="008D60B7">
        <w:tc>
          <w:tcPr>
            <w:tcW w:w="9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rStyle w:val="Strong"/>
                <w:sz w:val="22"/>
              </w:rPr>
              <w:t>FR-07</w:t>
            </w:r>
          </w:p>
        </w:tc>
        <w:tc>
          <w:tcPr>
            <w:tcW w:w="18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sz w:val="22"/>
              </w:rPr>
              <w:t>Network Database Record Creation</w:t>
            </w:r>
          </w:p>
        </w:tc>
        <w:tc>
          <w:tcPr>
            <w:tcW w:w="535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sz w:val="22"/>
              </w:rPr>
              <w:t xml:space="preserve">The workflow shall automatically create a corresponding record in the </w:t>
            </w:r>
            <w:r w:rsidRPr="008C4EF8">
              <w:rPr>
                <w:rStyle w:val="Strong"/>
                <w:sz w:val="22"/>
              </w:rPr>
              <w:t>Network Database</w:t>
            </w:r>
            <w:r w:rsidRPr="008C4EF8">
              <w:rPr>
                <w:sz w:val="22"/>
              </w:rPr>
              <w:t xml:space="preserve"> using the submitted request information.</w:t>
            </w:r>
          </w:p>
        </w:tc>
        <w:tc>
          <w:tcPr>
            <w:tcW w:w="13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sz w:val="22"/>
              </w:rPr>
              <w:t>FR-06</w:t>
            </w:r>
          </w:p>
        </w:tc>
      </w:tr>
      <w:tr w:rsidR="009F26C6" w:rsidRPr="008C4EF8" w:rsidTr="008D60B7">
        <w:tc>
          <w:tcPr>
            <w:tcW w:w="9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rStyle w:val="Strong"/>
                <w:sz w:val="22"/>
              </w:rPr>
              <w:t>FR-08</w:t>
            </w:r>
          </w:p>
        </w:tc>
        <w:tc>
          <w:tcPr>
            <w:tcW w:w="18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sz w:val="22"/>
              </w:rPr>
              <w:t>Request Data Mapping</w:t>
            </w:r>
          </w:p>
        </w:tc>
        <w:tc>
          <w:tcPr>
            <w:tcW w:w="535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sz w:val="22"/>
              </w:rPr>
              <w:t>The information entered by the requester shall be mapped correctly to the corresponding fields in the Network Database record.</w:t>
            </w:r>
          </w:p>
        </w:tc>
        <w:tc>
          <w:tcPr>
            <w:tcW w:w="13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sz w:val="22"/>
              </w:rPr>
              <w:t>FR-07</w:t>
            </w:r>
          </w:p>
        </w:tc>
      </w:tr>
      <w:tr w:rsidR="009F26C6" w:rsidRPr="008C4EF8" w:rsidTr="008D60B7">
        <w:tc>
          <w:tcPr>
            <w:tcW w:w="9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rStyle w:val="Strong"/>
                <w:sz w:val="22"/>
              </w:rPr>
              <w:t>FR-09</w:t>
            </w:r>
          </w:p>
        </w:tc>
        <w:tc>
          <w:tcPr>
            <w:tcW w:w="18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sz w:val="22"/>
              </w:rPr>
              <w:t>Approval Request</w:t>
            </w:r>
          </w:p>
        </w:tc>
        <w:tc>
          <w:tcPr>
            <w:tcW w:w="535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sz w:val="22"/>
              </w:rPr>
              <w:t>After the Network Database record is created, the workflow shall generate an approval request for the configured approver.</w:t>
            </w:r>
          </w:p>
        </w:tc>
        <w:tc>
          <w:tcPr>
            <w:tcW w:w="13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sz w:val="22"/>
              </w:rPr>
              <w:t>FR-07</w:t>
            </w:r>
          </w:p>
        </w:tc>
      </w:tr>
      <w:tr w:rsidR="009F26C6" w:rsidRPr="008C4EF8" w:rsidTr="008D60B7">
        <w:tc>
          <w:tcPr>
            <w:tcW w:w="9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rStyle w:val="Strong"/>
                <w:sz w:val="22"/>
              </w:rPr>
              <w:t>FR-10</w:t>
            </w:r>
          </w:p>
        </w:tc>
        <w:tc>
          <w:tcPr>
            <w:tcW w:w="18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sz w:val="22"/>
              </w:rPr>
              <w:t>Approval Decision</w:t>
            </w:r>
          </w:p>
        </w:tc>
        <w:tc>
          <w:tcPr>
            <w:tcW w:w="535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sz w:val="22"/>
              </w:rPr>
              <w:t xml:space="preserve">The approver shall be able to review the request and select an appropriate decision such as </w:t>
            </w:r>
            <w:r w:rsidRPr="008C4EF8">
              <w:rPr>
                <w:rStyle w:val="Strong"/>
                <w:sz w:val="22"/>
              </w:rPr>
              <w:t>Approve</w:t>
            </w:r>
            <w:r w:rsidRPr="008C4EF8">
              <w:rPr>
                <w:sz w:val="22"/>
              </w:rPr>
              <w:t xml:space="preserve"> or </w:t>
            </w:r>
            <w:r w:rsidRPr="008C4EF8">
              <w:rPr>
                <w:rStyle w:val="Strong"/>
                <w:sz w:val="22"/>
              </w:rPr>
              <w:t>Reject</w:t>
            </w:r>
            <w:r w:rsidRPr="008C4EF8">
              <w:rPr>
                <w:sz w:val="22"/>
              </w:rPr>
              <w:t>.</w:t>
            </w:r>
          </w:p>
        </w:tc>
        <w:tc>
          <w:tcPr>
            <w:tcW w:w="13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sz w:val="22"/>
              </w:rPr>
              <w:t>FR-09</w:t>
            </w:r>
          </w:p>
        </w:tc>
      </w:tr>
      <w:tr w:rsidR="009F26C6" w:rsidRPr="008C4EF8" w:rsidTr="009F26C6">
        <w:tc>
          <w:tcPr>
            <w:tcW w:w="9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2E0205">
            <w:pPr>
              <w:rPr>
                <w:b/>
                <w:bCs/>
                <w:sz w:val="22"/>
              </w:rPr>
            </w:pPr>
            <w:r w:rsidRPr="008C4EF8">
              <w:rPr>
                <w:rStyle w:val="Strong"/>
                <w:sz w:val="22"/>
              </w:rPr>
              <w:t>FR-11</w:t>
            </w:r>
          </w:p>
        </w:tc>
        <w:tc>
          <w:tcPr>
            <w:tcW w:w="18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2E0205">
            <w:pPr>
              <w:rPr>
                <w:sz w:val="22"/>
              </w:rPr>
            </w:pPr>
            <w:r w:rsidRPr="008C4EF8">
              <w:rPr>
                <w:sz w:val="22"/>
              </w:rPr>
              <w:t>Decision-Based Processing</w:t>
            </w:r>
          </w:p>
        </w:tc>
        <w:tc>
          <w:tcPr>
            <w:tcW w:w="535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2E0205">
            <w:pPr>
              <w:rPr>
                <w:sz w:val="22"/>
              </w:rPr>
            </w:pPr>
            <w:r w:rsidRPr="008C4EF8">
              <w:rPr>
                <w:sz w:val="22"/>
              </w:rPr>
              <w:t xml:space="preserve">The workflow shall use an </w:t>
            </w:r>
            <w:r w:rsidRPr="008C4EF8">
              <w:rPr>
                <w:rStyle w:val="Strong"/>
                <w:b w:val="0"/>
                <w:bCs w:val="0"/>
                <w:sz w:val="22"/>
              </w:rPr>
              <w:t>If/Else decision</w:t>
            </w:r>
            <w:r w:rsidRPr="008C4EF8">
              <w:rPr>
                <w:sz w:val="22"/>
              </w:rPr>
              <w:t xml:space="preserve"> to determine the next action based on the approval outcome.</w:t>
            </w:r>
          </w:p>
        </w:tc>
        <w:tc>
          <w:tcPr>
            <w:tcW w:w="13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2E0205">
            <w:pPr>
              <w:rPr>
                <w:sz w:val="22"/>
              </w:rPr>
            </w:pPr>
            <w:r w:rsidRPr="008C4EF8">
              <w:rPr>
                <w:sz w:val="22"/>
              </w:rPr>
              <w:t>FR-10</w:t>
            </w:r>
          </w:p>
        </w:tc>
      </w:tr>
      <w:tr w:rsidR="009F26C6" w:rsidRPr="008C4EF8" w:rsidTr="009F26C6">
        <w:tc>
          <w:tcPr>
            <w:tcW w:w="9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2E0205">
            <w:pPr>
              <w:rPr>
                <w:b/>
                <w:bCs/>
                <w:sz w:val="22"/>
              </w:rPr>
            </w:pPr>
            <w:r w:rsidRPr="008C4EF8">
              <w:rPr>
                <w:rStyle w:val="Strong"/>
                <w:sz w:val="22"/>
              </w:rPr>
              <w:t>FR-12</w:t>
            </w:r>
          </w:p>
        </w:tc>
        <w:tc>
          <w:tcPr>
            <w:tcW w:w="18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2E0205">
            <w:pPr>
              <w:rPr>
                <w:sz w:val="22"/>
              </w:rPr>
            </w:pPr>
            <w:r w:rsidRPr="008C4EF8">
              <w:rPr>
                <w:sz w:val="22"/>
              </w:rPr>
              <w:t>Record Status Update</w:t>
            </w:r>
          </w:p>
        </w:tc>
        <w:tc>
          <w:tcPr>
            <w:tcW w:w="535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2E0205">
            <w:pPr>
              <w:rPr>
                <w:sz w:val="22"/>
              </w:rPr>
            </w:pPr>
            <w:r w:rsidRPr="008C4EF8">
              <w:rPr>
                <w:sz w:val="22"/>
              </w:rPr>
              <w:t>The Network Database record shall be updated automatically according to the approval decision.</w:t>
            </w:r>
          </w:p>
        </w:tc>
        <w:tc>
          <w:tcPr>
            <w:tcW w:w="13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2E0205">
            <w:pPr>
              <w:rPr>
                <w:sz w:val="22"/>
              </w:rPr>
            </w:pPr>
            <w:r w:rsidRPr="008C4EF8">
              <w:rPr>
                <w:sz w:val="22"/>
              </w:rPr>
              <w:t>FR-11</w:t>
            </w:r>
          </w:p>
        </w:tc>
      </w:tr>
      <w:tr w:rsidR="009F26C6" w:rsidRPr="008C4EF8" w:rsidTr="009F26C6">
        <w:tc>
          <w:tcPr>
            <w:tcW w:w="9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2E0205">
            <w:pPr>
              <w:rPr>
                <w:b/>
                <w:bCs/>
                <w:sz w:val="22"/>
              </w:rPr>
            </w:pPr>
            <w:r w:rsidRPr="008C4EF8">
              <w:rPr>
                <w:rStyle w:val="Strong"/>
                <w:sz w:val="22"/>
              </w:rPr>
              <w:t>FR-13</w:t>
            </w:r>
          </w:p>
        </w:tc>
        <w:tc>
          <w:tcPr>
            <w:tcW w:w="18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2E0205">
            <w:pPr>
              <w:rPr>
                <w:sz w:val="22"/>
              </w:rPr>
            </w:pPr>
            <w:r w:rsidRPr="008C4EF8">
              <w:rPr>
                <w:sz w:val="22"/>
              </w:rPr>
              <w:t>Notification</w:t>
            </w:r>
          </w:p>
        </w:tc>
        <w:tc>
          <w:tcPr>
            <w:tcW w:w="535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2E0205">
            <w:pPr>
              <w:rPr>
                <w:sz w:val="22"/>
              </w:rPr>
            </w:pPr>
            <w:r w:rsidRPr="008C4EF8">
              <w:rPr>
                <w:sz w:val="22"/>
              </w:rPr>
              <w:t>The workflow shall send an email notification to the configured recipients after the request reaches the notification step.</w:t>
            </w:r>
          </w:p>
        </w:tc>
        <w:tc>
          <w:tcPr>
            <w:tcW w:w="13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2E0205">
            <w:pPr>
              <w:rPr>
                <w:sz w:val="22"/>
              </w:rPr>
            </w:pPr>
            <w:r w:rsidRPr="008C4EF8">
              <w:rPr>
                <w:sz w:val="22"/>
              </w:rPr>
              <w:t>FR-12</w:t>
            </w:r>
          </w:p>
        </w:tc>
      </w:tr>
      <w:tr w:rsidR="009F26C6" w:rsidRPr="008C4EF8" w:rsidTr="009F26C6">
        <w:tc>
          <w:tcPr>
            <w:tcW w:w="9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2E0205">
            <w:pPr>
              <w:rPr>
                <w:b/>
                <w:bCs/>
                <w:sz w:val="22"/>
              </w:rPr>
            </w:pPr>
            <w:r w:rsidRPr="008C4EF8">
              <w:rPr>
                <w:rStyle w:val="Strong"/>
                <w:sz w:val="22"/>
              </w:rPr>
              <w:t>FR-14</w:t>
            </w:r>
          </w:p>
        </w:tc>
        <w:tc>
          <w:tcPr>
            <w:tcW w:w="18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2E0205">
            <w:pPr>
              <w:rPr>
                <w:sz w:val="22"/>
              </w:rPr>
            </w:pPr>
            <w:r w:rsidRPr="008C4EF8">
              <w:rPr>
                <w:sz w:val="22"/>
              </w:rPr>
              <w:t>Request Status Tracking</w:t>
            </w:r>
          </w:p>
        </w:tc>
        <w:tc>
          <w:tcPr>
            <w:tcW w:w="535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2E0205">
            <w:pPr>
              <w:rPr>
                <w:sz w:val="22"/>
              </w:rPr>
            </w:pPr>
            <w:r w:rsidRPr="008C4EF8">
              <w:rPr>
                <w:sz w:val="22"/>
              </w:rPr>
              <w:t>Users and authorised stakeholders shall be able to view the current status and approval information from the corresponding Network Database record.</w:t>
            </w:r>
          </w:p>
        </w:tc>
        <w:tc>
          <w:tcPr>
            <w:tcW w:w="13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2E0205">
            <w:pPr>
              <w:rPr>
                <w:sz w:val="22"/>
              </w:rPr>
            </w:pPr>
            <w:r w:rsidRPr="008C4EF8">
              <w:rPr>
                <w:sz w:val="22"/>
              </w:rPr>
              <w:t>FR-12</w:t>
            </w:r>
          </w:p>
        </w:tc>
      </w:tr>
      <w:tr w:rsidR="009F26C6" w:rsidRPr="008C4EF8" w:rsidTr="009F26C6">
        <w:tc>
          <w:tcPr>
            <w:tcW w:w="9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2E0205">
            <w:pPr>
              <w:rPr>
                <w:b/>
                <w:bCs/>
                <w:sz w:val="22"/>
              </w:rPr>
            </w:pPr>
            <w:r w:rsidRPr="008C4EF8">
              <w:rPr>
                <w:rStyle w:val="Strong"/>
                <w:sz w:val="22"/>
              </w:rPr>
              <w:t>FR-15</w:t>
            </w:r>
          </w:p>
        </w:tc>
        <w:tc>
          <w:tcPr>
            <w:tcW w:w="18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2E0205">
            <w:pPr>
              <w:rPr>
                <w:sz w:val="22"/>
              </w:rPr>
            </w:pPr>
            <w:r w:rsidRPr="008C4EF8">
              <w:rPr>
                <w:sz w:val="22"/>
              </w:rPr>
              <w:t>Access Control</w:t>
            </w:r>
          </w:p>
        </w:tc>
        <w:tc>
          <w:tcPr>
            <w:tcW w:w="535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2E0205">
            <w:pPr>
              <w:rPr>
                <w:sz w:val="22"/>
              </w:rPr>
            </w:pPr>
            <w:r w:rsidRPr="008C4EF8">
              <w:rPr>
                <w:sz w:val="22"/>
              </w:rPr>
              <w:t xml:space="preserve">Access to the Network Database and related records shall be restricted to authorised </w:t>
            </w:r>
            <w:proofErr w:type="spellStart"/>
            <w:r w:rsidRPr="008C4EF8">
              <w:rPr>
                <w:sz w:val="22"/>
              </w:rPr>
              <w:t>ServiceNow</w:t>
            </w:r>
            <w:proofErr w:type="spellEnd"/>
            <w:r w:rsidRPr="008C4EF8">
              <w:rPr>
                <w:sz w:val="22"/>
              </w:rPr>
              <w:t xml:space="preserve"> users and roles.</w:t>
            </w:r>
          </w:p>
        </w:tc>
        <w:tc>
          <w:tcPr>
            <w:tcW w:w="13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2E0205">
            <w:pPr>
              <w:rPr>
                <w:sz w:val="22"/>
              </w:rPr>
            </w:pPr>
            <w:r w:rsidRPr="008C4EF8">
              <w:rPr>
                <w:sz w:val="22"/>
              </w:rPr>
              <w:t>FR-07</w:t>
            </w:r>
          </w:p>
        </w:tc>
      </w:tr>
      <w:tr w:rsidR="009F26C6" w:rsidRPr="008C4EF8" w:rsidTr="009F26C6">
        <w:tc>
          <w:tcPr>
            <w:tcW w:w="9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2E0205">
            <w:pPr>
              <w:rPr>
                <w:b/>
                <w:bCs/>
                <w:sz w:val="22"/>
              </w:rPr>
            </w:pPr>
            <w:r w:rsidRPr="008C4EF8">
              <w:rPr>
                <w:rStyle w:val="Strong"/>
                <w:sz w:val="22"/>
              </w:rPr>
              <w:t>FR-16</w:t>
            </w:r>
          </w:p>
        </w:tc>
        <w:tc>
          <w:tcPr>
            <w:tcW w:w="18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2E0205">
            <w:pPr>
              <w:rPr>
                <w:sz w:val="22"/>
              </w:rPr>
            </w:pPr>
            <w:r w:rsidRPr="008C4EF8">
              <w:rPr>
                <w:sz w:val="22"/>
              </w:rPr>
              <w:t>Workflow Verification</w:t>
            </w:r>
          </w:p>
        </w:tc>
        <w:tc>
          <w:tcPr>
            <w:tcW w:w="535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2E0205">
            <w:pPr>
              <w:rPr>
                <w:sz w:val="22"/>
              </w:rPr>
            </w:pPr>
            <w:r w:rsidRPr="008C4EF8">
              <w:rPr>
                <w:sz w:val="22"/>
              </w:rPr>
              <w:t xml:space="preserve">The complete request lifecycle shall be tested to verify </w:t>
            </w:r>
            <w:proofErr w:type="spellStart"/>
            <w:r w:rsidRPr="008C4EF8">
              <w:rPr>
                <w:sz w:val="22"/>
              </w:rPr>
              <w:t>catalog</w:t>
            </w:r>
            <w:proofErr w:type="spellEnd"/>
            <w:r w:rsidRPr="008C4EF8">
              <w:rPr>
                <w:sz w:val="22"/>
              </w:rPr>
              <w:t xml:space="preserve"> submission, workflow execution, record creation, approval, decision handling, status update, and notification.</w:t>
            </w:r>
          </w:p>
        </w:tc>
        <w:tc>
          <w:tcPr>
            <w:tcW w:w="13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2E0205">
            <w:pPr>
              <w:rPr>
                <w:sz w:val="22"/>
              </w:rPr>
            </w:pPr>
            <w:r w:rsidRPr="008C4EF8">
              <w:rPr>
                <w:sz w:val="22"/>
              </w:rPr>
              <w:t>FR-01 – FR-15</w:t>
            </w:r>
          </w:p>
        </w:tc>
      </w:tr>
    </w:tbl>
    <w:p w:rsidR="001D0126" w:rsidRPr="008C4EF8" w:rsidRDefault="009F26C6">
      <w:pPr>
        <w:pStyle w:val="Heading1"/>
        <w:spacing w:before="300" w:after="150"/>
        <w:rPr>
          <w:sz w:val="36"/>
        </w:rPr>
      </w:pPr>
      <w:r w:rsidRPr="008C4EF8">
        <w:rPr>
          <w:sz w:val="36"/>
        </w:rPr>
        <w:t>3. Non-Functional Requirements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0"/>
      </w:tblGrid>
      <w:tr w:rsidR="001D0126" w:rsidRPr="008C4EF8">
        <w:tc>
          <w:tcPr>
            <w:tcW w:w="22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shd w:val="clear" w:color="auto" w:fill="D9E2F3"/>
          </w:tcPr>
          <w:p w:rsidR="001D0126" w:rsidRPr="008C4EF8" w:rsidRDefault="009F26C6">
            <w:pPr>
              <w:rPr>
                <w:sz w:val="22"/>
              </w:rPr>
            </w:pPr>
            <w:r w:rsidRPr="008C4EF8">
              <w:rPr>
                <w:b/>
                <w:bCs/>
                <w:sz w:val="22"/>
              </w:rPr>
              <w:t>Quality Attribute</w:t>
            </w:r>
          </w:p>
        </w:tc>
        <w:tc>
          <w:tcPr>
            <w:tcW w:w="715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shd w:val="clear" w:color="auto" w:fill="D9E2F3"/>
          </w:tcPr>
          <w:p w:rsidR="001D0126" w:rsidRPr="008C4EF8" w:rsidRDefault="009F26C6">
            <w:pPr>
              <w:rPr>
                <w:sz w:val="22"/>
              </w:rPr>
            </w:pPr>
            <w:r w:rsidRPr="008C4EF8">
              <w:rPr>
                <w:b/>
                <w:bCs/>
                <w:sz w:val="22"/>
              </w:rPr>
              <w:t>How the Solution Addresses It</w:t>
            </w:r>
          </w:p>
        </w:tc>
      </w:tr>
      <w:tr w:rsidR="009F26C6" w:rsidRPr="008C4EF8" w:rsidTr="0053580D">
        <w:tc>
          <w:tcPr>
            <w:tcW w:w="22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rStyle w:val="Strong"/>
                <w:sz w:val="22"/>
              </w:rPr>
              <w:t>Usability</w:t>
            </w:r>
          </w:p>
        </w:tc>
        <w:tc>
          <w:tcPr>
            <w:tcW w:w="715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sz w:val="22"/>
              </w:rPr>
              <w:t xml:space="preserve">The Network Request is provided through the </w:t>
            </w:r>
            <w:proofErr w:type="spellStart"/>
            <w:r w:rsidRPr="008C4EF8">
              <w:rPr>
                <w:sz w:val="22"/>
              </w:rPr>
              <w:t>ServiceNow</w:t>
            </w:r>
            <w:proofErr w:type="spellEnd"/>
            <w:r w:rsidRPr="008C4EF8">
              <w:rPr>
                <w:sz w:val="22"/>
              </w:rPr>
              <w:t xml:space="preserve"> Service Portal with a structured form, mandatory fields, and conditional field behaviour to make submission simple for the requester.</w:t>
            </w:r>
          </w:p>
        </w:tc>
      </w:tr>
      <w:tr w:rsidR="009F26C6" w:rsidRPr="008C4EF8" w:rsidTr="0053580D">
        <w:tc>
          <w:tcPr>
            <w:tcW w:w="22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rStyle w:val="Strong"/>
                <w:sz w:val="22"/>
              </w:rPr>
              <w:t>Automation</w:t>
            </w:r>
          </w:p>
        </w:tc>
        <w:tc>
          <w:tcPr>
            <w:tcW w:w="715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sz w:val="22"/>
              </w:rPr>
              <w:t xml:space="preserve">The request lifecycle is automated using </w:t>
            </w:r>
            <w:proofErr w:type="spellStart"/>
            <w:r w:rsidRPr="008C4EF8">
              <w:rPr>
                <w:sz w:val="22"/>
              </w:rPr>
              <w:t>ServiceNow</w:t>
            </w:r>
            <w:proofErr w:type="spellEnd"/>
            <w:r w:rsidRPr="008C4EF8">
              <w:rPr>
                <w:sz w:val="22"/>
              </w:rPr>
              <w:t xml:space="preserve"> Workflow/Flow Designer, reducing the need for manual processing after submission.</w:t>
            </w:r>
          </w:p>
        </w:tc>
      </w:tr>
      <w:tr w:rsidR="009F26C6" w:rsidRPr="008C4EF8" w:rsidTr="0053580D">
        <w:tc>
          <w:tcPr>
            <w:tcW w:w="22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rStyle w:val="Strong"/>
                <w:sz w:val="22"/>
              </w:rPr>
              <w:t>Security</w:t>
            </w:r>
          </w:p>
        </w:tc>
        <w:tc>
          <w:tcPr>
            <w:tcW w:w="715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sz w:val="22"/>
              </w:rPr>
              <w:t xml:space="preserve">Access to network request records is restricted through </w:t>
            </w:r>
            <w:proofErr w:type="spellStart"/>
            <w:r w:rsidRPr="008C4EF8">
              <w:rPr>
                <w:sz w:val="22"/>
              </w:rPr>
              <w:t>ServiceNow</w:t>
            </w:r>
            <w:proofErr w:type="spellEnd"/>
            <w:r w:rsidRPr="008C4EF8">
              <w:rPr>
                <w:sz w:val="22"/>
              </w:rPr>
              <w:t xml:space="preserve"> roles and access controls so that only authorised users can access or modify the records.</w:t>
            </w:r>
          </w:p>
        </w:tc>
      </w:tr>
      <w:tr w:rsidR="009F26C6" w:rsidRPr="008C4EF8" w:rsidTr="0053580D">
        <w:tc>
          <w:tcPr>
            <w:tcW w:w="22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rStyle w:val="Strong"/>
                <w:sz w:val="22"/>
              </w:rPr>
              <w:t>Reliability</w:t>
            </w:r>
          </w:p>
        </w:tc>
        <w:tc>
          <w:tcPr>
            <w:tcW w:w="715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sz w:val="22"/>
              </w:rPr>
              <w:t>The workflow is designed to consistently execute the configured sequence of record creation, approval, decision handling, status update, and notification.</w:t>
            </w:r>
          </w:p>
        </w:tc>
      </w:tr>
      <w:tr w:rsidR="009F26C6" w:rsidRPr="008C4EF8" w:rsidTr="0053580D">
        <w:tc>
          <w:tcPr>
            <w:tcW w:w="22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rStyle w:val="Strong"/>
                <w:sz w:val="22"/>
              </w:rPr>
              <w:t>Data Accuracy</w:t>
            </w:r>
          </w:p>
        </w:tc>
        <w:tc>
          <w:tcPr>
            <w:tcW w:w="715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sz w:val="22"/>
              </w:rPr>
              <w:t xml:space="preserve">Request information submitted through the </w:t>
            </w:r>
            <w:proofErr w:type="spellStart"/>
            <w:r w:rsidRPr="008C4EF8">
              <w:rPr>
                <w:sz w:val="22"/>
              </w:rPr>
              <w:t>catalog</w:t>
            </w:r>
            <w:proofErr w:type="spellEnd"/>
            <w:r w:rsidRPr="008C4EF8">
              <w:rPr>
                <w:sz w:val="22"/>
              </w:rPr>
              <w:t xml:space="preserve"> item is mapped to the Network Database record to maintain consistent and structured request data.</w:t>
            </w:r>
          </w:p>
        </w:tc>
      </w:tr>
      <w:tr w:rsidR="009F26C6" w:rsidRPr="008C4EF8" w:rsidTr="0053580D">
        <w:tc>
          <w:tcPr>
            <w:tcW w:w="22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rStyle w:val="Strong"/>
                <w:sz w:val="22"/>
              </w:rPr>
              <w:t>Performance</w:t>
            </w:r>
          </w:p>
        </w:tc>
        <w:tc>
          <w:tcPr>
            <w:tcW w:w="715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sz w:val="22"/>
              </w:rPr>
              <w:t>Automation reduces manual processing time and provides a faster request-handling process. No specific numerical response-time target was defined for this project.</w:t>
            </w:r>
          </w:p>
        </w:tc>
      </w:tr>
      <w:tr w:rsidR="009F26C6" w:rsidRPr="008C4EF8" w:rsidTr="0053580D">
        <w:tc>
          <w:tcPr>
            <w:tcW w:w="22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rStyle w:val="Strong"/>
                <w:sz w:val="22"/>
              </w:rPr>
              <w:t>Maintainability</w:t>
            </w:r>
          </w:p>
        </w:tc>
        <w:tc>
          <w:tcPr>
            <w:tcW w:w="715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sz w:val="22"/>
              </w:rPr>
              <w:t xml:space="preserve">The solution uses </w:t>
            </w:r>
            <w:proofErr w:type="spellStart"/>
            <w:r w:rsidRPr="008C4EF8">
              <w:rPr>
                <w:sz w:val="22"/>
              </w:rPr>
              <w:t>ServiceNow's</w:t>
            </w:r>
            <w:proofErr w:type="spellEnd"/>
            <w:r w:rsidRPr="008C4EF8">
              <w:rPr>
                <w:sz w:val="22"/>
              </w:rPr>
              <w:t xml:space="preserve"> standard </w:t>
            </w:r>
            <w:proofErr w:type="spellStart"/>
            <w:r w:rsidRPr="008C4EF8">
              <w:rPr>
                <w:sz w:val="22"/>
              </w:rPr>
              <w:t>catalog</w:t>
            </w:r>
            <w:proofErr w:type="spellEnd"/>
            <w:r w:rsidRPr="008C4EF8">
              <w:rPr>
                <w:sz w:val="22"/>
              </w:rPr>
              <w:t>, database, workflow/flow, approval, notification, and access-control features, making the configuration easier to maintain.</w:t>
            </w:r>
          </w:p>
        </w:tc>
      </w:tr>
      <w:tr w:rsidR="009F26C6" w:rsidRPr="008C4EF8" w:rsidTr="0053580D">
        <w:tc>
          <w:tcPr>
            <w:tcW w:w="22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rStyle w:val="Strong"/>
                <w:sz w:val="22"/>
              </w:rPr>
              <w:t>Scalability</w:t>
            </w:r>
          </w:p>
        </w:tc>
        <w:tc>
          <w:tcPr>
            <w:tcW w:w="715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sz w:val="22"/>
              </w:rPr>
              <w:t xml:space="preserve">Additional network request fields, approval conditions, notifications, or workflow steps can be incorporated into the existing </w:t>
            </w:r>
            <w:proofErr w:type="spellStart"/>
            <w:r w:rsidRPr="008C4EF8">
              <w:rPr>
                <w:sz w:val="22"/>
              </w:rPr>
              <w:t>ServiceNow</w:t>
            </w:r>
            <w:proofErr w:type="spellEnd"/>
            <w:r w:rsidRPr="008C4EF8">
              <w:rPr>
                <w:sz w:val="22"/>
              </w:rPr>
              <w:t xml:space="preserve"> solution as requirements grow.</w:t>
            </w:r>
          </w:p>
        </w:tc>
      </w:tr>
      <w:tr w:rsidR="009F26C6" w:rsidRPr="008C4EF8" w:rsidTr="0053580D">
        <w:tc>
          <w:tcPr>
            <w:tcW w:w="22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rStyle w:val="Strong"/>
                <w:sz w:val="22"/>
              </w:rPr>
              <w:lastRenderedPageBreak/>
              <w:t>Availability</w:t>
            </w:r>
          </w:p>
        </w:tc>
        <w:tc>
          <w:tcPr>
            <w:tcW w:w="715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sz w:val="22"/>
              </w:rPr>
              <w:t xml:space="preserve">The solution operates within the </w:t>
            </w:r>
            <w:proofErr w:type="spellStart"/>
            <w:r w:rsidRPr="008C4EF8">
              <w:rPr>
                <w:sz w:val="22"/>
              </w:rPr>
              <w:t>ServiceNow</w:t>
            </w:r>
            <w:proofErr w:type="spellEnd"/>
            <w:r w:rsidRPr="008C4EF8">
              <w:rPr>
                <w:sz w:val="22"/>
              </w:rPr>
              <w:t xml:space="preserve"> platform and uses the platform's native services for </w:t>
            </w:r>
            <w:proofErr w:type="spellStart"/>
            <w:r w:rsidRPr="008C4EF8">
              <w:rPr>
                <w:sz w:val="22"/>
              </w:rPr>
              <w:t>catalog</w:t>
            </w:r>
            <w:proofErr w:type="spellEnd"/>
            <w:r w:rsidRPr="008C4EF8">
              <w:rPr>
                <w:sz w:val="22"/>
              </w:rPr>
              <w:t xml:space="preserve"> requests, workflow automation, records, approvals, and notifications.</w:t>
            </w:r>
          </w:p>
        </w:tc>
      </w:tr>
      <w:tr w:rsidR="009F26C6" w:rsidRPr="008C4EF8" w:rsidTr="0053580D">
        <w:tc>
          <w:tcPr>
            <w:tcW w:w="22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rStyle w:val="Strong"/>
                <w:sz w:val="22"/>
              </w:rPr>
              <w:t>Traceability</w:t>
            </w:r>
          </w:p>
        </w:tc>
        <w:tc>
          <w:tcPr>
            <w:tcW w:w="715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9F26C6" w:rsidRPr="008C4EF8" w:rsidRDefault="009F26C6" w:rsidP="009F26C6">
            <w:pPr>
              <w:rPr>
                <w:sz w:val="22"/>
              </w:rPr>
            </w:pPr>
            <w:r w:rsidRPr="008C4EF8">
              <w:rPr>
                <w:sz w:val="22"/>
              </w:rPr>
              <w:t xml:space="preserve">The request information, database record, approval outcome, and updated status are maintained within </w:t>
            </w:r>
            <w:proofErr w:type="spellStart"/>
            <w:r w:rsidRPr="008C4EF8">
              <w:rPr>
                <w:sz w:val="22"/>
              </w:rPr>
              <w:t>ServiceNow</w:t>
            </w:r>
            <w:proofErr w:type="spellEnd"/>
            <w:r w:rsidRPr="008C4EF8">
              <w:rPr>
                <w:sz w:val="22"/>
              </w:rPr>
              <w:t>, allowing the request lifecycle to be tracked.</w:t>
            </w:r>
          </w:p>
        </w:tc>
      </w:tr>
    </w:tbl>
    <w:p w:rsidR="009F26C6" w:rsidRPr="008C4EF8" w:rsidRDefault="009F26C6" w:rsidP="009F26C6">
      <w:pPr>
        <w:rPr>
          <w:sz w:val="22"/>
        </w:rPr>
      </w:pPr>
    </w:p>
    <w:p w:rsidR="009F26C6" w:rsidRPr="008C4EF8" w:rsidRDefault="009F26C6" w:rsidP="009F26C6">
      <w:pPr>
        <w:pStyle w:val="Heading1"/>
        <w:rPr>
          <w:sz w:val="36"/>
        </w:rPr>
      </w:pPr>
      <w:r w:rsidRPr="008C4EF8">
        <w:rPr>
          <w:sz w:val="36"/>
        </w:rPr>
        <w:t>4. Out of Scope</w:t>
      </w:r>
    </w:p>
    <w:p w:rsidR="009F26C6" w:rsidRPr="008C4EF8" w:rsidRDefault="009F26C6" w:rsidP="009F26C6">
      <w:pPr>
        <w:pStyle w:val="NormalWeb"/>
        <w:rPr>
          <w:sz w:val="28"/>
        </w:rPr>
      </w:pPr>
      <w:r w:rsidRPr="008C4EF8">
        <w:rPr>
          <w:sz w:val="28"/>
        </w:rPr>
        <w:t>The following functionality is outside the scope of the implemented project:</w:t>
      </w:r>
    </w:p>
    <w:p w:rsidR="009F26C6" w:rsidRPr="008C4EF8" w:rsidRDefault="009F26C6" w:rsidP="009F26C6">
      <w:pPr>
        <w:pStyle w:val="NormalWeb"/>
        <w:numPr>
          <w:ilvl w:val="0"/>
          <w:numId w:val="2"/>
        </w:numPr>
        <w:rPr>
          <w:sz w:val="28"/>
        </w:rPr>
      </w:pPr>
      <w:r w:rsidRPr="008C4EF8">
        <w:rPr>
          <w:sz w:val="28"/>
        </w:rPr>
        <w:t>Integration with external network-management systems.</w:t>
      </w:r>
    </w:p>
    <w:p w:rsidR="009F26C6" w:rsidRPr="008C4EF8" w:rsidRDefault="009F26C6" w:rsidP="009F26C6">
      <w:pPr>
        <w:pStyle w:val="NormalWeb"/>
        <w:numPr>
          <w:ilvl w:val="0"/>
          <w:numId w:val="2"/>
        </w:numPr>
        <w:rPr>
          <w:sz w:val="28"/>
        </w:rPr>
      </w:pPr>
      <w:r w:rsidRPr="008C4EF8">
        <w:rPr>
          <w:sz w:val="28"/>
        </w:rPr>
        <w:t>Real-time network device configuration.</w:t>
      </w:r>
    </w:p>
    <w:p w:rsidR="009F26C6" w:rsidRPr="008C4EF8" w:rsidRDefault="009F26C6" w:rsidP="009F26C6">
      <w:pPr>
        <w:pStyle w:val="NormalWeb"/>
        <w:numPr>
          <w:ilvl w:val="0"/>
          <w:numId w:val="2"/>
        </w:numPr>
        <w:rPr>
          <w:sz w:val="28"/>
        </w:rPr>
      </w:pPr>
      <w:r w:rsidRPr="008C4EF8">
        <w:rPr>
          <w:sz w:val="28"/>
        </w:rPr>
        <w:t>Machine-learning or AI-based network request prediction.</w:t>
      </w:r>
    </w:p>
    <w:p w:rsidR="009F26C6" w:rsidRPr="008C4EF8" w:rsidRDefault="009F26C6" w:rsidP="009F26C6">
      <w:pPr>
        <w:pStyle w:val="NormalWeb"/>
        <w:numPr>
          <w:ilvl w:val="0"/>
          <w:numId w:val="2"/>
        </w:numPr>
        <w:rPr>
          <w:sz w:val="28"/>
        </w:rPr>
      </w:pPr>
      <w:r w:rsidRPr="008C4EF8">
        <w:rPr>
          <w:sz w:val="28"/>
        </w:rPr>
        <w:t>External payment gateway integration.</w:t>
      </w:r>
    </w:p>
    <w:p w:rsidR="009F26C6" w:rsidRPr="008C4EF8" w:rsidRDefault="009F26C6" w:rsidP="009F26C6">
      <w:pPr>
        <w:pStyle w:val="NormalWeb"/>
        <w:numPr>
          <w:ilvl w:val="0"/>
          <w:numId w:val="2"/>
        </w:numPr>
        <w:rPr>
          <w:sz w:val="28"/>
        </w:rPr>
      </w:pPr>
      <w:r w:rsidRPr="008C4EF8">
        <w:rPr>
          <w:sz w:val="28"/>
        </w:rPr>
        <w:t xml:space="preserve">Mobile application development outside the </w:t>
      </w:r>
      <w:proofErr w:type="spellStart"/>
      <w:r w:rsidRPr="008C4EF8">
        <w:rPr>
          <w:sz w:val="28"/>
        </w:rPr>
        <w:t>ServiceNow</w:t>
      </w:r>
      <w:proofErr w:type="spellEnd"/>
      <w:r w:rsidRPr="008C4EF8">
        <w:rPr>
          <w:sz w:val="28"/>
        </w:rPr>
        <w:t xml:space="preserve"> platform.</w:t>
      </w:r>
    </w:p>
    <w:p w:rsidR="009F26C6" w:rsidRPr="008C4EF8" w:rsidRDefault="009F26C6" w:rsidP="009F26C6">
      <w:pPr>
        <w:pStyle w:val="NormalWeb"/>
        <w:numPr>
          <w:ilvl w:val="0"/>
          <w:numId w:val="2"/>
        </w:numPr>
        <w:rPr>
          <w:sz w:val="28"/>
        </w:rPr>
      </w:pPr>
      <w:r w:rsidRPr="008C4EF8">
        <w:rPr>
          <w:sz w:val="28"/>
        </w:rPr>
        <w:t>Custom performance or load-testing infrastructure.</w:t>
      </w:r>
    </w:p>
    <w:p w:rsidR="009F26C6" w:rsidRPr="008C4EF8" w:rsidRDefault="009F26C6" w:rsidP="009F26C6">
      <w:pPr>
        <w:pStyle w:val="NormalWeb"/>
        <w:numPr>
          <w:ilvl w:val="0"/>
          <w:numId w:val="2"/>
        </w:numPr>
        <w:rPr>
          <w:sz w:val="28"/>
        </w:rPr>
      </w:pPr>
      <w:r w:rsidRPr="008C4EF8">
        <w:rPr>
          <w:sz w:val="28"/>
        </w:rPr>
        <w:t xml:space="preserve">Advanced analytics beyond the </w:t>
      </w:r>
      <w:proofErr w:type="spellStart"/>
      <w:r w:rsidRPr="008C4EF8">
        <w:rPr>
          <w:sz w:val="28"/>
        </w:rPr>
        <w:t>ServiceNow</w:t>
      </w:r>
      <w:proofErr w:type="spellEnd"/>
      <w:r w:rsidRPr="008C4EF8">
        <w:rPr>
          <w:sz w:val="28"/>
        </w:rPr>
        <w:t xml:space="preserve"> functionality used in the project.</w:t>
      </w:r>
    </w:p>
    <w:sectPr w:rsidR="009F26C6" w:rsidRPr="008C4EF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4C2992"/>
    <w:multiLevelType w:val="multilevel"/>
    <w:tmpl w:val="E21E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86014A"/>
    <w:multiLevelType w:val="hybridMultilevel"/>
    <w:tmpl w:val="64429972"/>
    <w:lvl w:ilvl="0" w:tplc="3A3A4702">
      <w:start w:val="1"/>
      <w:numFmt w:val="bullet"/>
      <w:lvlText w:val="●"/>
      <w:lvlJc w:val="left"/>
      <w:pPr>
        <w:ind w:left="720" w:hanging="360"/>
      </w:pPr>
    </w:lvl>
    <w:lvl w:ilvl="1" w:tplc="9FEE0742">
      <w:start w:val="1"/>
      <w:numFmt w:val="bullet"/>
      <w:lvlText w:val="○"/>
      <w:lvlJc w:val="left"/>
      <w:pPr>
        <w:ind w:left="1440" w:hanging="360"/>
      </w:pPr>
    </w:lvl>
    <w:lvl w:ilvl="2" w:tplc="D5D03312">
      <w:start w:val="1"/>
      <w:numFmt w:val="bullet"/>
      <w:lvlText w:val="■"/>
      <w:lvlJc w:val="left"/>
      <w:pPr>
        <w:ind w:left="2160" w:hanging="360"/>
      </w:pPr>
    </w:lvl>
    <w:lvl w:ilvl="3" w:tplc="AEF67EA8">
      <w:start w:val="1"/>
      <w:numFmt w:val="bullet"/>
      <w:lvlText w:val="●"/>
      <w:lvlJc w:val="left"/>
      <w:pPr>
        <w:ind w:left="2880" w:hanging="360"/>
      </w:pPr>
    </w:lvl>
    <w:lvl w:ilvl="4" w:tplc="870E844A">
      <w:start w:val="1"/>
      <w:numFmt w:val="bullet"/>
      <w:lvlText w:val="○"/>
      <w:lvlJc w:val="left"/>
      <w:pPr>
        <w:ind w:left="3600" w:hanging="360"/>
      </w:pPr>
    </w:lvl>
    <w:lvl w:ilvl="5" w:tplc="B40E00B6">
      <w:start w:val="1"/>
      <w:numFmt w:val="bullet"/>
      <w:lvlText w:val="■"/>
      <w:lvlJc w:val="left"/>
      <w:pPr>
        <w:ind w:left="4320" w:hanging="360"/>
      </w:pPr>
    </w:lvl>
    <w:lvl w:ilvl="6" w:tplc="8A520AEC">
      <w:start w:val="1"/>
      <w:numFmt w:val="bullet"/>
      <w:lvlText w:val="●"/>
      <w:lvlJc w:val="left"/>
      <w:pPr>
        <w:ind w:left="5040" w:hanging="360"/>
      </w:pPr>
    </w:lvl>
    <w:lvl w:ilvl="7" w:tplc="3BDCF382">
      <w:start w:val="1"/>
      <w:numFmt w:val="bullet"/>
      <w:lvlText w:val="●"/>
      <w:lvlJc w:val="left"/>
      <w:pPr>
        <w:ind w:left="5760" w:hanging="360"/>
      </w:pPr>
    </w:lvl>
    <w:lvl w:ilvl="8" w:tplc="8BFE1D7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126"/>
    <w:rsid w:val="001D0126"/>
    <w:rsid w:val="008068BE"/>
    <w:rsid w:val="008C4EF8"/>
    <w:rsid w:val="009F2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85C9F28-6DAE-418A-A823-F19DA1FB1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9F26C6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9F26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0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916</Words>
  <Characters>5223</Characters>
  <Application>Microsoft Office Word</Application>
  <DocSecurity>0</DocSecurity>
  <Lines>43</Lines>
  <Paragraphs>12</Paragraphs>
  <ScaleCrop>false</ScaleCrop>
  <Company/>
  <LinksUpToDate>false</LinksUpToDate>
  <CharactersWithSpaces>6127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4</cp:revision>
  <dcterms:created xsi:type="dcterms:W3CDTF">2026-09-08T17:18:00Z</dcterms:created>
  <dcterms:modified xsi:type="dcterms:W3CDTF">2026-09-09T16:51:00Z</dcterms:modified>
</cp:coreProperties>
</file>