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45F" w:rsidRDefault="0087445F" w:rsidP="0087445F">
      <w:pPr>
        <w:spacing w:after="200"/>
        <w:rPr>
          <w:b/>
          <w:bCs/>
          <w:sz w:val="32"/>
          <w:szCs w:val="32"/>
        </w:rPr>
      </w:pPr>
      <w:r w:rsidRPr="00C22956">
        <w:rPr>
          <w:b/>
          <w:bCs/>
          <w:color w:val="5B9BD5" w:themeColor="accent1"/>
          <w:sz w:val="34"/>
          <w:szCs w:val="34"/>
        </w:rPr>
        <w:t xml:space="preserve">Automated Network Request Management in </w:t>
      </w:r>
      <w:proofErr w:type="spellStart"/>
      <w:r w:rsidRPr="00C22956">
        <w:rPr>
          <w:b/>
          <w:bCs/>
          <w:color w:val="5B9BD5" w:themeColor="accent1"/>
          <w:sz w:val="34"/>
          <w:szCs w:val="34"/>
        </w:rPr>
        <w:t>ServiceNow</w:t>
      </w:r>
      <w:proofErr w:type="spellEnd"/>
      <w:r>
        <w:rPr>
          <w:b/>
          <w:bCs/>
          <w:sz w:val="32"/>
          <w:szCs w:val="32"/>
        </w:rPr>
        <w:t xml:space="preserve">                   </w:t>
      </w:r>
    </w:p>
    <w:p w:rsidR="0087445F" w:rsidRDefault="0087445F" w:rsidP="0087445F">
      <w:pPr>
        <w:spacing w:after="200"/>
      </w:pPr>
      <w:r>
        <w:t xml:space="preserve">                           </w:t>
      </w:r>
      <w:r>
        <w:rPr>
          <w:b/>
          <w:bCs/>
          <w:sz w:val="32"/>
          <w:szCs w:val="32"/>
        </w:rPr>
        <w:t>Technology Stack &amp; Architecture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7445F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87445F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proofErr w:type="spellStart"/>
            <w:r>
              <w:rPr>
                <w:color w:val="000000"/>
              </w:rPr>
              <w:t>Ravipati</w:t>
            </w:r>
            <w:proofErr w:type="spellEnd"/>
            <w:r>
              <w:rPr>
                <w:color w:val="000000"/>
              </w:rPr>
              <w:t xml:space="preserve"> Sri Sai </w:t>
            </w:r>
            <w:proofErr w:type="spellStart"/>
            <w:r>
              <w:rPr>
                <w:color w:val="000000"/>
              </w:rPr>
              <w:t>Deepthi</w:t>
            </w:r>
            <w:proofErr w:type="spellEnd"/>
          </w:p>
        </w:tc>
      </w:tr>
      <w:tr w:rsidR="0087445F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color w:val="000000"/>
                <w:sz w:val="21"/>
                <w:szCs w:val="21"/>
              </w:rPr>
              <w:t xml:space="preserve">Automated Network Request Management in </w:t>
            </w:r>
            <w:proofErr w:type="spellStart"/>
            <w:r>
              <w:rPr>
                <w:color w:val="000000"/>
                <w:sz w:val="21"/>
                <w:szCs w:val="21"/>
              </w:rPr>
              <w:t>ServiceNow</w:t>
            </w:r>
            <w:proofErr w:type="spellEnd"/>
          </w:p>
        </w:tc>
      </w:tr>
      <w:tr w:rsidR="0087445F" w:rsidTr="002E0205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87445F" w:rsidP="002E0205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7445F" w:rsidRDefault="0070114E" w:rsidP="002E0205">
            <w:r>
              <w:t>4</w:t>
            </w:r>
            <w:bookmarkStart w:id="0" w:name="_GoBack"/>
            <w:bookmarkEnd w:id="0"/>
          </w:p>
        </w:tc>
      </w:tr>
    </w:tbl>
    <w:p w:rsidR="003F1DD6" w:rsidRDefault="003F1DD6">
      <w:pPr>
        <w:spacing w:after="200"/>
      </w:pPr>
    </w:p>
    <w:p w:rsidR="0087445F" w:rsidRDefault="0087445F" w:rsidP="0087445F">
      <w:pPr>
        <w:pStyle w:val="Heading1"/>
      </w:pPr>
      <w:r>
        <w:t>1. Architecture Summary</w:t>
      </w:r>
    </w:p>
    <w:p w:rsidR="0087445F" w:rsidRPr="0087445F" w:rsidRDefault="0087445F" w:rsidP="0087445F">
      <w:pPr>
        <w:pStyle w:val="isselectedend"/>
      </w:pPr>
      <w:r w:rsidRPr="0087445F">
        <w:t xml:space="preserve">The </w:t>
      </w:r>
      <w:r w:rsidRPr="0087445F">
        <w:rPr>
          <w:rStyle w:val="Strong"/>
        </w:rPr>
        <w:t xml:space="preserve">Automated Network Request Management in </w:t>
      </w:r>
      <w:proofErr w:type="spellStart"/>
      <w:r w:rsidRPr="0087445F">
        <w:rPr>
          <w:rStyle w:val="Strong"/>
        </w:rPr>
        <w:t>ServiceNow</w:t>
      </w:r>
      <w:proofErr w:type="spellEnd"/>
      <w:r w:rsidRPr="0087445F">
        <w:t xml:space="preserve"> project is developed using the native capabilities of the </w:t>
      </w:r>
      <w:proofErr w:type="spellStart"/>
      <w:r w:rsidRPr="0087445F">
        <w:t>ServiceNow</w:t>
      </w:r>
      <w:proofErr w:type="spellEnd"/>
      <w:r w:rsidRPr="0087445F">
        <w:t xml:space="preserve"> platform. The solution provides a structured process for submitting and processing network requests.</w:t>
      </w:r>
    </w:p>
    <w:p w:rsidR="0087445F" w:rsidRPr="0087445F" w:rsidRDefault="0087445F" w:rsidP="0087445F">
      <w:pPr>
        <w:pStyle w:val="isselectedend"/>
      </w:pPr>
      <w:r w:rsidRPr="0087445F">
        <w:t xml:space="preserve">A requester submits a </w:t>
      </w:r>
      <w:r w:rsidRPr="0087445F">
        <w:rPr>
          <w:rStyle w:val="Strong"/>
          <w:b w:val="0"/>
        </w:rPr>
        <w:t>Network Request</w:t>
      </w:r>
      <w:r w:rsidRPr="0087445F">
        <w:t xml:space="preserve"> through the </w:t>
      </w:r>
      <w:proofErr w:type="spellStart"/>
      <w:r w:rsidRPr="0087445F">
        <w:t>ServiceNow</w:t>
      </w:r>
      <w:proofErr w:type="spellEnd"/>
      <w:r w:rsidRPr="0087445F">
        <w:t xml:space="preserve"> Service Portal. The submitted request starts the configured workflow automation, which processes the request information and creates a corresponding record in the </w:t>
      </w:r>
      <w:r w:rsidRPr="0087445F">
        <w:rPr>
          <w:rStyle w:val="Strong"/>
          <w:b w:val="0"/>
        </w:rPr>
        <w:t>Network Database</w:t>
      </w:r>
      <w:r w:rsidRPr="0087445F">
        <w:t>. The request is then sent for approval. Based on the approval decision, the workflow updates the record and sends the required notification.</w:t>
      </w:r>
    </w:p>
    <w:p w:rsidR="0087445F" w:rsidRDefault="0087445F" w:rsidP="0087445F">
      <w:pPr>
        <w:pStyle w:val="NormalWeb"/>
      </w:pPr>
      <w:r w:rsidRPr="0087445F">
        <w:t>The solution does not depend</w:t>
      </w:r>
      <w:r>
        <w:t xml:space="preserve"> on external applications, APIs, machine-learning models, or third-party services.</w:t>
      </w:r>
    </w:p>
    <w:p w:rsidR="003F1DD6" w:rsidRDefault="0087445F">
      <w:pPr>
        <w:pStyle w:val="Heading1"/>
        <w:spacing w:before="300" w:after="150"/>
      </w:pPr>
      <w:r>
        <w:t>2. Layer-by-Layer Breakdown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650"/>
        <w:gridCol w:w="2600"/>
      </w:tblGrid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  <w:vAlign w:val="center"/>
          </w:tcPr>
          <w:p w:rsidR="0087445F" w:rsidRDefault="0087445F" w:rsidP="0087445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  <w:vAlign w:val="center"/>
          </w:tcPr>
          <w:p w:rsidR="0087445F" w:rsidRDefault="0087445F" w:rsidP="0087445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shd w:val="clear" w:color="auto" w:fill="D9E2F3"/>
            <w:vAlign w:val="center"/>
          </w:tcPr>
          <w:p w:rsidR="0087445F" w:rsidRDefault="0087445F" w:rsidP="0087445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 Used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User / Client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Provides the interface through which the requester accesses and submits the network request.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Service Portal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 xml:space="preserve">Service </w:t>
            </w:r>
            <w:proofErr w:type="spellStart"/>
            <w:r>
              <w:rPr>
                <w:rStyle w:val="Strong"/>
              </w:rPr>
              <w:t>Catalog</w:t>
            </w:r>
            <w:proofErr w:type="spellEnd"/>
            <w:r>
              <w:rPr>
                <w:rStyle w:val="Strong"/>
              </w:rPr>
              <w:t xml:space="preserve">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 xml:space="preserve">Provides the Network Request </w:t>
            </w:r>
            <w:proofErr w:type="spellStart"/>
            <w:r>
              <w:t>catalog</w:t>
            </w:r>
            <w:proofErr w:type="spellEnd"/>
            <w:r>
              <w:t xml:space="preserve"> item and collects the information required from the requester.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Service </w:t>
            </w:r>
            <w:proofErr w:type="spellStart"/>
            <w:r>
              <w:t>Catalog</w:t>
            </w:r>
            <w:proofErr w:type="spellEnd"/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Form Validation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Handles mandatory fields and controls field behaviour based on the values entered by the requester.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Catalog</w:t>
            </w:r>
            <w:proofErr w:type="spellEnd"/>
            <w:r>
              <w:t xml:space="preserve"> Configuration, UI Policies / Client-side configuration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Automation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Processes the submitted request automatically, creates the database record, sends the approval request, handles the decision, and updates the record.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Workflow / Flow Designer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Data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Stores the submitted network request information and maintains the request status and approval information.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Custom Network Database Table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Approval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Sends the created network request for review and captures the approver's decision.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Approval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Decision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Determines the next step based on whether the request is approved or rejected.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If/Else workflow logic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Notification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Sends email notifications to the configured users or stakeholders during the request process.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Email / Workflow Notification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Security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Controls access to the network request records based on authorised users and roles.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Roles and ACLs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Runtime Environment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Provides the environment in which the application is configured, tested, and demonstrated.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proofErr w:type="spellStart"/>
            <w:r>
              <w:t>ServiceNow</w:t>
            </w:r>
            <w:proofErr w:type="spellEnd"/>
            <w:r>
              <w:t xml:space="preserve"> Personal Developer Instance (PDI)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lastRenderedPageBreak/>
              <w:t>External Integration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No external application or third-party system is required for the implemented solution.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Not applicable</w:t>
            </w:r>
          </w:p>
        </w:tc>
      </w:tr>
      <w:tr w:rsidR="0087445F" w:rsidTr="00FD0E21">
        <w:tc>
          <w:tcPr>
            <w:tcW w:w="21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rPr>
                <w:rStyle w:val="Strong"/>
              </w:rPr>
              <w:t>AI / Intelligence Layer</w:t>
            </w:r>
          </w:p>
        </w:tc>
        <w:tc>
          <w:tcPr>
            <w:tcW w:w="465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No AI, machine-learning, or predictive functionality is included in the current project.</w:t>
            </w:r>
          </w:p>
        </w:tc>
        <w:tc>
          <w:tcPr>
            <w:tcW w:w="2600" w:type="dxa"/>
            <w:tcBorders>
              <w:top w:val="single" w:sz="2" w:space="0" w:color="9AAAB8"/>
              <w:left w:val="single" w:sz="2" w:space="0" w:color="9AAAB8"/>
              <w:bottom w:val="single" w:sz="2" w:space="0" w:color="9AAAB8"/>
              <w:right w:val="single" w:sz="2" w:space="0" w:color="9AAAB8"/>
            </w:tcBorders>
            <w:vAlign w:val="center"/>
          </w:tcPr>
          <w:p w:rsidR="0087445F" w:rsidRDefault="0087445F" w:rsidP="0087445F">
            <w:r>
              <w:t>Not applicable</w:t>
            </w:r>
          </w:p>
        </w:tc>
      </w:tr>
    </w:tbl>
    <w:p w:rsidR="003F1DD6" w:rsidRDefault="003F1DD6">
      <w:pPr>
        <w:spacing w:after="200"/>
      </w:pPr>
    </w:p>
    <w:p w:rsidR="003F1DD6" w:rsidRDefault="0087445F">
      <w:pPr>
        <w:pStyle w:val="Heading1"/>
        <w:spacing w:before="300" w:after="150"/>
      </w:pPr>
      <w:r>
        <w:t>3. Architecture Diagram</w:t>
      </w:r>
    </w:p>
    <w:p w:rsidR="003F1DD6" w:rsidRDefault="0087445F">
      <w:pPr>
        <w:jc w:val="center"/>
      </w:pPr>
      <w:r>
        <w:rPr>
          <w:noProof/>
        </w:rPr>
        <w:drawing>
          <wp:inline distT="0" distB="0" distL="0" distR="0">
            <wp:extent cx="55245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87445F">
      <w:pPr>
        <w:spacing w:before="100" w:after="200"/>
        <w:jc w:val="center"/>
      </w:pPr>
      <w:r>
        <w:rPr>
          <w:i/>
          <w:iCs/>
        </w:rPr>
        <w:t xml:space="preserve">Figure 1: Request flow across the </w:t>
      </w:r>
      <w:proofErr w:type="spellStart"/>
      <w:r>
        <w:rPr>
          <w:i/>
          <w:iCs/>
        </w:rPr>
        <w:t>ServiceNow</w:t>
      </w:r>
      <w:proofErr w:type="spellEnd"/>
      <w:r>
        <w:rPr>
          <w:i/>
          <w:iCs/>
        </w:rPr>
        <w:t xml:space="preserve"> components listed above.</w:t>
      </w:r>
    </w:p>
    <w:p w:rsidR="0087445F" w:rsidRDefault="0087445F" w:rsidP="0087445F">
      <w:pPr>
        <w:pStyle w:val="Heading1"/>
      </w:pPr>
      <w:r>
        <w:t>4. Component Interaction</w:t>
      </w:r>
    </w:p>
    <w:p w:rsidR="0087445F" w:rsidRDefault="0087445F" w:rsidP="0087445F">
      <w:pPr>
        <w:pStyle w:val="Heading3"/>
      </w:pPr>
      <w:r>
        <w:t>Service Portal</w:t>
      </w:r>
    </w:p>
    <w:p w:rsidR="0087445F" w:rsidRDefault="0087445F" w:rsidP="0087445F">
      <w:pPr>
        <w:pStyle w:val="isselectedend"/>
      </w:pPr>
      <w:r>
        <w:t xml:space="preserve">The Service Portal acts as the entry point for the requester. The requester accesses the Network Request </w:t>
      </w:r>
      <w:proofErr w:type="spellStart"/>
      <w:r>
        <w:t>catalog</w:t>
      </w:r>
      <w:proofErr w:type="spellEnd"/>
      <w:r>
        <w:t xml:space="preserve"> item and provides the required information.</w:t>
      </w:r>
    </w:p>
    <w:p w:rsidR="0087445F" w:rsidRDefault="0087445F" w:rsidP="0087445F">
      <w:pPr>
        <w:pStyle w:val="Heading3"/>
      </w:pPr>
      <w:r>
        <w:t xml:space="preserve">Network Request </w:t>
      </w:r>
      <w:proofErr w:type="spellStart"/>
      <w:r>
        <w:t>Catalog</w:t>
      </w:r>
      <w:proofErr w:type="spellEnd"/>
      <w:r>
        <w:t xml:space="preserve"> Item</w:t>
      </w:r>
    </w:p>
    <w:p w:rsidR="0087445F" w:rsidRDefault="0087445F" w:rsidP="0087445F">
      <w:pPr>
        <w:pStyle w:val="isselectedend"/>
      </w:pPr>
      <w:r>
        <w:t xml:space="preserve">The </w:t>
      </w:r>
      <w:proofErr w:type="spellStart"/>
      <w:r>
        <w:t>catalog</w:t>
      </w:r>
      <w:proofErr w:type="spellEnd"/>
      <w:r>
        <w:t xml:space="preserve"> item collects the network request information entered by the requester. Mandatory fields and configured form behaviour help ensure that the required information is provided before submission.</w:t>
      </w:r>
    </w:p>
    <w:p w:rsidR="0087445F" w:rsidRDefault="0087445F" w:rsidP="0087445F">
      <w:pPr>
        <w:pStyle w:val="Heading3"/>
      </w:pPr>
      <w:r>
        <w:t>Workflow Automation</w:t>
      </w:r>
    </w:p>
    <w:p w:rsidR="0087445F" w:rsidRDefault="0087445F" w:rsidP="0087445F">
      <w:pPr>
        <w:pStyle w:val="isselectedend"/>
      </w:pPr>
      <w:r>
        <w:t xml:space="preserve">After submission, the configured </w:t>
      </w:r>
      <w:proofErr w:type="spellStart"/>
      <w:r>
        <w:t>ServiceNow</w:t>
      </w:r>
      <w:proofErr w:type="spellEnd"/>
      <w:r>
        <w:t xml:space="preserve"> workflow automation processes the request. It retrieves the submitted information, creates the corresponding Network Database record, initiates the approval process, evaluates the approval result, and performs the required record updates.</w:t>
      </w:r>
    </w:p>
    <w:p w:rsidR="0087445F" w:rsidRDefault="0087445F" w:rsidP="0087445F">
      <w:pPr>
        <w:pStyle w:val="isselectedend"/>
      </w:pPr>
    </w:p>
    <w:p w:rsidR="0087445F" w:rsidRDefault="0087445F" w:rsidP="0087445F">
      <w:pPr>
        <w:pStyle w:val="Heading3"/>
      </w:pPr>
      <w:r>
        <w:lastRenderedPageBreak/>
        <w:t>Network Database</w:t>
      </w:r>
    </w:p>
    <w:p w:rsidR="0087445F" w:rsidRDefault="0087445F" w:rsidP="0087445F">
      <w:pPr>
        <w:pStyle w:val="isselectedend"/>
      </w:pPr>
      <w:r>
        <w:t xml:space="preserve">The custom Network Database table stores the request information in a structured </w:t>
      </w:r>
      <w:proofErr w:type="spellStart"/>
      <w:r>
        <w:t>ServiceNow</w:t>
      </w:r>
      <w:proofErr w:type="spellEnd"/>
      <w:r>
        <w:t xml:space="preserve"> record. It also maintains information related to the request status and approval outcome.</w:t>
      </w:r>
    </w:p>
    <w:p w:rsidR="0087445F" w:rsidRDefault="0087445F" w:rsidP="0087445F">
      <w:pPr>
        <w:pStyle w:val="Heading3"/>
      </w:pPr>
      <w:r>
        <w:t>Approval</w:t>
      </w:r>
    </w:p>
    <w:p w:rsidR="0087445F" w:rsidRDefault="0087445F" w:rsidP="0087445F">
      <w:pPr>
        <w:pStyle w:val="isselectedend"/>
      </w:pPr>
      <w:r>
        <w:t>The approval step sends the network request to the configured approver. The approver reviews the request and provides an approval or rejection decision.</w:t>
      </w:r>
    </w:p>
    <w:p w:rsidR="0087445F" w:rsidRDefault="0087445F" w:rsidP="0087445F">
      <w:pPr>
        <w:pStyle w:val="Heading3"/>
      </w:pPr>
      <w:r>
        <w:t>If/Else Decision</w:t>
      </w:r>
    </w:p>
    <w:p w:rsidR="0087445F" w:rsidRDefault="0087445F" w:rsidP="0087445F">
      <w:pPr>
        <w:pStyle w:val="isselectedend"/>
      </w:pPr>
      <w:r>
        <w:t>The workflow evaluates the approval result using conditional logic. The appropriate branch is executed depending on whether the request is approved or rejected.</w:t>
      </w:r>
    </w:p>
    <w:p w:rsidR="0087445F" w:rsidRDefault="0087445F" w:rsidP="0087445F">
      <w:pPr>
        <w:pStyle w:val="Heading3"/>
      </w:pPr>
      <w:r>
        <w:t>Record Update</w:t>
      </w:r>
    </w:p>
    <w:p w:rsidR="0087445F" w:rsidRDefault="0087445F" w:rsidP="0087445F">
      <w:pPr>
        <w:pStyle w:val="isselectedend"/>
      </w:pPr>
      <w:r>
        <w:t>After the approval decision, the Network Database record is automatically updated so that the latest status is available for tracking.</w:t>
      </w:r>
    </w:p>
    <w:p w:rsidR="0087445F" w:rsidRDefault="0087445F" w:rsidP="0087445F">
      <w:pPr>
        <w:pStyle w:val="Heading3"/>
      </w:pPr>
      <w:r>
        <w:t>Notification</w:t>
      </w:r>
    </w:p>
    <w:p w:rsidR="0087445F" w:rsidRDefault="0087445F" w:rsidP="0087445F">
      <w:pPr>
        <w:pStyle w:val="NormalWeb"/>
      </w:pPr>
      <w:r>
        <w:t>The configured notification step sends an email to the relevant recipients, keeping them informed about the request process or outcome.</w:t>
      </w:r>
    </w:p>
    <w:p w:rsidR="003F1DD6" w:rsidRDefault="003F1DD6">
      <w:pPr>
        <w:spacing w:after="200"/>
      </w:pPr>
    </w:p>
    <w:p w:rsidR="003F1DD6" w:rsidRDefault="0087445F">
      <w:pPr>
        <w:pStyle w:val="Heading1"/>
        <w:spacing w:before="300" w:after="150"/>
      </w:pPr>
      <w:r>
        <w:t>5. Notes on Scope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 xml:space="preserve">The solution is implemented entirely within the </w:t>
      </w:r>
      <w:proofErr w:type="spellStart"/>
      <w:r>
        <w:t>ServiceNow</w:t>
      </w:r>
      <w:proofErr w:type="spellEnd"/>
      <w:r>
        <w:t xml:space="preserve"> platform.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>No external REST or SOAP API integration is used.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>No third-party application or external database is connected to the project.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>No AI, machine-learning, or predictive component is included.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>The workflow is designed specifically to automate the network request lifecycle.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 xml:space="preserve">Development, configuration, testing, and demonstration are performed in a </w:t>
      </w:r>
      <w:proofErr w:type="spellStart"/>
      <w:r>
        <w:t>ServiceNow</w:t>
      </w:r>
      <w:proofErr w:type="spellEnd"/>
      <w:r>
        <w:t xml:space="preserve"> Personal Developer Instance.</w:t>
      </w:r>
    </w:p>
    <w:p w:rsidR="0087445F" w:rsidRDefault="0087445F" w:rsidP="0087445F">
      <w:pPr>
        <w:numPr>
          <w:ilvl w:val="0"/>
          <w:numId w:val="2"/>
        </w:numPr>
        <w:spacing w:before="100" w:beforeAutospacing="1" w:after="100" w:afterAutospacing="1"/>
      </w:pPr>
      <w:r>
        <w:t>The architecture focuses on request submission, automated processing, database record creation, approval, decision handling, status update, and notification.</w:t>
      </w:r>
    </w:p>
    <w:p w:rsidR="003F1DD6" w:rsidRDefault="003F1DD6" w:rsidP="0087445F">
      <w:pPr>
        <w:pStyle w:val="ListParagraph"/>
        <w:spacing w:after="80"/>
        <w:ind w:left="720"/>
      </w:pPr>
    </w:p>
    <w:sectPr w:rsidR="003F1D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950"/>
    <w:multiLevelType w:val="multilevel"/>
    <w:tmpl w:val="7FC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90965"/>
    <w:multiLevelType w:val="hybridMultilevel"/>
    <w:tmpl w:val="2F867FBC"/>
    <w:lvl w:ilvl="0" w:tplc="C054EB78">
      <w:start w:val="1"/>
      <w:numFmt w:val="bullet"/>
      <w:lvlText w:val="●"/>
      <w:lvlJc w:val="left"/>
      <w:pPr>
        <w:ind w:left="720" w:hanging="360"/>
      </w:pPr>
    </w:lvl>
    <w:lvl w:ilvl="1" w:tplc="07547EBC">
      <w:start w:val="1"/>
      <w:numFmt w:val="bullet"/>
      <w:lvlText w:val="○"/>
      <w:lvlJc w:val="left"/>
      <w:pPr>
        <w:ind w:left="1440" w:hanging="360"/>
      </w:pPr>
    </w:lvl>
    <w:lvl w:ilvl="2" w:tplc="9B06DC7C">
      <w:start w:val="1"/>
      <w:numFmt w:val="bullet"/>
      <w:lvlText w:val="■"/>
      <w:lvlJc w:val="left"/>
      <w:pPr>
        <w:ind w:left="2160" w:hanging="360"/>
      </w:pPr>
    </w:lvl>
    <w:lvl w:ilvl="3" w:tplc="21A06A40">
      <w:start w:val="1"/>
      <w:numFmt w:val="bullet"/>
      <w:lvlText w:val="●"/>
      <w:lvlJc w:val="left"/>
      <w:pPr>
        <w:ind w:left="2880" w:hanging="360"/>
      </w:pPr>
    </w:lvl>
    <w:lvl w:ilvl="4" w:tplc="779E67F6">
      <w:start w:val="1"/>
      <w:numFmt w:val="bullet"/>
      <w:lvlText w:val="○"/>
      <w:lvlJc w:val="left"/>
      <w:pPr>
        <w:ind w:left="3600" w:hanging="360"/>
      </w:pPr>
    </w:lvl>
    <w:lvl w:ilvl="5" w:tplc="BC4087BE">
      <w:start w:val="1"/>
      <w:numFmt w:val="bullet"/>
      <w:lvlText w:val="■"/>
      <w:lvlJc w:val="left"/>
      <w:pPr>
        <w:ind w:left="4320" w:hanging="360"/>
      </w:pPr>
    </w:lvl>
    <w:lvl w:ilvl="6" w:tplc="206E783C">
      <w:start w:val="1"/>
      <w:numFmt w:val="bullet"/>
      <w:lvlText w:val="●"/>
      <w:lvlJc w:val="left"/>
      <w:pPr>
        <w:ind w:left="5040" w:hanging="360"/>
      </w:pPr>
    </w:lvl>
    <w:lvl w:ilvl="7" w:tplc="1658AEDE">
      <w:start w:val="1"/>
      <w:numFmt w:val="bullet"/>
      <w:lvlText w:val="●"/>
      <w:lvlJc w:val="left"/>
      <w:pPr>
        <w:ind w:left="5760" w:hanging="360"/>
      </w:pPr>
    </w:lvl>
    <w:lvl w:ilvl="8" w:tplc="EDCC58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DD6"/>
    <w:rsid w:val="003F1DD6"/>
    <w:rsid w:val="0070114E"/>
    <w:rsid w:val="0087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EADC2F-50F3-4A4E-9413-C6E48CE1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isselectedend">
    <w:name w:val="isselectedend"/>
    <w:basedOn w:val="Normal"/>
    <w:rsid w:val="0087445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44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445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2026-09-08T17:18:00Z</dcterms:created>
  <dcterms:modified xsi:type="dcterms:W3CDTF">2026-09-09T16:53:00Z</dcterms:modified>
</cp:coreProperties>
</file>