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E6DA1" w14:textId="452D4CBF" w:rsidR="00AA71B8" w:rsidRPr="00AA71B8" w:rsidRDefault="00AA71B8" w:rsidP="00AA71B8">
      <w:pPr>
        <w:rPr>
          <w:b/>
          <w:bCs/>
          <w:sz w:val="36"/>
          <w:szCs w:val="36"/>
        </w:rPr>
      </w:pPr>
      <w:r w:rsidRPr="00AA71B8">
        <w:rPr>
          <w:b/>
          <w:bCs/>
          <w:sz w:val="36"/>
          <w:szCs w:val="36"/>
        </w:rPr>
        <w:t>Secure Digital Image Encryption Using Quantum Key Generation</w:t>
      </w:r>
    </w:p>
    <w:p w14:paraId="473CF24F" w14:textId="77777777" w:rsidR="00AA71B8" w:rsidRDefault="00AA71B8" w:rsidP="00AA71B8">
      <w:pPr>
        <w:rPr>
          <w:sz w:val="28"/>
          <w:szCs w:val="28"/>
        </w:rPr>
      </w:pPr>
    </w:p>
    <w:p w14:paraId="0C806561" w14:textId="6CB06C70" w:rsidR="00AA71B8" w:rsidRPr="00AA71B8" w:rsidRDefault="00AA71B8" w:rsidP="00AA71B8">
      <w:pPr>
        <w:rPr>
          <w:b/>
          <w:bCs/>
          <w:sz w:val="28"/>
          <w:szCs w:val="28"/>
        </w:rPr>
      </w:pPr>
      <w:r w:rsidRPr="00AA71B8">
        <w:rPr>
          <w:b/>
          <w:bCs/>
          <w:sz w:val="28"/>
          <w:szCs w:val="28"/>
        </w:rPr>
        <w:t>INTRODUCTION</w:t>
      </w:r>
    </w:p>
    <w:p w14:paraId="34BDE2A0" w14:textId="77777777" w:rsidR="00AA71B8" w:rsidRPr="00AA71B8" w:rsidRDefault="00AA71B8" w:rsidP="00AA71B8">
      <w:pPr>
        <w:rPr>
          <w:sz w:val="28"/>
          <w:szCs w:val="28"/>
        </w:rPr>
      </w:pPr>
      <w:r w:rsidRPr="00AA71B8">
        <w:rPr>
          <w:sz w:val="28"/>
          <w:szCs w:val="28"/>
        </w:rPr>
        <w:t>The rapid growth of digital technology has led to the widespread use of digital images in various fields such as healthcare, education, banking, communication, social media, and online services. Images often contain sensitive and valuable information, making their protection during storage and transmission an important security requirement. Unauthorized access, modification, or interception of images can result in privacy violations and data loss. Therefore, effective image encryption techniques are required to ensure confidentiality and integrity.</w:t>
      </w:r>
    </w:p>
    <w:p w14:paraId="73ABEA4A" w14:textId="77777777" w:rsidR="00AA71B8" w:rsidRPr="00AA71B8" w:rsidRDefault="00AA71B8" w:rsidP="00AA71B8">
      <w:pPr>
        <w:rPr>
          <w:sz w:val="28"/>
          <w:szCs w:val="28"/>
        </w:rPr>
      </w:pPr>
      <w:r w:rsidRPr="00AA71B8">
        <w:rPr>
          <w:sz w:val="28"/>
          <w:szCs w:val="28"/>
        </w:rPr>
        <w:t>Traditional cryptographic algorithms such as AES provide strong security for protecting digital data. However, the security of encryption systems also depends on the quality and randomness of the cryptographic key. With the development of quantum computing, quantum-based techniques provide new possibilities for generating highly random values. Quantum principles such as superposition and measurement can be used to produce random bit sequences, which can be utilized for cryptographic key generation.</w:t>
      </w:r>
    </w:p>
    <w:p w14:paraId="254814BE" w14:textId="77777777" w:rsidR="00AA71B8" w:rsidRPr="00AA71B8" w:rsidRDefault="00AA71B8" w:rsidP="00AA71B8">
      <w:pPr>
        <w:rPr>
          <w:sz w:val="28"/>
          <w:szCs w:val="28"/>
        </w:rPr>
      </w:pPr>
      <w:r w:rsidRPr="00AA71B8">
        <w:rPr>
          <w:sz w:val="28"/>
          <w:szCs w:val="28"/>
        </w:rPr>
        <w:t>The proposed project, “Quantum-Based Image Encryption and Secure Decryption System,” combines quantum computing concepts with classical cryptography to provide a secure image protection mechanism. In this system, a quantum circuit is simulated using Qiskit, where a Hadamard gate is applied to generate quantum measurement outcomes. These outcomes are converted into a 256-bit key, which is then used for image encryption.</w:t>
      </w:r>
    </w:p>
    <w:p w14:paraId="59507A3D" w14:textId="77777777" w:rsidR="00AA71B8" w:rsidRPr="00AA71B8" w:rsidRDefault="00AA71B8" w:rsidP="00AA71B8">
      <w:pPr>
        <w:rPr>
          <w:sz w:val="28"/>
          <w:szCs w:val="28"/>
        </w:rPr>
      </w:pPr>
      <w:r w:rsidRPr="00AA71B8">
        <w:rPr>
          <w:sz w:val="28"/>
          <w:szCs w:val="28"/>
        </w:rPr>
        <w:t>For the classical encryption process, the system uses AES-256-GCM (Advanced Encryption Standard – Galois/Counter Mode). The image is converted into binary data and encrypted using the generated key. AES-GCM provides both confidentiality and authentication, helping to protect the image from unauthorized access and detect unwanted modifications. In addition, SHA-256 is used to generate a hash of the original image for integrity verification.</w:t>
      </w:r>
    </w:p>
    <w:p w14:paraId="7F6E5F5B" w14:textId="77777777" w:rsidR="00AA71B8" w:rsidRPr="00AA71B8" w:rsidRDefault="00AA71B8" w:rsidP="00AA71B8">
      <w:pPr>
        <w:rPr>
          <w:sz w:val="28"/>
          <w:szCs w:val="28"/>
        </w:rPr>
      </w:pPr>
      <w:r w:rsidRPr="00AA71B8">
        <w:rPr>
          <w:sz w:val="28"/>
          <w:szCs w:val="28"/>
        </w:rPr>
        <w:t xml:space="preserve">To make the encryption process visually understandable, the system also generates an encrypted pixel visualization by representing encrypted data as pixel values. This visualization is only for demonstration purposes and does not </w:t>
      </w:r>
      <w:r w:rsidRPr="00AA71B8">
        <w:rPr>
          <w:sz w:val="28"/>
          <w:szCs w:val="28"/>
        </w:rPr>
        <w:lastRenderedPageBreak/>
        <w:t>replace the actual encrypted file. During decryption, the encrypted file and the corresponding key are provided to the system, which decrypts the data and reconstructs the original image.</w:t>
      </w:r>
    </w:p>
    <w:p w14:paraId="484D2729" w14:textId="77777777" w:rsidR="00AA71B8" w:rsidRDefault="00AA71B8" w:rsidP="00AA71B8">
      <w:pPr>
        <w:rPr>
          <w:sz w:val="28"/>
          <w:szCs w:val="28"/>
        </w:rPr>
      </w:pPr>
      <w:r w:rsidRPr="00AA71B8">
        <w:rPr>
          <w:sz w:val="28"/>
          <w:szCs w:val="28"/>
        </w:rPr>
        <w:t>The main objective of this project is to demonstrate how quantum-generated randomness can be combined with established classical cryptographic techniques to develop a practical image security system. The proposed hybrid approach provides a simple way to demonstrate quantum concepts while maintaining the efficiency and reliability of AES-based encryption. Since the quantum component is implemented through simulation, the project also serves as an educational demonstration of how quantum computing concepts can be integrated into modern cybersecurity applications.</w:t>
      </w:r>
    </w:p>
    <w:p w14:paraId="07FB3517" w14:textId="77777777" w:rsidR="00AA71B8" w:rsidRDefault="00AA71B8" w:rsidP="00AA71B8">
      <w:pPr>
        <w:rPr>
          <w:sz w:val="28"/>
          <w:szCs w:val="28"/>
        </w:rPr>
      </w:pPr>
    </w:p>
    <w:p w14:paraId="1B502645" w14:textId="77777777" w:rsidR="00AA71B8" w:rsidRDefault="00AA71B8" w:rsidP="00AA71B8">
      <w:pPr>
        <w:rPr>
          <w:sz w:val="28"/>
          <w:szCs w:val="28"/>
        </w:rPr>
      </w:pPr>
    </w:p>
    <w:p w14:paraId="560C3D43" w14:textId="397D0A3C" w:rsidR="00AA71B8" w:rsidRDefault="00AA71B8" w:rsidP="00AA71B8">
      <w:pPr>
        <w:rPr>
          <w:sz w:val="28"/>
          <w:szCs w:val="28"/>
        </w:rPr>
      </w:pPr>
      <w:r>
        <w:rPr>
          <w:sz w:val="28"/>
          <w:szCs w:val="28"/>
        </w:rPr>
        <w:t>TEAM MEMBERS:</w:t>
      </w:r>
      <w:r>
        <w:rPr>
          <w:sz w:val="28"/>
          <w:szCs w:val="28"/>
        </w:rPr>
        <w:br/>
      </w:r>
    </w:p>
    <w:p w14:paraId="1B42203B" w14:textId="7E1FC036" w:rsidR="00AA71B8" w:rsidRDefault="00AA71B8" w:rsidP="00AA71B8">
      <w:pPr>
        <w:rPr>
          <w:sz w:val="28"/>
          <w:szCs w:val="28"/>
        </w:rPr>
      </w:pPr>
      <w:r>
        <w:rPr>
          <w:sz w:val="28"/>
          <w:szCs w:val="28"/>
        </w:rPr>
        <w:t>N.Lasya – 2420030046</w:t>
      </w:r>
    </w:p>
    <w:p w14:paraId="50DD52CC" w14:textId="7A716386" w:rsidR="00AA71B8" w:rsidRDefault="00AA71B8" w:rsidP="00AA71B8">
      <w:pPr>
        <w:rPr>
          <w:sz w:val="28"/>
          <w:szCs w:val="28"/>
        </w:rPr>
      </w:pPr>
      <w:r>
        <w:rPr>
          <w:sz w:val="28"/>
          <w:szCs w:val="28"/>
        </w:rPr>
        <w:t>C.Akshara – 2420030119</w:t>
      </w:r>
    </w:p>
    <w:p w14:paraId="1F6B92E5" w14:textId="063CF4F8" w:rsidR="00AA71B8" w:rsidRPr="00AA71B8" w:rsidRDefault="00AA71B8" w:rsidP="00AA71B8">
      <w:pPr>
        <w:rPr>
          <w:sz w:val="28"/>
          <w:szCs w:val="28"/>
        </w:rPr>
      </w:pPr>
      <w:r>
        <w:rPr>
          <w:sz w:val="28"/>
          <w:szCs w:val="28"/>
        </w:rPr>
        <w:t>N.Deepthi - 2420030144</w:t>
      </w:r>
    </w:p>
    <w:p w14:paraId="59FE0559" w14:textId="77777777" w:rsidR="00172972" w:rsidRPr="00AA71B8" w:rsidRDefault="00172972" w:rsidP="00AA71B8">
      <w:pPr>
        <w:rPr>
          <w:sz w:val="28"/>
          <w:szCs w:val="28"/>
        </w:rPr>
      </w:pPr>
    </w:p>
    <w:sectPr w:rsidR="00172972" w:rsidRPr="00AA71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1B8"/>
    <w:rsid w:val="00172972"/>
    <w:rsid w:val="009166DE"/>
    <w:rsid w:val="00AA71B8"/>
    <w:rsid w:val="00B76FCE"/>
    <w:rsid w:val="00CF6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69A7"/>
  <w15:chartTrackingRefBased/>
  <w15:docId w15:val="{8C3CEE06-10B7-4587-B98A-4B051606B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1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71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71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1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1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1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1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1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1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1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1B8"/>
    <w:rPr>
      <w:rFonts w:eastAsiaTheme="majorEastAsia" w:cstheme="majorBidi"/>
      <w:color w:val="272727" w:themeColor="text1" w:themeTint="D8"/>
    </w:rPr>
  </w:style>
  <w:style w:type="paragraph" w:styleId="Title">
    <w:name w:val="Title"/>
    <w:basedOn w:val="Normal"/>
    <w:next w:val="Normal"/>
    <w:link w:val="TitleChar"/>
    <w:uiPriority w:val="10"/>
    <w:qFormat/>
    <w:rsid w:val="00AA7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1B8"/>
    <w:pPr>
      <w:spacing w:before="160"/>
      <w:jc w:val="center"/>
    </w:pPr>
    <w:rPr>
      <w:i/>
      <w:iCs/>
      <w:color w:val="404040" w:themeColor="text1" w:themeTint="BF"/>
    </w:rPr>
  </w:style>
  <w:style w:type="character" w:customStyle="1" w:styleId="QuoteChar">
    <w:name w:val="Quote Char"/>
    <w:basedOn w:val="DefaultParagraphFont"/>
    <w:link w:val="Quote"/>
    <w:uiPriority w:val="29"/>
    <w:rsid w:val="00AA71B8"/>
    <w:rPr>
      <w:i/>
      <w:iCs/>
      <w:color w:val="404040" w:themeColor="text1" w:themeTint="BF"/>
    </w:rPr>
  </w:style>
  <w:style w:type="paragraph" w:styleId="ListParagraph">
    <w:name w:val="List Paragraph"/>
    <w:basedOn w:val="Normal"/>
    <w:uiPriority w:val="34"/>
    <w:qFormat/>
    <w:rsid w:val="00AA71B8"/>
    <w:pPr>
      <w:ind w:left="720"/>
      <w:contextualSpacing/>
    </w:pPr>
  </w:style>
  <w:style w:type="character" w:styleId="IntenseEmphasis">
    <w:name w:val="Intense Emphasis"/>
    <w:basedOn w:val="DefaultParagraphFont"/>
    <w:uiPriority w:val="21"/>
    <w:qFormat/>
    <w:rsid w:val="00AA71B8"/>
    <w:rPr>
      <w:i/>
      <w:iCs/>
      <w:color w:val="2F5496" w:themeColor="accent1" w:themeShade="BF"/>
    </w:rPr>
  </w:style>
  <w:style w:type="paragraph" w:styleId="IntenseQuote">
    <w:name w:val="Intense Quote"/>
    <w:basedOn w:val="Normal"/>
    <w:next w:val="Normal"/>
    <w:link w:val="IntenseQuoteChar"/>
    <w:uiPriority w:val="30"/>
    <w:qFormat/>
    <w:rsid w:val="00AA71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1B8"/>
    <w:rPr>
      <w:i/>
      <w:iCs/>
      <w:color w:val="2F5496" w:themeColor="accent1" w:themeShade="BF"/>
    </w:rPr>
  </w:style>
  <w:style w:type="character" w:styleId="IntenseReference">
    <w:name w:val="Intense Reference"/>
    <w:basedOn w:val="DefaultParagraphFont"/>
    <w:uiPriority w:val="32"/>
    <w:qFormat/>
    <w:rsid w:val="00AA71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N</dc:creator>
  <cp:keywords/>
  <dc:description/>
  <cp:lastModifiedBy>Deepthi N</cp:lastModifiedBy>
  <cp:revision>1</cp:revision>
  <dcterms:created xsi:type="dcterms:W3CDTF">2026-10-06T02:46:00Z</dcterms:created>
  <dcterms:modified xsi:type="dcterms:W3CDTF">2026-10-06T02:52:00Z</dcterms:modified>
</cp:coreProperties>
</file>