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D4D8" w14:textId="11DC90FF" w:rsidR="0071214C" w:rsidRDefault="003F4818">
      <w:pPr>
        <w:rPr>
          <w:rFonts w:ascii="Arial" w:hAnsi="Arial" w:cs="Arial"/>
          <w:sz w:val="32"/>
          <w:szCs w:val="32"/>
          <w:u w:val="single"/>
          <w:shd w:val="clear" w:color="auto" w:fill="FFFFFF"/>
        </w:rPr>
      </w:pPr>
      <w:r>
        <w:t xml:space="preserve">                                         </w:t>
      </w:r>
      <w:r w:rsidRPr="003F4818">
        <w:rPr>
          <w:rFonts w:ascii="Arial" w:hAnsi="Arial" w:cs="Arial"/>
          <w:sz w:val="32"/>
          <w:szCs w:val="32"/>
          <w:u w:val="single"/>
          <w:shd w:val="clear" w:color="auto" w:fill="FFFFFF"/>
        </w:rPr>
        <w:t>Assignment on Hyperledger Fabric</w:t>
      </w:r>
    </w:p>
    <w:p w14:paraId="1A19F2FD" w14:textId="77777777" w:rsidR="003F4818" w:rsidRPr="003F4818" w:rsidRDefault="003F4818" w:rsidP="003F4818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3F4818">
        <w:rPr>
          <w:rFonts w:eastAsia="Times New Roman"/>
          <w:bCs w:val="0"/>
          <w:color w:val="000000"/>
          <w:lang w:eastAsia="en-IN"/>
        </w:rPr>
        <w:t>Blockchain Network Setup and Application</w:t>
      </w:r>
    </w:p>
    <w:p w14:paraId="385EFE64" w14:textId="50D4F6A3" w:rsidR="003F4818" w:rsidRDefault="003F4818" w:rsidP="003F481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3F4818">
        <w:rPr>
          <w:rFonts w:eastAsia="Times New Roman"/>
          <w:b/>
          <w:color w:val="000000"/>
          <w:lang w:eastAsia="en-IN"/>
        </w:rPr>
        <w:t>Generate Crypto Material for 2 Organizations with 2 peers each</w:t>
      </w:r>
    </w:p>
    <w:p w14:paraId="1506B5B1" w14:textId="77777777" w:rsidR="003F4818" w:rsidRPr="003F4818" w:rsidRDefault="003F4818" w:rsidP="003F4818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74A3A821" w14:textId="4C694E98" w:rsidR="003F4818" w:rsidRPr="003F4818" w:rsidRDefault="003F4818" w:rsidP="003F48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>
        <w:rPr>
          <w:rFonts w:ascii="Segoe UI" w:eastAsia="Times New Roman" w:hAnsi="Segoe UI" w:cs="Segoe UI"/>
          <w:bCs w:val="0"/>
          <w:color w:val="374151"/>
          <w:lang w:eastAsia="en-IN"/>
        </w:rPr>
        <w:t>T</w:t>
      </w: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he steps to generate cryptographic material for 2 organizations, each with 2 peers:</w:t>
      </w:r>
    </w:p>
    <w:p w14:paraId="4575EA75" w14:textId="77777777" w:rsidR="003F4818" w:rsidRPr="003F4818" w:rsidRDefault="003F4818" w:rsidP="003F48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Install the required tools:</w:t>
      </w:r>
    </w:p>
    <w:p w14:paraId="57B056B4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Hyperledger Fabric CLI: To generate crypto material, you will need to use the </w:t>
      </w:r>
      <w:r w:rsidRPr="003F4818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cryptogen</w:t>
      </w: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that is included with the Hyperledger Fabric CLI.</w:t>
      </w:r>
    </w:p>
    <w:p w14:paraId="22FB2D2E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Docker: You will also need to install Docker to create the required containers.</w:t>
      </w:r>
    </w:p>
    <w:p w14:paraId="190105DF" w14:textId="77777777" w:rsidR="003F4818" w:rsidRPr="003F4818" w:rsidRDefault="003F4818" w:rsidP="003F48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Define the network configuration:</w:t>
      </w:r>
    </w:p>
    <w:p w14:paraId="574AEC6A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Create a YAML file that defines the network topology, including the organizations, peers, and network components.</w:t>
      </w:r>
    </w:p>
    <w:p w14:paraId="705C8562" w14:textId="77777777" w:rsidR="003F4818" w:rsidRPr="003F4818" w:rsidRDefault="003F4818" w:rsidP="003F48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Generate the crypto material:</w:t>
      </w:r>
    </w:p>
    <w:p w14:paraId="2875E981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Run the </w:t>
      </w:r>
      <w:r w:rsidRPr="003F4818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cryptogen</w:t>
      </w: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generate the cryptographic material, such as private keys, public keys, and certificates, for each organization and peer.</w:t>
      </w:r>
    </w:p>
    <w:p w14:paraId="4E8BB8BA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The generated material will be stored in the </w:t>
      </w:r>
      <w:r w:rsidRPr="003F4818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crypto-config</w:t>
      </w: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directory.</w:t>
      </w:r>
    </w:p>
    <w:p w14:paraId="613AA09E" w14:textId="77777777" w:rsidR="003F4818" w:rsidRPr="003F4818" w:rsidRDefault="003F4818" w:rsidP="003F48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Create the network components:</w:t>
      </w:r>
    </w:p>
    <w:p w14:paraId="2130C091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Use Docker to create the required network components, such as orderers and peers, based on the network configuration defined in step 2.</w:t>
      </w:r>
    </w:p>
    <w:p w14:paraId="6658351E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Start the containers and initialize the network components.</w:t>
      </w:r>
    </w:p>
    <w:p w14:paraId="60FAB3D0" w14:textId="77777777" w:rsidR="003F4818" w:rsidRPr="003F4818" w:rsidRDefault="003F4818" w:rsidP="003F48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Install the chaincode:</w:t>
      </w:r>
    </w:p>
    <w:p w14:paraId="0CD10C54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Install the chaincode on each peer using the </w:t>
      </w:r>
      <w:r w:rsidRPr="003F4818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tool.</w:t>
      </w:r>
    </w:p>
    <w:p w14:paraId="4AD2BD38" w14:textId="77777777" w:rsidR="003F4818" w:rsidRPr="003F4818" w:rsidRDefault="003F4818" w:rsidP="003F48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Start the network:</w:t>
      </w:r>
    </w:p>
    <w:p w14:paraId="11B1EADB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Start the network components, such as the orderers and peers, using the </w:t>
      </w:r>
      <w:r w:rsidRPr="003F4818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docker-compose</w:t>
      </w: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tool.</w:t>
      </w:r>
    </w:p>
    <w:p w14:paraId="718BA168" w14:textId="77777777" w:rsidR="003F4818" w:rsidRPr="003F4818" w:rsidRDefault="003F4818" w:rsidP="003F48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Test the network:</w:t>
      </w:r>
    </w:p>
    <w:p w14:paraId="14BC086C" w14:textId="77777777" w:rsidR="003F4818" w:rsidRPr="003F4818" w:rsidRDefault="003F4818" w:rsidP="003F48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ascii="Segoe UI" w:eastAsia="Times New Roman" w:hAnsi="Segoe UI" w:cs="Segoe UI"/>
          <w:bCs w:val="0"/>
          <w:color w:val="374151"/>
          <w:lang w:eastAsia="en-IN"/>
        </w:rPr>
        <w:t>Use the Fabric CLI to interact with the network and test the functionality of the peers.</w:t>
      </w:r>
    </w:p>
    <w:p w14:paraId="7E16966E" w14:textId="77777777" w:rsidR="003F4818" w:rsidRPr="003F4818" w:rsidRDefault="003F4818" w:rsidP="003F4818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79B98A31" w14:textId="43DC08C6" w:rsidR="003F4818" w:rsidRPr="003F4818" w:rsidRDefault="003F4818" w:rsidP="003F481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3F4818">
        <w:rPr>
          <w:rFonts w:eastAsia="Times New Roman"/>
          <w:b/>
          <w:color w:val="000000"/>
          <w:lang w:eastAsia="en-IN"/>
        </w:rPr>
        <w:t>Generate Genesis file for the generated cryptomaterial</w:t>
      </w:r>
      <w:r w:rsidRPr="003F4818">
        <w:rPr>
          <w:rFonts w:eastAsia="Times New Roman"/>
          <w:b/>
          <w:color w:val="000000"/>
          <w:lang w:eastAsia="en-IN"/>
        </w:rPr>
        <w:t>.</w:t>
      </w:r>
    </w:p>
    <w:p w14:paraId="3BEB1045" w14:textId="2439EC5D" w:rsidR="003F4818" w:rsidRDefault="003F4818" w:rsidP="003F4818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0C06490F" w14:textId="59106BD6" w:rsidR="00146266" w:rsidRPr="00146266" w:rsidRDefault="00146266" w:rsidP="0014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>
        <w:rPr>
          <w:rFonts w:ascii="Segoe UI" w:eastAsia="Times New Roman" w:hAnsi="Segoe UI" w:cs="Segoe UI"/>
          <w:bCs w:val="0"/>
          <w:color w:val="374151"/>
          <w:lang w:eastAsia="en-IN"/>
        </w:rPr>
        <w:t>T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o generate the Genesis file for the generated cryptographic material:</w:t>
      </w:r>
    </w:p>
    <w:p w14:paraId="682D7154" w14:textId="77777777" w:rsidR="00146266" w:rsidRPr="00146266" w:rsidRDefault="00146266" w:rsidP="0014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Define the network configuration:</w:t>
      </w:r>
    </w:p>
    <w:p w14:paraId="32619C27" w14:textId="77777777" w:rsidR="00146266" w:rsidRPr="00146266" w:rsidRDefault="00146266" w:rsidP="0014626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Create a YAML file that defines the network topology, including the organizations, peers, and network components.</w:t>
      </w:r>
    </w:p>
    <w:p w14:paraId="65B04893" w14:textId="77777777" w:rsidR="00146266" w:rsidRPr="00146266" w:rsidRDefault="00146266" w:rsidP="0014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Generate the crypto material:</w:t>
      </w:r>
    </w:p>
    <w:p w14:paraId="36DD2963" w14:textId="77777777" w:rsidR="00146266" w:rsidRPr="00146266" w:rsidRDefault="00146266" w:rsidP="0014626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Run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cryptogen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generate the cryptographic material, such as private keys, public keys, and certificates, for each organization and peer.</w:t>
      </w:r>
    </w:p>
    <w:p w14:paraId="5D8989B7" w14:textId="77777777" w:rsidR="00146266" w:rsidRPr="00146266" w:rsidRDefault="00146266" w:rsidP="0014626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The generated material will be stored in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crypto-config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directory.</w:t>
      </w:r>
    </w:p>
    <w:p w14:paraId="007507A7" w14:textId="77777777" w:rsidR="00146266" w:rsidRPr="00146266" w:rsidRDefault="00146266" w:rsidP="0014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Create the Genesis block:</w:t>
      </w:r>
    </w:p>
    <w:p w14:paraId="24B340CD" w14:textId="77777777" w:rsidR="00146266" w:rsidRPr="00146266" w:rsidRDefault="00146266" w:rsidP="0014626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lastRenderedPageBreak/>
        <w:t xml:space="preserve">Use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create the Genesis block from the network configuration defined in step 1.</w:t>
      </w:r>
    </w:p>
    <w:p w14:paraId="0BC9B59E" w14:textId="77777777" w:rsidR="00146266" w:rsidRPr="00146266" w:rsidRDefault="00146266" w:rsidP="0014626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generates a Genesis block based on the network configuration and the crypto material generated in step 2.</w:t>
      </w:r>
    </w:p>
    <w:p w14:paraId="544935C4" w14:textId="77777777" w:rsidR="00146266" w:rsidRPr="00146266" w:rsidRDefault="00146266" w:rsidP="0014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Verify the Genesis block:</w:t>
      </w:r>
    </w:p>
    <w:p w14:paraId="17A08DB7" w14:textId="77777777" w:rsidR="00146266" w:rsidRPr="00146266" w:rsidRDefault="00146266" w:rsidP="0014626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Verify the Genesis block to make sure that it contains the expected network configuration and the list of initial members.</w:t>
      </w:r>
    </w:p>
    <w:p w14:paraId="056957B0" w14:textId="77777777" w:rsidR="00146266" w:rsidRPr="00146266" w:rsidRDefault="00146266" w:rsidP="001462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Use the Genesis block to start the network:</w:t>
      </w:r>
    </w:p>
    <w:p w14:paraId="3555A2E0" w14:textId="77777777" w:rsidR="00146266" w:rsidRPr="00146266" w:rsidRDefault="00146266" w:rsidP="0014626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Genesis block to start the network components, such as the orderers and peers, using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docker-compose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tool.</w:t>
      </w:r>
    </w:p>
    <w:p w14:paraId="5D2D81CD" w14:textId="77777777" w:rsidR="00146266" w:rsidRPr="003F4818" w:rsidRDefault="00146266" w:rsidP="003F4818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76393656" w14:textId="4B1C53E9" w:rsidR="003F4818" w:rsidRDefault="003F4818" w:rsidP="0014626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146266">
        <w:rPr>
          <w:rFonts w:eastAsia="Times New Roman"/>
          <w:b/>
          <w:color w:val="000000"/>
          <w:lang w:eastAsia="en-IN"/>
        </w:rPr>
        <w:t xml:space="preserve">Generate channel.tx file with channel name as </w:t>
      </w:r>
      <w:r w:rsidR="00146266" w:rsidRPr="00146266">
        <w:rPr>
          <w:rFonts w:eastAsia="Times New Roman"/>
          <w:b/>
          <w:color w:val="000000"/>
          <w:lang w:eastAsia="en-IN"/>
        </w:rPr>
        <w:t>“</w:t>
      </w:r>
      <w:r w:rsidRPr="00146266">
        <w:rPr>
          <w:rFonts w:eastAsia="Times New Roman"/>
          <w:b/>
          <w:color w:val="000000"/>
          <w:lang w:eastAsia="en-IN"/>
        </w:rPr>
        <w:t>mychannel</w:t>
      </w:r>
      <w:r w:rsidR="00146266" w:rsidRPr="00146266">
        <w:rPr>
          <w:rFonts w:eastAsia="Times New Roman"/>
          <w:b/>
          <w:color w:val="000000"/>
          <w:lang w:eastAsia="en-IN"/>
        </w:rPr>
        <w:t>”</w:t>
      </w:r>
    </w:p>
    <w:p w14:paraId="3692CE24" w14:textId="77777777" w:rsidR="00146266" w:rsidRDefault="00146266" w:rsidP="00146266">
      <w:pPr>
        <w:spacing w:after="0" w:line="240" w:lineRule="auto"/>
        <w:ind w:left="360"/>
        <w:rPr>
          <w:rFonts w:ascii="Segoe UI" w:hAnsi="Segoe UI" w:cs="Segoe UI"/>
          <w:color w:val="374151"/>
          <w:shd w:val="clear" w:color="auto" w:fill="F7F7F8"/>
        </w:rPr>
      </w:pPr>
    </w:p>
    <w:p w14:paraId="2B5F9A60" w14:textId="304D1CED" w:rsidR="00146266" w:rsidRPr="00146266" w:rsidRDefault="00146266" w:rsidP="001462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>
        <w:rPr>
          <w:rFonts w:ascii="Segoe UI" w:eastAsia="Times New Roman" w:hAnsi="Segoe UI" w:cs="Segoe UI"/>
          <w:bCs w:val="0"/>
          <w:color w:val="374151"/>
          <w:lang w:eastAsia="en-IN"/>
        </w:rPr>
        <w:t>T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o generate the channel.tx file with channel name "mychannel" for the generated cryptographic material:</w:t>
      </w:r>
    </w:p>
    <w:p w14:paraId="0DB2202E" w14:textId="77777777" w:rsidR="00146266" w:rsidRPr="00146266" w:rsidRDefault="00146266" w:rsidP="001462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Define the network configuration:</w:t>
      </w:r>
    </w:p>
    <w:p w14:paraId="05894D3F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Create a YAML file that defines the network topology, including the organizations, peers, and network components.</w:t>
      </w:r>
    </w:p>
    <w:p w14:paraId="7F6516C4" w14:textId="77777777" w:rsidR="00146266" w:rsidRPr="00146266" w:rsidRDefault="00146266" w:rsidP="001462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Generate the crypto material:</w:t>
      </w:r>
    </w:p>
    <w:p w14:paraId="642755D6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Run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cryptogen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generate the cryptographic material, such as private keys, public keys, and certificates, for each organization and peer.</w:t>
      </w:r>
    </w:p>
    <w:p w14:paraId="5414DDAA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The generated material will be stored in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crypto-config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directory.</w:t>
      </w:r>
    </w:p>
    <w:p w14:paraId="3F88A451" w14:textId="77777777" w:rsidR="00146266" w:rsidRPr="00146266" w:rsidRDefault="00146266" w:rsidP="001462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Create the channel configuration file:</w:t>
      </w:r>
    </w:p>
    <w:p w14:paraId="78147DEE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create the channel configuration file, which is used to define the properties of the channel, such as the name, policies, and members.</w:t>
      </w:r>
    </w:p>
    <w:p w14:paraId="453010BE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The channel configuration file will be used to create a new channel in the network, or to update the configuration of an existing channel.</w:t>
      </w:r>
    </w:p>
    <w:p w14:paraId="5FFF1779" w14:textId="77777777" w:rsidR="00146266" w:rsidRPr="00146266" w:rsidRDefault="00146266" w:rsidP="001462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Generate the channel.tx file:</w:t>
      </w:r>
    </w:p>
    <w:p w14:paraId="58345D9D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generate the channel.tx file from the channel configuration file created in step 3.</w:t>
      </w:r>
    </w:p>
    <w:p w14:paraId="6BF83603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The channel.tx file will contain the channel configuration and the initial list of members (organizations and peers) that are allowed to join the channel.</w:t>
      </w:r>
    </w:p>
    <w:p w14:paraId="2C3CF319" w14:textId="77777777" w:rsidR="00146266" w:rsidRPr="00146266" w:rsidRDefault="00146266" w:rsidP="001462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Verify the channel.tx file:</w:t>
      </w:r>
    </w:p>
    <w:p w14:paraId="3946D009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Verify the channel.tx file to make sure that it contains the expected channel configuration and the list of members.</w:t>
      </w:r>
    </w:p>
    <w:p w14:paraId="6CA7CDD2" w14:textId="77777777" w:rsidR="00146266" w:rsidRPr="00146266" w:rsidRDefault="00146266" w:rsidP="001462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>Use the channel.tx file to create or update the channel:</w:t>
      </w:r>
    </w:p>
    <w:p w14:paraId="7C8FE859" w14:textId="77777777" w:rsidR="00146266" w:rsidRPr="00146266" w:rsidRDefault="00146266" w:rsidP="0014626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channel.tx file to create a new channel in the network or to update an existing channel using the </w:t>
      </w:r>
      <w:r w:rsidRPr="00146266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146266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tool.</w:t>
      </w:r>
    </w:p>
    <w:p w14:paraId="6B8F4613" w14:textId="77777777" w:rsidR="00146266" w:rsidRPr="00146266" w:rsidRDefault="00146266" w:rsidP="00146266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2479AA2B" w14:textId="400BF02A" w:rsidR="003F4818" w:rsidRPr="0062255F" w:rsidRDefault="003F4818" w:rsidP="0062255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62255F">
        <w:rPr>
          <w:rFonts w:eastAsia="Times New Roman"/>
          <w:b/>
          <w:color w:val="000000"/>
          <w:lang w:eastAsia="en-IN"/>
        </w:rPr>
        <w:t>Generate anchor peer tx files</w:t>
      </w:r>
      <w:r w:rsidR="00146266" w:rsidRPr="0062255F">
        <w:rPr>
          <w:rFonts w:eastAsia="Times New Roman"/>
          <w:b/>
          <w:color w:val="000000"/>
          <w:lang w:eastAsia="en-IN"/>
        </w:rPr>
        <w:t>.</w:t>
      </w:r>
    </w:p>
    <w:p w14:paraId="110320BF" w14:textId="2672578C" w:rsidR="0062255F" w:rsidRDefault="0062255F" w:rsidP="0062255F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4DA94F36" w14:textId="171DFDA3" w:rsidR="0062255F" w:rsidRPr="0062255F" w:rsidRDefault="0062255F" w:rsidP="006225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>
        <w:rPr>
          <w:rFonts w:ascii="Segoe UI" w:eastAsia="Times New Roman" w:hAnsi="Segoe UI" w:cs="Segoe UI"/>
          <w:bCs w:val="0"/>
          <w:color w:val="374151"/>
          <w:lang w:eastAsia="en-IN"/>
        </w:rPr>
        <w:t>T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o generate anchor peer tx files for each organization in a blockchain network:</w:t>
      </w:r>
    </w:p>
    <w:p w14:paraId="7350BAC8" w14:textId="77777777" w:rsidR="0062255F" w:rsidRPr="0062255F" w:rsidRDefault="0062255F" w:rsidP="006225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lastRenderedPageBreak/>
        <w:t>Define the network configuration:</w:t>
      </w:r>
    </w:p>
    <w:p w14:paraId="7B1A87A2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Create a YAML file that defines the network topology, including the organizations, peers, and network components.</w:t>
      </w:r>
    </w:p>
    <w:p w14:paraId="43D25128" w14:textId="77777777" w:rsidR="0062255F" w:rsidRPr="0062255F" w:rsidRDefault="0062255F" w:rsidP="006225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Generate the crypto material:</w:t>
      </w:r>
    </w:p>
    <w:p w14:paraId="76803662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Run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cryptogen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generate the cryptographic material, such as private keys, public keys, and certificates, for each organization and peer.</w:t>
      </w:r>
    </w:p>
    <w:p w14:paraId="2FB3390D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The generated material will be stored in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crypto-config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directory.</w:t>
      </w:r>
    </w:p>
    <w:p w14:paraId="09A06D7C" w14:textId="77777777" w:rsidR="0062255F" w:rsidRPr="0062255F" w:rsidRDefault="0062255F" w:rsidP="006225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Create the channel configuration file:</w:t>
      </w:r>
    </w:p>
    <w:p w14:paraId="6A94E5A4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create the channel configuration file, which is used to define the properties of the channel, such as the name, policies, and members.</w:t>
      </w:r>
    </w:p>
    <w:p w14:paraId="6D3ABC3C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The channel configuration file will be used to create a new channel in the network, or to update the configuration of an existing channel.</w:t>
      </w:r>
    </w:p>
    <w:p w14:paraId="01544D13" w14:textId="77777777" w:rsidR="0062255F" w:rsidRPr="0062255F" w:rsidRDefault="0062255F" w:rsidP="006225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Generate the channel.tx file:</w:t>
      </w:r>
    </w:p>
    <w:p w14:paraId="1A1D8E5F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generate the channel.tx file from the channel configuration file created in step 3.</w:t>
      </w:r>
    </w:p>
    <w:p w14:paraId="7AEB9C64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The channel.tx file will contain the channel configuration and the initial list of members (organizations and peers) that are allowed to join the channel.</w:t>
      </w:r>
    </w:p>
    <w:p w14:paraId="3BDB916A" w14:textId="77777777" w:rsidR="0062255F" w:rsidRPr="0062255F" w:rsidRDefault="0062255F" w:rsidP="006225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Create the anchor peer tx files:</w:t>
      </w:r>
    </w:p>
    <w:p w14:paraId="71667316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For each organization in the network, 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to create an anchor peer tx file.</w:t>
      </w:r>
    </w:p>
    <w:p w14:paraId="0259FC32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The anchor peer tx file will contain the configuration for the anchor peer of the organization, which is used to anchor the organization's transactions to the channel.</w:t>
      </w:r>
    </w:p>
    <w:p w14:paraId="512CBE8A" w14:textId="77777777" w:rsidR="0062255F" w:rsidRPr="0062255F" w:rsidRDefault="0062255F" w:rsidP="006225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Verify the anchor peer tx files:</w:t>
      </w:r>
    </w:p>
    <w:p w14:paraId="3C968CB3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Verify the anchor peer tx files to make sure that they contain the expected configurations for the anchor peers of each organization.</w:t>
      </w:r>
    </w:p>
    <w:p w14:paraId="76A09454" w14:textId="77777777" w:rsidR="0062255F" w:rsidRPr="0062255F" w:rsidRDefault="0062255F" w:rsidP="006225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Use the anchor peer tx files to update the channel:</w:t>
      </w:r>
    </w:p>
    <w:p w14:paraId="09674A89" w14:textId="77777777" w:rsidR="0062255F" w:rsidRPr="0062255F" w:rsidRDefault="0062255F" w:rsidP="006225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anchor peer tx files to update the channel with the configurations for the anchor peers of each organization using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tool.</w:t>
      </w:r>
    </w:p>
    <w:p w14:paraId="0B95557A" w14:textId="77777777" w:rsidR="0062255F" w:rsidRPr="0062255F" w:rsidRDefault="0062255F" w:rsidP="0062255F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14C2194D" w14:textId="65F23428" w:rsidR="003F4818" w:rsidRPr="0062255F" w:rsidRDefault="003F4818" w:rsidP="0062255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62255F">
        <w:rPr>
          <w:rFonts w:eastAsia="Times New Roman"/>
          <w:b/>
          <w:color w:val="000000"/>
          <w:lang w:eastAsia="en-IN"/>
        </w:rPr>
        <w:t>Start the Blockchain network with the previously generated  artifacts</w:t>
      </w:r>
    </w:p>
    <w:p w14:paraId="0884B3CB" w14:textId="26303613" w:rsidR="0062255F" w:rsidRDefault="0062255F" w:rsidP="0062255F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01E7FF95" w14:textId="77777777" w:rsidR="0062255F" w:rsidRPr="0062255F" w:rsidRDefault="0062255F" w:rsidP="006225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to start a blockchain network using the previously generated artifacts:</w:t>
      </w:r>
    </w:p>
    <w:p w14:paraId="3C44B3E5" w14:textId="77777777" w:rsidR="0062255F" w:rsidRPr="0062255F" w:rsidRDefault="0062255F" w:rsidP="0062255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Start the orderer node:</w:t>
      </w:r>
    </w:p>
    <w:p w14:paraId="32B63DF3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Go to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orderer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directory and run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start.sh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script to start the orderer node.</w:t>
      </w:r>
    </w:p>
    <w:p w14:paraId="14735105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The orderer node is responsible for maintaining the consensus and ordering the transactions in the network.</w:t>
      </w:r>
    </w:p>
    <w:p w14:paraId="26F7FA12" w14:textId="77777777" w:rsidR="0062255F" w:rsidRPr="0062255F" w:rsidRDefault="0062255F" w:rsidP="0062255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Start the peer nodes:</w:t>
      </w:r>
    </w:p>
    <w:p w14:paraId="1241426F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Go to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directory and run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start.sh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script to start each peer node.</w:t>
      </w:r>
    </w:p>
    <w:p w14:paraId="6C9E5125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Each peer node represents an organization in the network and stores a copy of the ledger.</w:t>
      </w:r>
    </w:p>
    <w:p w14:paraId="109BFAD2" w14:textId="77777777" w:rsidR="0062255F" w:rsidRPr="0062255F" w:rsidRDefault="0062255F" w:rsidP="0062255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Create the channel:</w:t>
      </w:r>
    </w:p>
    <w:p w14:paraId="4AF1FFDD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lastRenderedPageBreak/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create a new channel using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channel.tx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file generated in step 4.</w:t>
      </w:r>
    </w:p>
    <w:p w14:paraId="40F19641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The channel will define the properties of the channel, such as the name, policies, and members.</w:t>
      </w:r>
    </w:p>
    <w:p w14:paraId="0F1E14B5" w14:textId="77777777" w:rsidR="0062255F" w:rsidRPr="0062255F" w:rsidRDefault="0062255F" w:rsidP="0062255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Join the peer nodes to the channel:</w:t>
      </w:r>
    </w:p>
    <w:p w14:paraId="100D161C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join each peer node to the channel.</w:t>
      </w:r>
    </w:p>
    <w:p w14:paraId="6115E60B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Each peer node will receive a copy of the channel's ledger and be able to participate in transactions on the channel.</w:t>
      </w:r>
    </w:p>
    <w:p w14:paraId="202724D7" w14:textId="77777777" w:rsidR="0062255F" w:rsidRPr="0062255F" w:rsidRDefault="0062255F" w:rsidP="0062255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Install and instantiate the chaincode:</w:t>
      </w:r>
    </w:p>
    <w:p w14:paraId="18BD14B7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install the chaincode (smart contract) on each peer node.</w:t>
      </w:r>
    </w:p>
    <w:p w14:paraId="28D06455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instantiate the chaincode on the channel, which will deploy the chaincode to the network and make it executable by the peers.</w:t>
      </w:r>
    </w:p>
    <w:p w14:paraId="5DA5DF07" w14:textId="77777777" w:rsidR="0062255F" w:rsidRPr="0062255F" w:rsidRDefault="0062255F" w:rsidP="0062255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Verify the network:</w:t>
      </w:r>
    </w:p>
    <w:p w14:paraId="3F69FAB1" w14:textId="77777777" w:rsidR="0062255F" w:rsidRPr="0062255F" w:rsidRDefault="0062255F" w:rsidP="0062255F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verify the status of the network, including the peer nodes, orderer nodes, channels, and chaincode.</w:t>
      </w:r>
    </w:p>
    <w:p w14:paraId="22973B50" w14:textId="77777777" w:rsidR="0062255F" w:rsidRPr="0062255F" w:rsidRDefault="0062255F" w:rsidP="0062255F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4FDEFF33" w14:textId="15A46F89" w:rsidR="003F4818" w:rsidRPr="0062255F" w:rsidRDefault="003F4818" w:rsidP="0062255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62255F">
        <w:rPr>
          <w:rFonts w:eastAsia="Times New Roman"/>
          <w:b/>
          <w:color w:val="000000"/>
          <w:lang w:eastAsia="en-IN"/>
        </w:rPr>
        <w:t>Create a new channel with the name “mychannel”</w:t>
      </w:r>
      <w:r w:rsidR="0062255F" w:rsidRPr="0062255F">
        <w:rPr>
          <w:rFonts w:eastAsia="Times New Roman"/>
          <w:b/>
          <w:color w:val="000000"/>
          <w:lang w:eastAsia="en-IN"/>
        </w:rPr>
        <w:t>.</w:t>
      </w:r>
    </w:p>
    <w:p w14:paraId="7C625DE9" w14:textId="08B7B726" w:rsidR="0062255F" w:rsidRDefault="0062255F" w:rsidP="0062255F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0F6EED52" w14:textId="77777777" w:rsidR="0062255F" w:rsidRPr="0062255F" w:rsidRDefault="0062255F" w:rsidP="0062255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to create a new channel with the name "mychannel" in a Hyperledger Fabric network:</w:t>
      </w:r>
    </w:p>
    <w:p w14:paraId="2D93093B" w14:textId="77777777" w:rsidR="0062255F" w:rsidRPr="0062255F" w:rsidRDefault="0062255F" w:rsidP="0062255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Start the CLI container:</w:t>
      </w:r>
    </w:p>
    <w:p w14:paraId="7CD5D6E0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Start the CLI container using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docker-compose up -d cli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command.</w:t>
      </w:r>
    </w:p>
    <w:p w14:paraId="32A1434A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This will start a Docker container with the CLI tools and a shell environment, allowing you to interact with the network.</w:t>
      </w:r>
    </w:p>
    <w:p w14:paraId="6F9F47B8" w14:textId="77777777" w:rsidR="0062255F" w:rsidRPr="0062255F" w:rsidRDefault="0062255F" w:rsidP="0062255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Create the channel configuration:</w:t>
      </w:r>
    </w:p>
    <w:p w14:paraId="4C8F55E1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Create a new channel configuration file with the name "mychannel.tx" using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tool.</w:t>
      </w:r>
    </w:p>
    <w:p w14:paraId="31DE7247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This file will define the properties of the channel, such as the name, policies, and members.</w:t>
      </w:r>
    </w:p>
    <w:p w14:paraId="3DD2E9F5" w14:textId="77777777" w:rsidR="0062255F" w:rsidRPr="0062255F" w:rsidRDefault="0062255F" w:rsidP="0062255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Generate the channel configuration:</w:t>
      </w:r>
    </w:p>
    <w:p w14:paraId="5F661F83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Generate the channel configuration using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configtxgen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tool and the channel configuration file.</w:t>
      </w:r>
    </w:p>
    <w:p w14:paraId="6BD3D7AD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This will produce a channel configuration block that can be used to create the channel.</w:t>
      </w:r>
    </w:p>
    <w:p w14:paraId="3906080D" w14:textId="77777777" w:rsidR="0062255F" w:rsidRPr="0062255F" w:rsidRDefault="0062255F" w:rsidP="0062255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Create the channel:</w:t>
      </w:r>
    </w:p>
    <w:p w14:paraId="376FAC78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create a new channel using the channel configuration block.</w:t>
      </w:r>
    </w:p>
    <w:p w14:paraId="523857F3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The channel will be created and broadcast to the network.</w:t>
      </w:r>
    </w:p>
    <w:p w14:paraId="5692F5BE" w14:textId="77777777" w:rsidR="0062255F" w:rsidRPr="0062255F" w:rsidRDefault="0062255F" w:rsidP="0062255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Join the peer nodes to the channel:</w:t>
      </w:r>
    </w:p>
    <w:p w14:paraId="5EEA6C83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62255F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join each peer node to the channel.</w:t>
      </w:r>
    </w:p>
    <w:p w14:paraId="6251CC68" w14:textId="77777777" w:rsidR="0062255F" w:rsidRPr="0062255F" w:rsidRDefault="0062255F" w:rsidP="0062255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62255F">
        <w:rPr>
          <w:rFonts w:ascii="Segoe UI" w:eastAsia="Times New Roman" w:hAnsi="Segoe UI" w:cs="Segoe UI"/>
          <w:bCs w:val="0"/>
          <w:color w:val="374151"/>
          <w:lang w:eastAsia="en-IN"/>
        </w:rPr>
        <w:t>Each peer node will receive a copy of the channel's ledger and be able to participate in transactions on the channel.</w:t>
      </w:r>
    </w:p>
    <w:p w14:paraId="0AF9F291" w14:textId="77777777" w:rsidR="0062255F" w:rsidRPr="0062255F" w:rsidRDefault="0062255F" w:rsidP="0062255F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3ED9FAEA" w14:textId="4808A151" w:rsidR="003F4818" w:rsidRPr="0062255F" w:rsidRDefault="003F4818" w:rsidP="0062255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62255F">
        <w:rPr>
          <w:rFonts w:eastAsia="Times New Roman"/>
          <w:b/>
          <w:color w:val="000000"/>
          <w:lang w:eastAsia="en-IN"/>
        </w:rPr>
        <w:lastRenderedPageBreak/>
        <w:t>Join the Peers of both organizations into the newly created channel:</w:t>
      </w:r>
      <w:r w:rsidRPr="0062255F">
        <w:rPr>
          <w:rFonts w:eastAsia="Times New Roman"/>
          <w:b/>
          <w:color w:val="000000"/>
          <w:lang w:eastAsia="en-IN"/>
        </w:rPr>
        <w:t xml:space="preserve"> </w:t>
      </w:r>
      <w:r w:rsidRPr="0062255F">
        <w:rPr>
          <w:rFonts w:eastAsia="Times New Roman"/>
          <w:b/>
          <w:color w:val="000000"/>
          <w:lang w:eastAsia="en-IN"/>
        </w:rPr>
        <w:t>mychannel</w:t>
      </w:r>
    </w:p>
    <w:p w14:paraId="00D2CDC5" w14:textId="4F9807D1" w:rsidR="0062255F" w:rsidRDefault="0062255F" w:rsidP="0062255F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6CDF7E1A" w14:textId="7779312A" w:rsidR="00CA5217" w:rsidRPr="00CA5217" w:rsidRDefault="00CA5217" w:rsidP="00CA52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>
        <w:rPr>
          <w:rFonts w:ascii="Segoe UI" w:eastAsia="Times New Roman" w:hAnsi="Segoe UI" w:cs="Segoe UI"/>
          <w:bCs w:val="0"/>
          <w:color w:val="374151"/>
          <w:lang w:eastAsia="en-IN"/>
        </w:rPr>
        <w:t>T</w:t>
      </w: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o join the peers of two organizations into the newly created channel "mychannel" in a Hyperledger Fabric network:</w:t>
      </w:r>
    </w:p>
    <w:p w14:paraId="54F59671" w14:textId="77777777" w:rsidR="00CA5217" w:rsidRPr="00CA5217" w:rsidRDefault="00CA5217" w:rsidP="00CA521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Start the CLI container:</w:t>
      </w:r>
    </w:p>
    <w:p w14:paraId="6C995593" w14:textId="77777777" w:rsidR="00CA5217" w:rsidRPr="00CA5217" w:rsidRDefault="00CA5217" w:rsidP="00CA521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Start the CLI container using the </w:t>
      </w:r>
      <w:r w:rsidRPr="00CA5217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docker-compose up -d cli</w:t>
      </w: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command.</w:t>
      </w:r>
    </w:p>
    <w:p w14:paraId="5174D127" w14:textId="77777777" w:rsidR="00CA5217" w:rsidRPr="00CA5217" w:rsidRDefault="00CA5217" w:rsidP="00CA521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This will start a Docker container with the CLI tools and a shell environment, allowing you to interact with the network.</w:t>
      </w:r>
    </w:p>
    <w:p w14:paraId="09889C9D" w14:textId="77777777" w:rsidR="00CA5217" w:rsidRPr="00CA5217" w:rsidRDefault="00CA5217" w:rsidP="00CA521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Join the first organization's peers to the channel:</w:t>
      </w:r>
    </w:p>
    <w:p w14:paraId="58ECE589" w14:textId="77777777" w:rsidR="00CA5217" w:rsidRPr="00CA5217" w:rsidRDefault="00CA5217" w:rsidP="00CA521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CA5217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join the first organization's peers to the channel "mychannel".</w:t>
      </w:r>
    </w:p>
    <w:p w14:paraId="132EA2F2" w14:textId="77777777" w:rsidR="00CA5217" w:rsidRPr="00CA5217" w:rsidRDefault="00CA5217" w:rsidP="00CA521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The peers will receive a copy of the channel's ledger and be able to participate in transactions on the channel.</w:t>
      </w:r>
    </w:p>
    <w:p w14:paraId="7F2DE026" w14:textId="77777777" w:rsidR="00CA5217" w:rsidRPr="00CA5217" w:rsidRDefault="00CA5217" w:rsidP="00CA521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Join the second organization's peers to the channel:</w:t>
      </w:r>
    </w:p>
    <w:p w14:paraId="1DFD0186" w14:textId="77777777" w:rsidR="00CA5217" w:rsidRPr="00CA5217" w:rsidRDefault="00CA5217" w:rsidP="00CA521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CA5217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join the second organization's peers to the channel "mychannel".</w:t>
      </w:r>
    </w:p>
    <w:p w14:paraId="0E3044EE" w14:textId="77777777" w:rsidR="00CA5217" w:rsidRPr="00CA5217" w:rsidRDefault="00CA5217" w:rsidP="00CA5217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The peers will receive a copy of the channel's ledger and be able to participate in transactions on the channel.</w:t>
      </w:r>
    </w:p>
    <w:p w14:paraId="1670CFDE" w14:textId="77777777" w:rsidR="00CA5217" w:rsidRPr="0062255F" w:rsidRDefault="00CA5217" w:rsidP="0062255F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66A68FE1" w14:textId="2EFDACD8" w:rsidR="003F4818" w:rsidRPr="00CA5217" w:rsidRDefault="003F4818" w:rsidP="00CA521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CA5217">
        <w:rPr>
          <w:rFonts w:eastAsia="Times New Roman"/>
          <w:b/>
          <w:color w:val="000000"/>
          <w:lang w:eastAsia="en-IN"/>
        </w:rPr>
        <w:t>Join the anchor peers of both organizations into the newly created channel:mychannel</w:t>
      </w:r>
    </w:p>
    <w:p w14:paraId="24DC3583" w14:textId="2991E98C" w:rsidR="00CA5217" w:rsidRDefault="00CA5217" w:rsidP="00CA5217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714D683D" w14:textId="10346AB3" w:rsidR="00CA5217" w:rsidRPr="00CA5217" w:rsidRDefault="00CA5217" w:rsidP="00CA52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>
        <w:rPr>
          <w:rFonts w:ascii="Segoe UI" w:eastAsia="Times New Roman" w:hAnsi="Segoe UI" w:cs="Segoe UI"/>
          <w:bCs w:val="0"/>
          <w:color w:val="374151"/>
          <w:lang w:eastAsia="en-IN"/>
        </w:rPr>
        <w:t>T</w:t>
      </w: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o join the anchor peers of two organizations into the newly created channel "mychannel" in a Hyperledger Fabric network:</w:t>
      </w:r>
    </w:p>
    <w:p w14:paraId="41A4E9D1" w14:textId="77777777" w:rsidR="00CA5217" w:rsidRPr="00CA5217" w:rsidRDefault="00CA5217" w:rsidP="00CA521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Start the CLI container:</w:t>
      </w:r>
    </w:p>
    <w:p w14:paraId="6EAAC1ED" w14:textId="77777777" w:rsidR="00CA5217" w:rsidRPr="00CA5217" w:rsidRDefault="00CA5217" w:rsidP="00CA521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Start the CLI container using the </w:t>
      </w:r>
      <w:r w:rsidRPr="00CA5217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docker-compose up -d cli</w:t>
      </w: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command.</w:t>
      </w:r>
    </w:p>
    <w:p w14:paraId="27DE9A7C" w14:textId="77777777" w:rsidR="00CA5217" w:rsidRPr="00CA5217" w:rsidRDefault="00CA5217" w:rsidP="00CA521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This will start a Docker container with the CLI tools and a shell environment, allowing you to interact with the network.</w:t>
      </w:r>
    </w:p>
    <w:p w14:paraId="21D9446A" w14:textId="77777777" w:rsidR="00CA5217" w:rsidRPr="00CA5217" w:rsidRDefault="00CA5217" w:rsidP="00CA521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Join the first organization's anchor peer to the channel:</w:t>
      </w:r>
    </w:p>
    <w:p w14:paraId="27226748" w14:textId="77777777" w:rsidR="00CA5217" w:rsidRPr="00CA5217" w:rsidRDefault="00CA5217" w:rsidP="00CA521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CA5217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join the first organization's anchor peer to the channel "mychannel".</w:t>
      </w:r>
    </w:p>
    <w:p w14:paraId="6DE107A6" w14:textId="77777777" w:rsidR="00CA5217" w:rsidRPr="00CA5217" w:rsidRDefault="00CA5217" w:rsidP="00CA521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The anchor peer will receive a copy of the channel's ledger and be able to participate in transactions on the channel.</w:t>
      </w:r>
    </w:p>
    <w:p w14:paraId="6CEF6AFB" w14:textId="77777777" w:rsidR="00CA5217" w:rsidRPr="00CA5217" w:rsidRDefault="00CA5217" w:rsidP="00CA521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Join the second organization's anchor peer to the channel:</w:t>
      </w:r>
    </w:p>
    <w:p w14:paraId="37E80CCE" w14:textId="77777777" w:rsidR="00CA5217" w:rsidRPr="00CA5217" w:rsidRDefault="00CA5217" w:rsidP="00CA521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CA5217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join the second organization's anchor peer to the channel "mychannel".</w:t>
      </w:r>
    </w:p>
    <w:p w14:paraId="5C400AC8" w14:textId="77777777" w:rsidR="00CA5217" w:rsidRPr="00CA5217" w:rsidRDefault="00CA5217" w:rsidP="00CA5217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CA5217">
        <w:rPr>
          <w:rFonts w:ascii="Segoe UI" w:eastAsia="Times New Roman" w:hAnsi="Segoe UI" w:cs="Segoe UI"/>
          <w:bCs w:val="0"/>
          <w:color w:val="374151"/>
          <w:lang w:eastAsia="en-IN"/>
        </w:rPr>
        <w:t>The anchor peer will receive a copy of the channel's ledger and be able to participate in transactions on the channel.</w:t>
      </w:r>
    </w:p>
    <w:p w14:paraId="5DB95A87" w14:textId="77777777" w:rsidR="00CA5217" w:rsidRDefault="00CA5217" w:rsidP="00CA5217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490483B8" w14:textId="77777777" w:rsidR="00CA5217" w:rsidRPr="00CA5217" w:rsidRDefault="00CA5217" w:rsidP="00CA5217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28E9910A" w14:textId="6695B4C6" w:rsidR="003F4818" w:rsidRPr="00CA5217" w:rsidRDefault="003F4818" w:rsidP="00CA521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CA5217">
        <w:rPr>
          <w:rFonts w:eastAsia="Times New Roman"/>
          <w:b/>
          <w:color w:val="000000"/>
          <w:lang w:eastAsia="en-IN"/>
        </w:rPr>
        <w:t>Install the chaincode on all organization peers</w:t>
      </w:r>
    </w:p>
    <w:p w14:paraId="5A4A11B2" w14:textId="47432AAA" w:rsidR="00CA5217" w:rsidRDefault="00CA5217" w:rsidP="00CA5217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1B94CDD9" w14:textId="3A1F8923" w:rsidR="00736B84" w:rsidRPr="00736B84" w:rsidRDefault="00736B84" w:rsidP="00736B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>
        <w:rPr>
          <w:rFonts w:ascii="Segoe UI" w:eastAsia="Times New Roman" w:hAnsi="Segoe UI" w:cs="Segoe UI"/>
          <w:bCs w:val="0"/>
          <w:color w:val="374151"/>
          <w:lang w:eastAsia="en-IN"/>
        </w:rPr>
        <w:t>T</w:t>
      </w: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>o install chaincode on all peers of two organizations in a Hyperledger Fabric network:</w:t>
      </w:r>
    </w:p>
    <w:p w14:paraId="36A9C085" w14:textId="77777777" w:rsidR="00736B84" w:rsidRPr="00736B84" w:rsidRDefault="00736B84" w:rsidP="00736B8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lastRenderedPageBreak/>
        <w:t>Start the CLI container:</w:t>
      </w:r>
    </w:p>
    <w:p w14:paraId="294B921F" w14:textId="77777777" w:rsidR="00736B84" w:rsidRPr="00736B84" w:rsidRDefault="00736B84" w:rsidP="00736B8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 xml:space="preserve">Start the CLI container using the </w:t>
      </w:r>
      <w:r w:rsidRPr="00736B84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docker-compose up -d cli</w:t>
      </w: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command.</w:t>
      </w:r>
    </w:p>
    <w:p w14:paraId="53318700" w14:textId="77777777" w:rsidR="00736B84" w:rsidRPr="00736B84" w:rsidRDefault="00736B84" w:rsidP="00736B8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>This will start a Docker container with the CLI tools and a shell environment, allowing you to interact with the network.</w:t>
      </w:r>
    </w:p>
    <w:p w14:paraId="2E14FFBD" w14:textId="77777777" w:rsidR="00736B84" w:rsidRPr="00736B84" w:rsidRDefault="00736B84" w:rsidP="00736B8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>Install the chaincode on the first organization's peers:</w:t>
      </w:r>
    </w:p>
    <w:p w14:paraId="76A3CF59" w14:textId="77777777" w:rsidR="00736B84" w:rsidRPr="00736B84" w:rsidRDefault="00736B84" w:rsidP="00736B8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736B84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install the chaincode on each of the first organization's peers.</w:t>
      </w:r>
    </w:p>
    <w:p w14:paraId="0556736F" w14:textId="77777777" w:rsidR="00736B84" w:rsidRPr="00736B84" w:rsidRDefault="00736B84" w:rsidP="00736B8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>The chaincode will be stored on each peer's local file system and be available for instantiation and execution on the channel.</w:t>
      </w:r>
    </w:p>
    <w:p w14:paraId="60972497" w14:textId="77777777" w:rsidR="00736B84" w:rsidRPr="00736B84" w:rsidRDefault="00736B84" w:rsidP="00736B8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>Install the chaincode on the second organization's peers:</w:t>
      </w:r>
    </w:p>
    <w:p w14:paraId="2163A8B2" w14:textId="77777777" w:rsidR="00736B84" w:rsidRPr="00736B84" w:rsidRDefault="00736B84" w:rsidP="00736B8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 xml:space="preserve">Use the </w:t>
      </w:r>
      <w:r w:rsidRPr="00736B84">
        <w:rPr>
          <w:rFonts w:ascii="Ubuntu Mono" w:eastAsia="Times New Roman" w:hAnsi="Ubuntu Mono" w:cs="Courier New"/>
          <w:b/>
          <w:color w:val="374151"/>
          <w:sz w:val="21"/>
          <w:szCs w:val="21"/>
          <w:bdr w:val="single" w:sz="2" w:space="0" w:color="D9D9E3" w:frame="1"/>
          <w:lang w:eastAsia="en-IN"/>
        </w:rPr>
        <w:t>peer</w:t>
      </w: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 xml:space="preserve"> CLI tool to install the chaincode on each of the second organization's peers.</w:t>
      </w:r>
    </w:p>
    <w:p w14:paraId="074B8777" w14:textId="77777777" w:rsidR="00736B84" w:rsidRPr="00736B84" w:rsidRDefault="00736B84" w:rsidP="00736B8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36B84">
        <w:rPr>
          <w:rFonts w:ascii="Segoe UI" w:eastAsia="Times New Roman" w:hAnsi="Segoe UI" w:cs="Segoe UI"/>
          <w:bCs w:val="0"/>
          <w:color w:val="374151"/>
          <w:lang w:eastAsia="en-IN"/>
        </w:rPr>
        <w:t>The chaincode will be stored on each peer's local file system and be available for instantiation and execution on the channel.</w:t>
      </w:r>
    </w:p>
    <w:p w14:paraId="76C8A960" w14:textId="77777777" w:rsidR="00CA5217" w:rsidRPr="00CA5217" w:rsidRDefault="00CA5217" w:rsidP="00CA5217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4B9CC86D" w14:textId="00C1CBBE" w:rsidR="003F4818" w:rsidRPr="00736B84" w:rsidRDefault="003F4818" w:rsidP="00736B8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736B84">
        <w:rPr>
          <w:rFonts w:eastAsia="Times New Roman"/>
          <w:b/>
          <w:color w:val="000000"/>
          <w:lang w:eastAsia="en-IN"/>
        </w:rPr>
        <w:t>Instantiate the chaincode on peer0 of 1st organization</w:t>
      </w:r>
    </w:p>
    <w:p w14:paraId="41B9676E" w14:textId="3ECEDEFE" w:rsidR="00736B84" w:rsidRDefault="00736B84" w:rsidP="00736B84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00B1C493" w14:textId="2FE7F684" w:rsidR="00736B84" w:rsidRDefault="00736B84" w:rsidP="00736B84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736B84">
        <w:rPr>
          <w:rFonts w:eastAsia="Times New Roman"/>
          <w:b/>
          <w:color w:val="000000"/>
          <w:lang w:eastAsia="en-IN"/>
        </w:rPr>
        <w:drawing>
          <wp:inline distT="0" distB="0" distL="0" distR="0" wp14:anchorId="1EB77370" wp14:editId="7ED441A9">
            <wp:extent cx="6081287" cy="40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52F" w14:textId="3678D71B" w:rsidR="00736B84" w:rsidRDefault="00736B84" w:rsidP="00736B84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54E10A8A" w14:textId="2546382E" w:rsidR="00736B84" w:rsidRDefault="00736B84" w:rsidP="00736B84">
      <w:pPr>
        <w:pStyle w:val="ListParagraph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set the environment variables for the channel and the chaincode: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11E60A1D" w14:textId="411EC65D" w:rsidR="00736B84" w:rsidRDefault="00736B84" w:rsidP="00736B84">
      <w:pPr>
        <w:pStyle w:val="ListParagraph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21706E6F" w14:textId="446B2EC1" w:rsidR="00736B84" w:rsidRPr="007701B0" w:rsidRDefault="00736B84" w:rsidP="00736B84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701B0">
        <w:rPr>
          <w:rFonts w:eastAsia="Times New Roman"/>
          <w:bCs w:val="0"/>
          <w:color w:val="000000"/>
          <w:lang w:eastAsia="en-IN"/>
        </w:rPr>
        <w:t>export CHANNEL_NAME=&lt;</w:t>
      </w:r>
      <w:r w:rsidRPr="007701B0">
        <w:rPr>
          <w:rFonts w:eastAsia="Times New Roman"/>
          <w:bCs w:val="0"/>
          <w:color w:val="000000"/>
          <w:lang w:eastAsia="en-IN"/>
        </w:rPr>
        <w:t>mychannel</w:t>
      </w:r>
      <w:r w:rsidRPr="007701B0">
        <w:rPr>
          <w:rFonts w:eastAsia="Times New Roman"/>
          <w:bCs w:val="0"/>
          <w:color w:val="000000"/>
          <w:lang w:eastAsia="en-IN"/>
        </w:rPr>
        <w:t>&gt;</w:t>
      </w:r>
    </w:p>
    <w:p w14:paraId="71496E1D" w14:textId="0817C955" w:rsidR="00736B84" w:rsidRPr="007701B0" w:rsidRDefault="00736B84" w:rsidP="00736B84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701B0">
        <w:rPr>
          <w:rFonts w:eastAsia="Times New Roman"/>
          <w:bCs w:val="0"/>
          <w:color w:val="000000"/>
          <w:lang w:eastAsia="en-IN"/>
        </w:rPr>
        <w:t>export CHAINCODE_NAME=&lt;chaincod</w:t>
      </w:r>
      <w:r w:rsidR="007701B0" w:rsidRPr="007701B0">
        <w:rPr>
          <w:rFonts w:eastAsia="Times New Roman"/>
          <w:bCs w:val="0"/>
          <w:color w:val="000000"/>
          <w:lang w:eastAsia="en-IN"/>
        </w:rPr>
        <w:t>e</w:t>
      </w:r>
      <w:r w:rsidRPr="007701B0">
        <w:rPr>
          <w:rFonts w:eastAsia="Times New Roman"/>
          <w:bCs w:val="0"/>
          <w:color w:val="000000"/>
          <w:lang w:eastAsia="en-IN"/>
        </w:rPr>
        <w:t>&gt;</w:t>
      </w:r>
    </w:p>
    <w:p w14:paraId="54ACB0BB" w14:textId="75C6216E" w:rsidR="00736B84" w:rsidRPr="007701B0" w:rsidRDefault="00736B84" w:rsidP="00736B84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701B0">
        <w:rPr>
          <w:rFonts w:eastAsia="Times New Roman"/>
          <w:bCs w:val="0"/>
          <w:color w:val="000000"/>
          <w:lang w:eastAsia="en-IN"/>
        </w:rPr>
        <w:t>export CHAINCODE_VERSION=&lt;chaincode_version&gt;</w:t>
      </w:r>
    </w:p>
    <w:p w14:paraId="4C525B78" w14:textId="0E8BFB11" w:rsidR="00736B84" w:rsidRPr="007701B0" w:rsidRDefault="00736B84" w:rsidP="00736B84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2B2B60F1" w14:textId="22F3E55F" w:rsidR="00736B84" w:rsidRPr="007701B0" w:rsidRDefault="007701B0" w:rsidP="00736B84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701B0">
        <w:rPr>
          <w:rFonts w:eastAsia="Times New Roman"/>
          <w:bCs w:val="0"/>
          <w:color w:val="000000"/>
          <w:lang w:eastAsia="en-IN"/>
        </w:rPr>
        <w:t>peer chaincode install -n $CHAINCODE_NAME -v $CHAINCODE_VERSION -p &lt;path_to_chaincode&gt;</w:t>
      </w:r>
    </w:p>
    <w:p w14:paraId="01B33C44" w14:textId="541BAC82" w:rsidR="007701B0" w:rsidRPr="007701B0" w:rsidRDefault="007701B0" w:rsidP="00736B84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44B5CCB9" w14:textId="3535F63A" w:rsidR="007701B0" w:rsidRPr="007701B0" w:rsidRDefault="007701B0" w:rsidP="00736B84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701B0">
        <w:rPr>
          <w:rFonts w:eastAsia="Times New Roman"/>
          <w:bCs w:val="0"/>
          <w:color w:val="000000"/>
          <w:lang w:eastAsia="en-IN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$CHAINCODE_NAME -v $CHAINCODE_VERSION -c '{"Args":["&lt;your_init_arg1&gt;","&lt;your_init_arg2&gt;", ...]}' -P "OR ('Org1MSP.peer')"</w:t>
      </w:r>
    </w:p>
    <w:p w14:paraId="7233D4D3" w14:textId="4978A6FA" w:rsidR="007701B0" w:rsidRPr="007701B0" w:rsidRDefault="007701B0" w:rsidP="00736B84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34AA9645" w14:textId="77777777" w:rsidR="007701B0" w:rsidRPr="00736B84" w:rsidRDefault="007701B0" w:rsidP="00736B84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70E5E3C8" w14:textId="7EF5ADF0" w:rsidR="003F4818" w:rsidRPr="007701B0" w:rsidRDefault="003F4818" w:rsidP="007701B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7701B0">
        <w:rPr>
          <w:rFonts w:eastAsia="Times New Roman"/>
          <w:b/>
          <w:color w:val="000000"/>
          <w:lang w:eastAsia="en-IN"/>
        </w:rPr>
        <w:t>Perform a Query operation on  the Blockchain network to retrieve the balance of A&amp;B</w:t>
      </w:r>
      <w:r w:rsidRPr="007701B0">
        <w:rPr>
          <w:rFonts w:eastAsia="Times New Roman"/>
          <w:b/>
          <w:color w:val="000000"/>
          <w:lang w:eastAsia="en-IN"/>
        </w:rPr>
        <w:t xml:space="preserve"> </w:t>
      </w:r>
      <w:r w:rsidRPr="007701B0">
        <w:rPr>
          <w:rFonts w:eastAsia="Times New Roman"/>
          <w:b/>
          <w:color w:val="000000"/>
          <w:lang w:eastAsia="en-IN"/>
        </w:rPr>
        <w:t>accounts</w:t>
      </w:r>
    </w:p>
    <w:p w14:paraId="60B79C57" w14:textId="261D79BD" w:rsidR="007701B0" w:rsidRDefault="007701B0" w:rsidP="007701B0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5F06D52D" w14:textId="18ACE591" w:rsidR="007701B0" w:rsidRPr="007701B0" w:rsidRDefault="007701B0" w:rsidP="007701B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701B0">
        <w:rPr>
          <w:rFonts w:ascii="Segoe UI" w:eastAsia="Times New Roman" w:hAnsi="Segoe UI" w:cs="Segoe UI"/>
          <w:bCs w:val="0"/>
          <w:color w:val="374151"/>
          <w:lang w:eastAsia="en-IN"/>
        </w:rPr>
        <w:t>First, navigate to the CLI container:</w:t>
      </w:r>
    </w:p>
    <w:p w14:paraId="71AE18DD" w14:textId="77777777" w:rsidR="007701B0" w:rsidRDefault="007701B0" w:rsidP="007701B0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53D40327" w14:textId="6B79802A" w:rsidR="007701B0" w:rsidRDefault="007701B0" w:rsidP="007701B0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  <w:r>
        <w:rPr>
          <w:noProof/>
        </w:rPr>
        <w:drawing>
          <wp:inline distT="0" distB="0" distL="0" distR="0" wp14:anchorId="21E8E1B8" wp14:editId="1A9ED5B9">
            <wp:extent cx="5728970" cy="3801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663" cy="3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58B" w14:textId="77777777" w:rsidR="007701B0" w:rsidRDefault="007701B0" w:rsidP="007701B0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6F5FBD28" w14:textId="63283720" w:rsidR="007701B0" w:rsidRPr="007701B0" w:rsidRDefault="007701B0" w:rsidP="007701B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701B0">
        <w:rPr>
          <w:rFonts w:ascii="Segoe UI" w:eastAsia="Times New Roman" w:hAnsi="Segoe UI" w:cs="Segoe UI"/>
          <w:bCs w:val="0"/>
          <w:color w:val="374151"/>
          <w:lang w:eastAsia="en-IN"/>
        </w:rPr>
        <w:t>Then, set the environment variables for the channel and the chaincode:</w:t>
      </w:r>
    </w:p>
    <w:p w14:paraId="18130912" w14:textId="18D7A663" w:rsidR="007701B0" w:rsidRDefault="007701B0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56438CC8" w14:textId="75E15C85" w:rsidR="007701B0" w:rsidRPr="007701B0" w:rsidRDefault="007701B0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701B0">
        <w:rPr>
          <w:rFonts w:eastAsia="Times New Roman"/>
          <w:bCs w:val="0"/>
          <w:color w:val="000000"/>
          <w:lang w:eastAsia="en-IN"/>
        </w:rPr>
        <w:t>export CHANNEL_NAME=&lt;</w:t>
      </w:r>
      <w:r>
        <w:rPr>
          <w:rFonts w:eastAsia="Times New Roman"/>
          <w:bCs w:val="0"/>
          <w:color w:val="000000"/>
          <w:lang w:eastAsia="en-IN"/>
        </w:rPr>
        <w:t>my</w:t>
      </w:r>
      <w:r w:rsidRPr="007701B0">
        <w:rPr>
          <w:rFonts w:eastAsia="Times New Roman"/>
          <w:bCs w:val="0"/>
          <w:color w:val="000000"/>
          <w:lang w:eastAsia="en-IN"/>
        </w:rPr>
        <w:t>channel&gt;</w:t>
      </w:r>
    </w:p>
    <w:p w14:paraId="2416DCB0" w14:textId="19BC0537" w:rsidR="007701B0" w:rsidRDefault="007701B0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701B0">
        <w:rPr>
          <w:rFonts w:eastAsia="Times New Roman"/>
          <w:bCs w:val="0"/>
          <w:color w:val="000000"/>
          <w:lang w:eastAsia="en-IN"/>
        </w:rPr>
        <w:lastRenderedPageBreak/>
        <w:t>export CHAINCODE_NAME=&lt;chaincode_name&gt;</w:t>
      </w:r>
    </w:p>
    <w:p w14:paraId="5D20C321" w14:textId="4CEAB303" w:rsidR="007701B0" w:rsidRDefault="007701B0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3032FD31" w14:textId="77777777" w:rsidR="007701B0" w:rsidRPr="007701B0" w:rsidRDefault="007701B0" w:rsidP="007701B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701B0">
        <w:rPr>
          <w:rFonts w:ascii="Segoe UI" w:eastAsia="Times New Roman" w:hAnsi="Segoe UI" w:cs="Segoe UI"/>
          <w:bCs w:val="0"/>
          <w:color w:val="374151"/>
          <w:lang w:eastAsia="en-IN"/>
        </w:rPr>
        <w:t>Next, use the following command to retrieve the balance of A's account:</w:t>
      </w:r>
    </w:p>
    <w:p w14:paraId="62E254C0" w14:textId="555A2BB9" w:rsidR="007701B0" w:rsidRDefault="007701B0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7F4C3D6E" w14:textId="12216F2E" w:rsidR="007701B0" w:rsidRDefault="007455D8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455D8">
        <w:rPr>
          <w:rFonts w:eastAsia="Times New Roman"/>
          <w:bCs w:val="0"/>
          <w:color w:val="000000"/>
          <w:lang w:eastAsia="en-IN"/>
        </w:rPr>
        <w:drawing>
          <wp:inline distT="0" distB="0" distL="0" distR="0" wp14:anchorId="62D60606" wp14:editId="47B1FC1B">
            <wp:extent cx="6187976" cy="3276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33F" w14:textId="14C4AFD2" w:rsidR="007455D8" w:rsidRDefault="007455D8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11F068D2" w14:textId="77777777" w:rsidR="007455D8" w:rsidRPr="007455D8" w:rsidRDefault="007455D8" w:rsidP="007455D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7455D8">
        <w:rPr>
          <w:rFonts w:ascii="Segoe UI" w:eastAsia="Times New Roman" w:hAnsi="Segoe UI" w:cs="Segoe UI"/>
          <w:bCs w:val="0"/>
          <w:color w:val="374151"/>
          <w:lang w:eastAsia="en-IN"/>
        </w:rPr>
        <w:t>Use the following command to retrieve the balance of B's account:</w:t>
      </w:r>
    </w:p>
    <w:p w14:paraId="5899CD26" w14:textId="209E9533" w:rsidR="007455D8" w:rsidRDefault="007455D8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7ECE8570" w14:textId="57129644" w:rsidR="007455D8" w:rsidRDefault="007455D8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455D8">
        <w:rPr>
          <w:rFonts w:eastAsia="Times New Roman"/>
          <w:bCs w:val="0"/>
          <w:color w:val="000000"/>
          <w:lang w:eastAsia="en-IN"/>
        </w:rPr>
        <w:drawing>
          <wp:inline distT="0" distB="0" distL="0" distR="0" wp14:anchorId="6093B87E" wp14:editId="1E199916">
            <wp:extent cx="6180356" cy="3200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8E29" w14:textId="5F29A478" w:rsidR="007455D8" w:rsidRDefault="007455D8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5B9766E2" w14:textId="77777777" w:rsidR="007455D8" w:rsidRPr="007701B0" w:rsidRDefault="007455D8" w:rsidP="007701B0">
      <w:pPr>
        <w:spacing w:after="0" w:line="240" w:lineRule="auto"/>
        <w:rPr>
          <w:rFonts w:eastAsia="Times New Roman"/>
          <w:bCs w:val="0"/>
          <w:color w:val="000000"/>
          <w:lang w:eastAsia="en-IN"/>
        </w:rPr>
      </w:pPr>
    </w:p>
    <w:p w14:paraId="5D1D2724" w14:textId="3E6070C6" w:rsidR="003F4818" w:rsidRPr="007455D8" w:rsidRDefault="003F4818" w:rsidP="007455D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7455D8">
        <w:rPr>
          <w:rFonts w:eastAsia="Times New Roman"/>
          <w:b/>
          <w:color w:val="000000"/>
          <w:lang w:eastAsia="en-IN"/>
        </w:rPr>
        <w:t>Invoke a transaction in Blockchain network for transferring the balance from one account</w:t>
      </w:r>
      <w:r w:rsidRPr="007455D8">
        <w:rPr>
          <w:rFonts w:eastAsia="Times New Roman"/>
          <w:b/>
          <w:color w:val="000000"/>
          <w:lang w:eastAsia="en-IN"/>
        </w:rPr>
        <w:t xml:space="preserve"> </w:t>
      </w:r>
      <w:r w:rsidRPr="007455D8">
        <w:rPr>
          <w:rFonts w:eastAsia="Times New Roman"/>
          <w:b/>
          <w:color w:val="000000"/>
          <w:lang w:eastAsia="en-IN"/>
        </w:rPr>
        <w:t>to other</w:t>
      </w:r>
      <w:r w:rsidR="007455D8" w:rsidRPr="007455D8">
        <w:rPr>
          <w:rFonts w:eastAsia="Times New Roman"/>
          <w:b/>
          <w:color w:val="000000"/>
          <w:lang w:eastAsia="en-IN"/>
        </w:rPr>
        <w:t>.</w:t>
      </w:r>
    </w:p>
    <w:p w14:paraId="14DB5BE1" w14:textId="47D5BF46" w:rsidR="007455D8" w:rsidRDefault="007455D8" w:rsidP="007455D8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6E17B180" w14:textId="57891FBF" w:rsidR="007455D8" w:rsidRPr="007455D8" w:rsidRDefault="007455D8" w:rsidP="007455D8">
      <w:pPr>
        <w:pStyle w:val="ListParagraph"/>
        <w:spacing w:after="0" w:line="240" w:lineRule="auto"/>
        <w:rPr>
          <w:rFonts w:eastAsia="Times New Roman"/>
          <w:bCs w:val="0"/>
          <w:color w:val="000000"/>
          <w:lang w:eastAsia="en-IN"/>
        </w:rPr>
      </w:pPr>
      <w:r w:rsidRPr="007455D8">
        <w:rPr>
          <w:rFonts w:eastAsia="Times New Roman"/>
          <w:bCs w:val="0"/>
          <w:color w:val="000000"/>
          <w:lang w:eastAsia="en-IN"/>
        </w:rPr>
        <w:t>peer chaincode invoke -o orderer.example.com:7050 --tls --cafile /opt/gopath/src/github.com/hyperledger/fabric/peer/crypto/ordererOrganizations/example.com/orderers/orderer.example.com/msp/tlscacerts/tlsca.example.com-cert.pem -C $CHANNEL_NAME -n $CHAINCODE_NAME -c '{"Args":["transfer","A","B","&lt;amount&gt;"]}'</w:t>
      </w:r>
    </w:p>
    <w:p w14:paraId="5C7BD483" w14:textId="77777777" w:rsidR="007455D8" w:rsidRPr="007455D8" w:rsidRDefault="007455D8" w:rsidP="007455D8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48D62E5C" w14:textId="3414C445" w:rsidR="003F4818" w:rsidRDefault="003F4818" w:rsidP="007455D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7455D8">
        <w:rPr>
          <w:rFonts w:eastAsia="Times New Roman"/>
          <w:b/>
          <w:color w:val="000000"/>
          <w:lang w:eastAsia="en-IN"/>
        </w:rPr>
        <w:t>Perform a Query operation on  the Blockchain network to retrieve the updated balance of</w:t>
      </w:r>
      <w:r w:rsidRPr="007455D8">
        <w:rPr>
          <w:rFonts w:eastAsia="Times New Roman"/>
          <w:b/>
          <w:color w:val="000000"/>
          <w:lang w:eastAsia="en-IN"/>
        </w:rPr>
        <w:t xml:space="preserve"> </w:t>
      </w:r>
      <w:r w:rsidRPr="007455D8">
        <w:rPr>
          <w:rFonts w:eastAsia="Times New Roman"/>
          <w:b/>
          <w:color w:val="000000"/>
          <w:lang w:eastAsia="en-IN"/>
        </w:rPr>
        <w:t>A&amp;B accounts</w:t>
      </w:r>
    </w:p>
    <w:p w14:paraId="1BBA50C1" w14:textId="77777777" w:rsidR="00362EFB" w:rsidRPr="007455D8" w:rsidRDefault="00362EFB" w:rsidP="00362EFB">
      <w:pPr>
        <w:pStyle w:val="ListParagraph"/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3B7A4E48" w14:textId="059527A1" w:rsidR="007455D8" w:rsidRDefault="00362EFB" w:rsidP="007455D8">
      <w:p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7455D8">
        <w:rPr>
          <w:rFonts w:eastAsia="Times New Roman"/>
          <w:bCs w:val="0"/>
          <w:color w:val="000000"/>
          <w:lang w:eastAsia="en-IN"/>
        </w:rPr>
        <w:drawing>
          <wp:inline distT="0" distB="0" distL="0" distR="0" wp14:anchorId="7E6F84F1" wp14:editId="174C1235">
            <wp:extent cx="6187976" cy="32768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54C" w14:textId="06584C17" w:rsidR="00362EFB" w:rsidRDefault="00362EFB" w:rsidP="007455D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046BBBEA" w14:textId="77777777" w:rsidR="00362EFB" w:rsidRDefault="00362EFB" w:rsidP="007455D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2E159B74" w14:textId="58615662" w:rsidR="007455D8" w:rsidRDefault="00362EFB" w:rsidP="007455D8">
      <w:p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7455D8">
        <w:rPr>
          <w:rFonts w:eastAsia="Times New Roman"/>
          <w:bCs w:val="0"/>
          <w:color w:val="000000"/>
          <w:lang w:eastAsia="en-IN"/>
        </w:rPr>
        <w:drawing>
          <wp:inline distT="0" distB="0" distL="0" distR="0" wp14:anchorId="147DDBD3" wp14:editId="3B66F223">
            <wp:extent cx="6180356" cy="32006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C9B1" w14:textId="75B547D7" w:rsidR="00362EFB" w:rsidRDefault="00362EFB" w:rsidP="007455D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4691FA51" w14:textId="77777777" w:rsidR="00362EFB" w:rsidRPr="007455D8" w:rsidRDefault="00362EFB" w:rsidP="007455D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0C5DB6C3" w14:textId="2B9EF0B5" w:rsidR="003F4818" w:rsidRPr="003F4818" w:rsidRDefault="003F4818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3F4818">
        <w:rPr>
          <w:rFonts w:eastAsia="Times New Roman"/>
          <w:b/>
          <w:color w:val="000000"/>
          <w:lang w:eastAsia="en-IN"/>
        </w:rPr>
        <w:t>14.</w:t>
      </w:r>
      <w:r w:rsidRPr="003F4818">
        <w:rPr>
          <w:rFonts w:eastAsia="Times New Roman"/>
          <w:b/>
          <w:color w:val="000000"/>
          <w:lang w:eastAsia="en-IN"/>
        </w:rPr>
        <w:t xml:space="preserve"> </w:t>
      </w:r>
      <w:r w:rsidRPr="003F4818">
        <w:rPr>
          <w:rFonts w:eastAsia="Times New Roman"/>
          <w:b/>
          <w:color w:val="000000"/>
          <w:lang w:eastAsia="en-IN"/>
        </w:rPr>
        <w:t>Stop the Blockchain network</w:t>
      </w:r>
    </w:p>
    <w:p w14:paraId="0239114A" w14:textId="0B85172A" w:rsidR="003F4818" w:rsidRPr="003F4818" w:rsidRDefault="003F4818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012782BA" w14:textId="5CD78F57" w:rsidR="00362EFB" w:rsidRPr="00362EFB" w:rsidRDefault="003F4818" w:rsidP="00362EF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F4818">
        <w:rPr>
          <w:rFonts w:eastAsia="Times New Roman"/>
          <w:b/>
          <w:color w:val="000000"/>
          <w:lang w:eastAsia="en-IN"/>
        </w:rPr>
        <w:t>​</w:t>
      </w:r>
      <w:r w:rsidR="00362EFB" w:rsidRPr="00362EFB">
        <w:rPr>
          <w:rFonts w:ascii="Segoe UI" w:hAnsi="Segoe UI" w:cs="Segoe UI"/>
          <w:color w:val="374151"/>
        </w:rPr>
        <w:t xml:space="preserve"> </w:t>
      </w:r>
      <w:r w:rsidR="00362EFB" w:rsidRPr="00362EFB">
        <w:rPr>
          <w:rFonts w:ascii="Segoe UI" w:eastAsia="Times New Roman" w:hAnsi="Segoe UI" w:cs="Segoe UI"/>
          <w:bCs w:val="0"/>
          <w:color w:val="374151"/>
          <w:lang w:eastAsia="en-IN"/>
        </w:rPr>
        <w:t>Exit the CLI container:</w:t>
      </w:r>
    </w:p>
    <w:p w14:paraId="6258EB12" w14:textId="63CEC879" w:rsidR="003F4818" w:rsidRPr="003F4818" w:rsidRDefault="003F4818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083EEB4F" w14:textId="7C7C66E2" w:rsidR="003F4818" w:rsidRDefault="003F4818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3F4818">
        <w:rPr>
          <w:rFonts w:eastAsia="Times New Roman"/>
          <w:b/>
          <w:color w:val="000000"/>
          <w:lang w:eastAsia="en-IN"/>
        </w:rPr>
        <w:t xml:space="preserve"> </w:t>
      </w:r>
      <w:r w:rsidR="00362EFB" w:rsidRPr="00362EFB">
        <w:rPr>
          <w:rFonts w:eastAsia="Times New Roman"/>
          <w:b/>
          <w:color w:val="000000"/>
          <w:lang w:eastAsia="en-IN"/>
        </w:rPr>
        <w:drawing>
          <wp:inline distT="0" distB="0" distL="0" distR="0" wp14:anchorId="643AE226" wp14:editId="4202B23B">
            <wp:extent cx="5966977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EA0E" w14:textId="77777777" w:rsidR="00362EFB" w:rsidRDefault="00362EFB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70C5A181" w14:textId="77777777" w:rsidR="00362EFB" w:rsidRPr="00362EFB" w:rsidRDefault="00362EFB" w:rsidP="00362EF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62EFB">
        <w:rPr>
          <w:rFonts w:ascii="Segoe UI" w:eastAsia="Times New Roman" w:hAnsi="Segoe UI" w:cs="Segoe UI"/>
          <w:bCs w:val="0"/>
          <w:color w:val="374151"/>
          <w:lang w:eastAsia="en-IN"/>
        </w:rPr>
        <w:t>Use the following command to stop all the running containers:</w:t>
      </w:r>
    </w:p>
    <w:p w14:paraId="20B36366" w14:textId="1EB701F7" w:rsidR="00362EFB" w:rsidRDefault="00362EFB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6DD32344" w14:textId="4EB23934" w:rsidR="00362EFB" w:rsidRDefault="00362EFB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  <w:r w:rsidRPr="00362EFB">
        <w:rPr>
          <w:rFonts w:eastAsia="Times New Roman"/>
          <w:b/>
          <w:color w:val="000000"/>
          <w:lang w:eastAsia="en-IN"/>
        </w:rPr>
        <w:drawing>
          <wp:inline distT="0" distB="0" distL="0" distR="0" wp14:anchorId="26495F47" wp14:editId="67D8E309">
            <wp:extent cx="6180356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E6B4" w14:textId="68E34C19" w:rsidR="00362EFB" w:rsidRDefault="00362EFB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1350CE11" w14:textId="77777777" w:rsidR="00362EFB" w:rsidRPr="00362EFB" w:rsidRDefault="00362EFB" w:rsidP="00362EF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Cs w:val="0"/>
          <w:color w:val="374151"/>
          <w:lang w:eastAsia="en-IN"/>
        </w:rPr>
      </w:pPr>
      <w:r w:rsidRPr="00362EFB">
        <w:rPr>
          <w:rFonts w:ascii="Segoe UI" w:eastAsia="Times New Roman" w:hAnsi="Segoe UI" w:cs="Segoe UI"/>
          <w:bCs w:val="0"/>
          <w:color w:val="374151"/>
          <w:lang w:eastAsia="en-IN"/>
        </w:rPr>
        <w:t>Use the following command to remove all the stopped containers:</w:t>
      </w:r>
    </w:p>
    <w:p w14:paraId="72EB4A93" w14:textId="77777777" w:rsidR="00362EFB" w:rsidRPr="003F4818" w:rsidRDefault="00362EFB" w:rsidP="003F4818">
      <w:pPr>
        <w:spacing w:after="0" w:line="240" w:lineRule="auto"/>
        <w:rPr>
          <w:rFonts w:eastAsia="Times New Roman"/>
          <w:b/>
          <w:color w:val="000000"/>
          <w:lang w:eastAsia="en-IN"/>
        </w:rPr>
      </w:pPr>
    </w:p>
    <w:p w14:paraId="55B351CA" w14:textId="1508482B" w:rsidR="003F4818" w:rsidRPr="003F4818" w:rsidRDefault="00362EFB">
      <w:pPr>
        <w:rPr>
          <w:b/>
          <w:u w:val="single"/>
        </w:rPr>
      </w:pPr>
      <w:r w:rsidRPr="00362EFB">
        <w:rPr>
          <w:b/>
          <w:u w:val="single"/>
        </w:rPr>
        <w:drawing>
          <wp:inline distT="0" distB="0" distL="0" distR="0" wp14:anchorId="79C553FD" wp14:editId="2233FDDC">
            <wp:extent cx="6050804" cy="31244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18" w:rsidRPr="003F4818" w:rsidSect="00DB75D3">
      <w:pgSz w:w="11906" w:h="16838" w:code="9"/>
      <w:pgMar w:top="1985" w:right="567" w:bottom="879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887"/>
    <w:multiLevelType w:val="multilevel"/>
    <w:tmpl w:val="695C8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64BA"/>
    <w:multiLevelType w:val="multilevel"/>
    <w:tmpl w:val="0B66B2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71162"/>
    <w:multiLevelType w:val="multilevel"/>
    <w:tmpl w:val="236C3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25D88"/>
    <w:multiLevelType w:val="multilevel"/>
    <w:tmpl w:val="F920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B5DDD"/>
    <w:multiLevelType w:val="multilevel"/>
    <w:tmpl w:val="8398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13536"/>
    <w:multiLevelType w:val="multilevel"/>
    <w:tmpl w:val="2A0A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A31FE"/>
    <w:multiLevelType w:val="multilevel"/>
    <w:tmpl w:val="3E3C0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B5F7D"/>
    <w:multiLevelType w:val="multilevel"/>
    <w:tmpl w:val="1BCA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F3D41"/>
    <w:multiLevelType w:val="multilevel"/>
    <w:tmpl w:val="4BB8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9757B"/>
    <w:multiLevelType w:val="multilevel"/>
    <w:tmpl w:val="9A5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146DA"/>
    <w:multiLevelType w:val="multilevel"/>
    <w:tmpl w:val="D468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F3A4C"/>
    <w:multiLevelType w:val="multilevel"/>
    <w:tmpl w:val="4E72F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665739"/>
    <w:multiLevelType w:val="multilevel"/>
    <w:tmpl w:val="B7DA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3357A"/>
    <w:multiLevelType w:val="hybridMultilevel"/>
    <w:tmpl w:val="5972C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A065A"/>
    <w:multiLevelType w:val="multilevel"/>
    <w:tmpl w:val="BE32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9112DC"/>
    <w:multiLevelType w:val="multilevel"/>
    <w:tmpl w:val="4D5E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50AD8"/>
    <w:multiLevelType w:val="multilevel"/>
    <w:tmpl w:val="68AA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D1E68"/>
    <w:multiLevelType w:val="multilevel"/>
    <w:tmpl w:val="7F4E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81980">
    <w:abstractNumId w:val="13"/>
  </w:num>
  <w:num w:numId="2" w16cid:durableId="330984481">
    <w:abstractNumId w:val="14"/>
  </w:num>
  <w:num w:numId="3" w16cid:durableId="1983995019">
    <w:abstractNumId w:val="5"/>
  </w:num>
  <w:num w:numId="4" w16cid:durableId="293290456">
    <w:abstractNumId w:val="7"/>
  </w:num>
  <w:num w:numId="5" w16cid:durableId="1329945725">
    <w:abstractNumId w:val="16"/>
  </w:num>
  <w:num w:numId="6" w16cid:durableId="1771973858">
    <w:abstractNumId w:val="8"/>
  </w:num>
  <w:num w:numId="7" w16cid:durableId="1583299358">
    <w:abstractNumId w:val="17"/>
  </w:num>
  <w:num w:numId="8" w16cid:durableId="1999923118">
    <w:abstractNumId w:val="4"/>
  </w:num>
  <w:num w:numId="9" w16cid:durableId="532037825">
    <w:abstractNumId w:val="15"/>
  </w:num>
  <w:num w:numId="10" w16cid:durableId="1467352117">
    <w:abstractNumId w:val="12"/>
  </w:num>
  <w:num w:numId="11" w16cid:durableId="760297227">
    <w:abstractNumId w:val="10"/>
  </w:num>
  <w:num w:numId="12" w16cid:durableId="403185685">
    <w:abstractNumId w:val="3"/>
  </w:num>
  <w:num w:numId="13" w16cid:durableId="40060715">
    <w:abstractNumId w:val="11"/>
  </w:num>
  <w:num w:numId="14" w16cid:durableId="1274751331">
    <w:abstractNumId w:val="0"/>
  </w:num>
  <w:num w:numId="15" w16cid:durableId="687874531">
    <w:abstractNumId w:val="1"/>
  </w:num>
  <w:num w:numId="16" w16cid:durableId="1981107306">
    <w:abstractNumId w:val="9"/>
  </w:num>
  <w:num w:numId="17" w16cid:durableId="1812135965">
    <w:abstractNumId w:val="2"/>
  </w:num>
  <w:num w:numId="18" w16cid:durableId="1800606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18"/>
    <w:rsid w:val="00146266"/>
    <w:rsid w:val="00362EFB"/>
    <w:rsid w:val="003F4818"/>
    <w:rsid w:val="0062255F"/>
    <w:rsid w:val="0071214C"/>
    <w:rsid w:val="00736B84"/>
    <w:rsid w:val="007455D8"/>
    <w:rsid w:val="007701B0"/>
    <w:rsid w:val="00CA5217"/>
    <w:rsid w:val="00D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123B"/>
  <w15:chartTrackingRefBased/>
  <w15:docId w15:val="{F5E2D250-6C86-4A3E-9323-1CD08362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818"/>
    <w:pPr>
      <w:spacing w:before="100" w:beforeAutospacing="1" w:after="100" w:afterAutospacing="1" w:line="240" w:lineRule="auto"/>
    </w:pPr>
    <w:rPr>
      <w:rFonts w:eastAsia="Times New Roman"/>
      <w:bCs w:val="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4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 Deepthi</dc:creator>
  <cp:keywords/>
  <dc:description/>
  <cp:lastModifiedBy>Banala Deepthi</cp:lastModifiedBy>
  <cp:revision>1</cp:revision>
  <dcterms:created xsi:type="dcterms:W3CDTF">2023-02-13T16:19:00Z</dcterms:created>
  <dcterms:modified xsi:type="dcterms:W3CDTF">2023-02-13T17:33:00Z</dcterms:modified>
</cp:coreProperties>
</file>