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1B401">
      <w:pPr>
        <w:rPr>
          <w:b/>
          <w:bCs/>
          <w:lang w:val="en-IN"/>
        </w:rPr>
      </w:pPr>
      <w:r>
        <w:rPr>
          <w:b/>
          <w:bCs/>
          <w:lang w:val="en-IN"/>
        </w:rPr>
        <w:t>TABLEAU ASSIGNMENT REPORT</w:t>
      </w:r>
    </w:p>
    <w:p w14:paraId="4BE35B49">
      <w:pPr>
        <w:rPr>
          <w:b/>
          <w:bCs/>
          <w:lang w:val="en-IN"/>
        </w:rPr>
      </w:pPr>
      <w:r>
        <w:rPr>
          <w:b/>
          <w:bCs/>
          <w:lang w:val="en-IN"/>
        </w:rPr>
        <w:t>Customer Loyalty Analysis Using Tableau</w:t>
      </w:r>
    </w:p>
    <w:p w14:paraId="6C31DFF3">
      <w:pPr>
        <w:rPr>
          <w:rFonts w:hint="default"/>
          <w:b/>
          <w:bCs/>
          <w:lang w:val="en-US"/>
        </w:rPr>
      </w:pPr>
      <w:r>
        <w:rPr>
          <w:b/>
          <w:bCs/>
          <w:lang w:val="en-IN"/>
        </w:rPr>
        <w:t xml:space="preserve">Name: </w:t>
      </w:r>
      <w:r>
        <w:rPr>
          <w:rFonts w:hint="default"/>
          <w:b/>
          <w:bCs/>
          <w:lang w:val="en-US"/>
        </w:rPr>
        <w:t>DEEPTHI C</w:t>
      </w:r>
      <w:bookmarkStart w:id="0" w:name="_GoBack"/>
      <w:bookmarkEnd w:id="0"/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>USN: 1VI23CD0</w:t>
      </w:r>
      <w:r>
        <w:rPr>
          <w:rFonts w:hint="default"/>
          <w:b/>
          <w:bCs/>
          <w:lang w:val="en-US"/>
        </w:rPr>
        <w:t>12</w:t>
      </w:r>
    </w:p>
    <w:p w14:paraId="506964B6">
      <w:pPr>
        <w:rPr>
          <w:b/>
          <w:bCs/>
          <w:lang w:val="en-IN"/>
        </w:rPr>
      </w:pPr>
      <w:r>
        <w:rPr>
          <w:b/>
          <w:bCs/>
          <w:lang w:val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988A2">
      <w:pPr>
        <w:rPr>
          <w:b/>
          <w:bCs/>
          <w:lang w:val="en-IN"/>
        </w:rPr>
      </w:pPr>
      <w:r>
        <w:rPr>
          <w:b/>
          <w:bCs/>
          <w:lang w:val="en-IN"/>
        </w:rPr>
        <w:t>Assignment Objective</w:t>
      </w:r>
    </w:p>
    <w:p w14:paraId="7E0BABFA">
      <w:pPr>
        <w:rPr>
          <w:lang w:val="en-IN"/>
        </w:rPr>
      </w:pPr>
      <w:r>
        <w:rPr>
          <w:lang w:val="en-IN"/>
        </w:rPr>
        <w:t>Using the Superstore_USA.xlsx dataset, analyze customer loyalty by identifying:</w:t>
      </w:r>
    </w:p>
    <w:p w14:paraId="20D1A336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>Sales from customers who purchased in the previous year (Sales Value)</w:t>
      </w:r>
    </w:p>
    <w:p w14:paraId="256F1F2B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>Sales Percentage from returning customers (Sales %)</w:t>
      </w:r>
    </w:p>
    <w:p w14:paraId="330B7237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>Total orders placed by each customer</w:t>
      </w:r>
    </w:p>
    <w:p w14:paraId="5929674B">
      <w:pPr>
        <w:rPr>
          <w:lang w:val="en-IN"/>
        </w:rPr>
      </w:pPr>
      <w:r>
        <w:rPr>
          <w:lang w:val="en-IN"/>
        </w:rPr>
        <w:t>The goal is to understand customer retention, repeat purchases, and order frequency using Tableau visualizations.</w:t>
      </w:r>
    </w:p>
    <w:p w14:paraId="246C94BF">
      <w:pPr>
        <w:rPr>
          <w:b/>
          <w:bCs/>
          <w:lang w:val="en-IN"/>
        </w:rPr>
      </w:pPr>
      <w:r>
        <w:rPr>
          <w:lang w:val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31776">
      <w:pPr>
        <w:rPr>
          <w:b/>
          <w:bCs/>
          <w:lang w:val="en-IN"/>
        </w:rPr>
      </w:pPr>
      <w:r>
        <w:rPr>
          <w:b/>
          <w:bCs/>
          <w:lang w:val="en-IN"/>
        </w:rPr>
        <w:t>Step-by-Step Implementation Guide</w:t>
      </w:r>
    </w:p>
    <w:p w14:paraId="49F7ECEC">
      <w:pPr>
        <w:rPr>
          <w:b/>
          <w:bCs/>
          <w:lang w:val="en-IN"/>
        </w:rPr>
      </w:pPr>
      <w:r>
        <w:rPr>
          <w:b/>
          <w:bCs/>
          <w:lang w:val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8F8AB">
      <w:pPr>
        <w:rPr>
          <w:b/>
          <w:bCs/>
          <w:lang w:val="en-IN"/>
        </w:rPr>
      </w:pPr>
      <w:r>
        <w:rPr>
          <w:b/>
          <w:bCs/>
          <w:lang w:val="en-IN"/>
        </w:rPr>
        <w:t>Step 1: Data Connection &amp; Preparation</w:t>
      </w:r>
    </w:p>
    <w:p w14:paraId="55789747">
      <w:pPr>
        <w:rPr>
          <w:lang w:val="en-IN"/>
        </w:rPr>
      </w:pPr>
      <w:r>
        <w:rPr>
          <w:lang w:val="en-IN"/>
        </w:rPr>
        <w:t>Dataset Used:</w:t>
      </w:r>
    </w:p>
    <w:p w14:paraId="0E5072DC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>Superstore_USA.xlsx (Orders Sheet)</w:t>
      </w:r>
    </w:p>
    <w:p w14:paraId="3F532342">
      <w:pPr>
        <w:rPr>
          <w:lang w:val="en-IN"/>
        </w:rPr>
      </w:pPr>
      <w:r>
        <w:rPr>
          <w:lang w:val="en-IN"/>
        </w:rPr>
        <w:t>Imported using Microsoft Excel → Orders.</w:t>
      </w:r>
    </w:p>
    <w:p w14:paraId="737C83CC">
      <w:pPr>
        <w:rPr>
          <w:lang w:val="en-IN"/>
        </w:rPr>
      </w:pPr>
      <w:r>
        <w:rPr>
          <w:lang w:val="en-IN"/>
        </w:rPr>
        <w:t>Verified fields:</w:t>
      </w:r>
    </w:p>
    <w:p w14:paraId="0AD92DBC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Customer Name</w:t>
      </w:r>
    </w:p>
    <w:p w14:paraId="48BC4C41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Customer ID</w:t>
      </w:r>
    </w:p>
    <w:p w14:paraId="7AC633F9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Order Date</w:t>
      </w:r>
    </w:p>
    <w:p w14:paraId="20C4D9E9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Order ID</w:t>
      </w:r>
    </w:p>
    <w:p w14:paraId="3AE87C43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Sales</w:t>
      </w:r>
    </w:p>
    <w:p w14:paraId="03F3EE29">
      <w:pPr>
        <w:rPr>
          <w:lang w:val="en-IN"/>
        </w:rPr>
      </w:pPr>
      <w:r>
        <w:rPr>
          <w:lang w:val="en-IN"/>
        </w:rPr>
        <w:t>Created required derived fields:</w:t>
      </w:r>
    </w:p>
    <w:p w14:paraId="400449E0">
      <w:pPr>
        <w:numPr>
          <w:ilvl w:val="0"/>
          <w:numId w:val="4"/>
        </w:numPr>
        <w:rPr>
          <w:lang w:val="en-IN"/>
        </w:rPr>
      </w:pPr>
      <w:r>
        <w:rPr>
          <w:lang w:val="en-IN"/>
        </w:rPr>
        <w:t>Returning Customer?</w:t>
      </w:r>
    </w:p>
    <w:p w14:paraId="7F92EBF1">
      <w:pPr>
        <w:numPr>
          <w:ilvl w:val="0"/>
          <w:numId w:val="4"/>
        </w:numPr>
        <w:rPr>
          <w:lang w:val="en-IN"/>
        </w:rPr>
      </w:pPr>
      <w:r>
        <w:rPr>
          <w:lang w:val="en-IN"/>
        </w:rPr>
        <w:t>Returning Customer Sales</w:t>
      </w:r>
    </w:p>
    <w:p w14:paraId="42726706">
      <w:pPr>
        <w:numPr>
          <w:ilvl w:val="0"/>
          <w:numId w:val="4"/>
        </w:numPr>
        <w:rPr>
          <w:lang w:val="en-IN"/>
        </w:rPr>
      </w:pPr>
      <w:r>
        <w:rPr>
          <w:lang w:val="en-IN"/>
        </w:rPr>
        <w:t>Returning Customer %</w:t>
      </w:r>
    </w:p>
    <w:p w14:paraId="39E72F5E">
      <w:pPr>
        <w:rPr>
          <w:lang w:val="en-IN"/>
        </w:rPr>
      </w:pPr>
      <w:r>
        <w:rPr>
          <w:lang w:val="en-IN"/>
        </w:rPr>
        <w:t>This ensured accurate customer-level loyalty analysis.</w:t>
      </w:r>
    </w:p>
    <w:p w14:paraId="7510E8FC">
      <w:pPr>
        <w:rPr>
          <w:b/>
          <w:bCs/>
          <w:lang w:val="en-IN"/>
        </w:rPr>
      </w:pPr>
      <w:r>
        <w:rPr>
          <w:lang w:val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70276">
      <w:pPr>
        <w:rPr>
          <w:b/>
          <w:bCs/>
          <w:lang w:val="en-IN"/>
        </w:rPr>
      </w:pPr>
      <w:r>
        <w:rPr>
          <w:b/>
          <w:bCs/>
          <w:lang w:val="en-IN"/>
        </w:rPr>
        <w:t>Step 2 – Sheet 1: Returning Customer Sales (Value)</w:t>
      </w:r>
    </w:p>
    <w:p w14:paraId="01B6268A">
      <w:pPr>
        <w:rPr>
          <w:lang w:val="en-IN"/>
        </w:rPr>
      </w:pPr>
      <w:r>
        <w:rPr>
          <w:lang w:val="en-IN"/>
        </w:rPr>
        <w:t>Objective:</w:t>
      </w:r>
    </w:p>
    <w:p w14:paraId="43F11C0D">
      <w:pPr>
        <w:rPr>
          <w:lang w:val="en-IN"/>
        </w:rPr>
      </w:pPr>
      <w:r>
        <w:rPr>
          <w:lang w:val="en-IN"/>
        </w:rPr>
        <w:t>Find how much sales in the current year came from customers who also purchased in the previous year.</w:t>
      </w:r>
    </w:p>
    <w:p w14:paraId="13CE071A">
      <w:pPr>
        <w:rPr>
          <w:lang w:val="en-IN"/>
        </w:rPr>
      </w:pPr>
      <w:r>
        <w:rPr>
          <w:lang w:val="en-IN"/>
        </w:rPr>
        <w:t>Procedure:</w:t>
      </w:r>
    </w:p>
    <w:p w14:paraId="61F33BE5">
      <w:pPr>
        <w:numPr>
          <w:ilvl w:val="0"/>
          <w:numId w:val="5"/>
        </w:numPr>
        <w:rPr>
          <w:lang w:val="en-IN"/>
        </w:rPr>
      </w:pPr>
      <w:r>
        <w:rPr>
          <w:lang w:val="en-IN"/>
        </w:rPr>
        <w:t>Drag Order Date → Year</w:t>
      </w:r>
    </w:p>
    <w:p w14:paraId="4B4DBD06">
      <w:pPr>
        <w:numPr>
          <w:ilvl w:val="0"/>
          <w:numId w:val="5"/>
        </w:numPr>
        <w:rPr>
          <w:lang w:val="en-IN"/>
        </w:rPr>
      </w:pPr>
      <w:r>
        <w:rPr>
          <w:lang w:val="en-IN"/>
        </w:rPr>
        <w:t>Create calculated field:</w:t>
      </w:r>
    </w:p>
    <w:p w14:paraId="00595A30">
      <w:pPr>
        <w:rPr>
          <w:lang w:val="en-IN"/>
        </w:rPr>
      </w:pPr>
      <w:r>
        <w:rPr>
          <w:lang w:val="en-IN"/>
        </w:rPr>
        <w:t>Returning Customer?</w:t>
      </w:r>
    </w:p>
    <w:p w14:paraId="7EE59017">
      <w:pPr>
        <w:rPr>
          <w:lang w:val="en-IN"/>
        </w:rPr>
      </w:pPr>
      <w:r>
        <w:rPr>
          <w:lang w:val="en-IN"/>
        </w:rPr>
        <w:t xml:space="preserve">IF DATEDIFF('year', MIN([Order Date]), MAX([Order Date])) &gt;= 1  </w:t>
      </w:r>
    </w:p>
    <w:p w14:paraId="47D5CC73">
      <w:pPr>
        <w:rPr>
          <w:lang w:val="en-IN"/>
        </w:rPr>
      </w:pPr>
      <w:r>
        <w:rPr>
          <w:lang w:val="en-IN"/>
        </w:rPr>
        <w:t xml:space="preserve">THEN "Returning Customer"  </w:t>
      </w:r>
    </w:p>
    <w:p w14:paraId="70113702">
      <w:pPr>
        <w:rPr>
          <w:lang w:val="en-IN"/>
        </w:rPr>
      </w:pPr>
      <w:r>
        <w:rPr>
          <w:lang w:val="en-IN"/>
        </w:rPr>
        <w:t xml:space="preserve">ELSE "New Customer"  </w:t>
      </w:r>
    </w:p>
    <w:p w14:paraId="5F7842C2">
      <w:pPr>
        <w:rPr>
          <w:lang w:val="en-IN"/>
        </w:rPr>
      </w:pPr>
      <w:r>
        <w:rPr>
          <w:lang w:val="en-IN"/>
        </w:rPr>
        <w:t>END</w:t>
      </w:r>
    </w:p>
    <w:p w14:paraId="23A5F035">
      <w:pPr>
        <w:numPr>
          <w:ilvl w:val="0"/>
          <w:numId w:val="5"/>
        </w:numPr>
        <w:rPr>
          <w:lang w:val="en-IN"/>
        </w:rPr>
      </w:pPr>
      <w:r>
        <w:rPr>
          <w:lang w:val="en-IN"/>
        </w:rPr>
        <w:t>Create:</w:t>
      </w:r>
    </w:p>
    <w:p w14:paraId="2FFCF207">
      <w:pPr>
        <w:rPr>
          <w:lang w:val="en-IN"/>
        </w:rPr>
      </w:pPr>
      <w:r>
        <w:rPr>
          <w:lang w:val="en-IN"/>
        </w:rPr>
        <w:t>Returning Customer Sales</w:t>
      </w:r>
    </w:p>
    <w:p w14:paraId="15DDC90B">
      <w:pPr>
        <w:rPr>
          <w:lang w:val="en-IN"/>
        </w:rPr>
      </w:pPr>
      <w:r>
        <w:rPr>
          <w:lang w:val="en-IN"/>
        </w:rPr>
        <w:t xml:space="preserve">IF MIN([Returning Customer?]) = "Returning Customer"  </w:t>
      </w:r>
    </w:p>
    <w:p w14:paraId="78765DF2">
      <w:pPr>
        <w:rPr>
          <w:lang w:val="en-IN"/>
        </w:rPr>
      </w:pPr>
      <w:r>
        <w:rPr>
          <w:lang w:val="en-IN"/>
        </w:rPr>
        <w:t xml:space="preserve">THEN SUM([Sales])  </w:t>
      </w:r>
    </w:p>
    <w:p w14:paraId="6FFEFA88">
      <w:pPr>
        <w:rPr>
          <w:lang w:val="en-IN"/>
        </w:rPr>
      </w:pPr>
      <w:r>
        <w:rPr>
          <w:lang w:val="en-IN"/>
        </w:rPr>
        <w:t>END</w:t>
      </w:r>
    </w:p>
    <w:p w14:paraId="23DE29B8">
      <w:pPr>
        <w:numPr>
          <w:ilvl w:val="0"/>
          <w:numId w:val="5"/>
        </w:numPr>
        <w:rPr>
          <w:lang w:val="en-IN"/>
        </w:rPr>
      </w:pPr>
      <w:r>
        <w:rPr>
          <w:lang w:val="en-IN"/>
        </w:rPr>
        <w:t>Drag:</w:t>
      </w:r>
    </w:p>
    <w:p w14:paraId="1CF34A7E">
      <w:pPr>
        <w:numPr>
          <w:ilvl w:val="1"/>
          <w:numId w:val="5"/>
        </w:numPr>
        <w:rPr>
          <w:lang w:val="en-IN"/>
        </w:rPr>
      </w:pPr>
      <w:r>
        <w:rPr>
          <w:lang w:val="en-IN"/>
        </w:rPr>
        <w:t>Customer Name → Rows</w:t>
      </w:r>
    </w:p>
    <w:p w14:paraId="3C7D84A9">
      <w:pPr>
        <w:numPr>
          <w:ilvl w:val="1"/>
          <w:numId w:val="5"/>
        </w:numPr>
        <w:rPr>
          <w:lang w:val="en-IN"/>
        </w:rPr>
      </w:pPr>
      <w:r>
        <w:rPr>
          <w:lang w:val="en-IN"/>
        </w:rPr>
        <w:t>Returning Customer Sales → Text</w:t>
      </w:r>
    </w:p>
    <w:p w14:paraId="36572CC6">
      <w:pPr>
        <w:numPr>
          <w:ilvl w:val="0"/>
          <w:numId w:val="5"/>
        </w:numPr>
        <w:rPr>
          <w:lang w:val="en-IN"/>
        </w:rPr>
      </w:pPr>
      <w:r>
        <w:rPr>
          <w:lang w:val="en-IN"/>
        </w:rPr>
        <w:t>Filter to current year</w:t>
      </w:r>
    </w:p>
    <w:p w14:paraId="495D788D">
      <w:pPr>
        <w:numPr>
          <w:ilvl w:val="0"/>
          <w:numId w:val="5"/>
        </w:numPr>
        <w:rPr>
          <w:b/>
          <w:bCs/>
          <w:lang w:val="en-IN"/>
        </w:rPr>
      </w:pPr>
      <w:r>
        <w:rPr>
          <w:b/>
          <w:bCs/>
          <w:lang w:val="en-IN"/>
        </w:rPr>
        <w:t>Sort descending for clarity</w:t>
      </w:r>
    </w:p>
    <w:p w14:paraId="21E6A426">
      <w:pPr>
        <w:rPr>
          <w:lang w:val="en-IN"/>
        </w:rPr>
      </w:pPr>
      <w:r>
        <w:rPr>
          <w:lang w:val="en-IN"/>
        </w:rPr>
        <w:t>Insight:</w:t>
      </w:r>
    </w:p>
    <w:p w14:paraId="28340100">
      <w:pPr>
        <w:rPr>
          <w:lang w:val="en-IN"/>
        </w:rPr>
      </w:pPr>
      <w:r>
        <w:rPr>
          <w:lang w:val="en-IN"/>
        </w:rPr>
        <w:t>Shows how much revenue is contributed by loyal customers, helping identify high-value repeat buyers.</w:t>
      </w:r>
    </w:p>
    <w:p w14:paraId="6E172381">
      <w:pPr>
        <w:rPr>
          <w:lang w:val="en-IN"/>
        </w:rPr>
      </w:pPr>
      <w:r>
        <w:rPr>
          <w:lang w:val="en-I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A0926">
      <w:pPr>
        <w:rPr>
          <w:b/>
          <w:bCs/>
          <w:lang w:val="en-IN"/>
        </w:rPr>
      </w:pPr>
      <w:r>
        <w:rPr>
          <w:b/>
          <w:bCs/>
          <w:lang w:val="en-IN"/>
        </w:rPr>
        <w:t>Step 3 – Sheet 2: Returning Customer Sales Percentage</w:t>
      </w:r>
    </w:p>
    <w:p w14:paraId="63FD9EE4">
      <w:pPr>
        <w:rPr>
          <w:lang w:val="en-IN"/>
        </w:rPr>
      </w:pPr>
      <w:r>
        <w:rPr>
          <w:lang w:val="en-IN"/>
        </w:rPr>
        <w:t>Objective:</w:t>
      </w:r>
    </w:p>
    <w:p w14:paraId="13C5717D">
      <w:pPr>
        <w:rPr>
          <w:lang w:val="en-IN"/>
        </w:rPr>
      </w:pPr>
      <w:r>
        <w:rPr>
          <w:lang w:val="en-IN"/>
        </w:rPr>
        <w:t>Calculate what percentage of total sales came from customers who purchased last year.</w:t>
      </w:r>
    </w:p>
    <w:p w14:paraId="189F8807">
      <w:pPr>
        <w:rPr>
          <w:lang w:val="en-IN"/>
        </w:rPr>
      </w:pPr>
      <w:r>
        <w:rPr>
          <w:lang w:val="en-IN"/>
        </w:rPr>
        <w:t>Calculation Created:</w:t>
      </w:r>
    </w:p>
    <w:p w14:paraId="3B323030">
      <w:pPr>
        <w:rPr>
          <w:lang w:val="en-IN"/>
        </w:rPr>
      </w:pPr>
      <w:r>
        <w:rPr>
          <w:lang w:val="en-IN"/>
        </w:rPr>
        <w:t>Returning Customer %</w:t>
      </w:r>
    </w:p>
    <w:p w14:paraId="0F6F6B65">
      <w:pPr>
        <w:rPr>
          <w:lang w:val="en-IN"/>
        </w:rPr>
      </w:pPr>
      <w:r>
        <w:rPr>
          <w:lang w:val="en-IN"/>
        </w:rPr>
        <w:t>[Returning Customer Sales] / SUM([Sales])</w:t>
      </w:r>
    </w:p>
    <w:p w14:paraId="4077BFE2">
      <w:pPr>
        <w:rPr>
          <w:lang w:val="en-IN"/>
        </w:rPr>
      </w:pPr>
      <w:r>
        <w:rPr>
          <w:lang w:val="en-IN"/>
        </w:rPr>
        <w:t>Procedure:</w:t>
      </w:r>
    </w:p>
    <w:p w14:paraId="4D0911CD">
      <w:pPr>
        <w:numPr>
          <w:ilvl w:val="0"/>
          <w:numId w:val="6"/>
        </w:numPr>
        <w:rPr>
          <w:lang w:val="en-IN"/>
        </w:rPr>
      </w:pPr>
      <w:r>
        <w:rPr>
          <w:lang w:val="en-IN"/>
        </w:rPr>
        <w:t>Use current year filter</w:t>
      </w:r>
    </w:p>
    <w:p w14:paraId="6FFCB0FF">
      <w:pPr>
        <w:numPr>
          <w:ilvl w:val="0"/>
          <w:numId w:val="6"/>
        </w:numPr>
        <w:rPr>
          <w:lang w:val="en-IN"/>
        </w:rPr>
      </w:pPr>
      <w:r>
        <w:rPr>
          <w:lang w:val="en-IN"/>
        </w:rPr>
        <w:t>Place Returning Customer % → Text (Marks)</w:t>
      </w:r>
    </w:p>
    <w:p w14:paraId="4C1F2A6F">
      <w:pPr>
        <w:numPr>
          <w:ilvl w:val="0"/>
          <w:numId w:val="6"/>
        </w:numPr>
        <w:rPr>
          <w:lang w:val="en-IN"/>
        </w:rPr>
      </w:pPr>
      <w:r>
        <w:rPr>
          <w:lang w:val="en-IN"/>
        </w:rPr>
        <w:t>Format as Percentage (2 decimals)</w:t>
      </w:r>
    </w:p>
    <w:p w14:paraId="62ABD1A5">
      <w:pPr>
        <w:numPr>
          <w:ilvl w:val="0"/>
          <w:numId w:val="6"/>
        </w:numPr>
        <w:rPr>
          <w:lang w:val="en-IN"/>
        </w:rPr>
      </w:pPr>
      <w:r>
        <w:rPr>
          <w:lang w:val="en-IN"/>
        </w:rPr>
        <w:t>Remove other fields from the Marks card to display only % value</w:t>
      </w:r>
    </w:p>
    <w:p w14:paraId="7496814D">
      <w:pPr>
        <w:rPr>
          <w:lang w:val="en-IN"/>
        </w:rPr>
      </w:pPr>
      <w:r>
        <w:rPr>
          <w:lang w:val="en-IN"/>
        </w:rPr>
        <w:t>Insight:</w:t>
      </w:r>
    </w:p>
    <w:p w14:paraId="4CEB696C">
      <w:pPr>
        <w:rPr>
          <w:lang w:val="en-IN"/>
        </w:rPr>
      </w:pPr>
      <w:r>
        <w:rPr>
          <w:lang w:val="en-IN"/>
        </w:rPr>
        <w:t>Shows overall retention strength — higher % means more repeat purchases and strong loyalty.</w:t>
      </w:r>
    </w:p>
    <w:p w14:paraId="7E383736">
      <w:pPr>
        <w:rPr>
          <w:b/>
          <w:bCs/>
          <w:lang w:val="en-IN"/>
        </w:rPr>
      </w:pPr>
      <w:r>
        <w:rPr>
          <w:lang w:val="en-I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AB10CC">
      <w:pPr>
        <w:rPr>
          <w:b/>
          <w:bCs/>
          <w:lang w:val="en-IN"/>
        </w:rPr>
      </w:pPr>
      <w:r>
        <w:rPr>
          <w:b/>
          <w:bCs/>
          <w:lang w:val="en-IN"/>
        </w:rPr>
        <w:t>Step 4 – Sheet 3: Orders Placed by Each Customer</w:t>
      </w:r>
    </w:p>
    <w:p w14:paraId="36B03774">
      <w:pPr>
        <w:rPr>
          <w:lang w:val="en-IN"/>
        </w:rPr>
      </w:pPr>
      <w:r>
        <w:rPr>
          <w:lang w:val="en-IN"/>
        </w:rPr>
        <w:t>Objective:</w:t>
      </w:r>
    </w:p>
    <w:p w14:paraId="214C32B6">
      <w:pPr>
        <w:rPr>
          <w:lang w:val="en-IN"/>
        </w:rPr>
      </w:pPr>
      <w:r>
        <w:rPr>
          <w:lang w:val="en-IN"/>
        </w:rPr>
        <w:t>Count the number of unique orders placed by each customer.</w:t>
      </w:r>
    </w:p>
    <w:p w14:paraId="0342343B">
      <w:pPr>
        <w:rPr>
          <w:lang w:val="en-IN"/>
        </w:rPr>
      </w:pPr>
      <w:r>
        <w:rPr>
          <w:lang w:val="en-IN"/>
        </w:rPr>
        <w:t>Procedure:</w:t>
      </w:r>
    </w:p>
    <w:p w14:paraId="1DDA732F">
      <w:pPr>
        <w:numPr>
          <w:ilvl w:val="0"/>
          <w:numId w:val="7"/>
        </w:numPr>
        <w:rPr>
          <w:lang w:val="en-IN"/>
        </w:rPr>
      </w:pPr>
      <w:r>
        <w:rPr>
          <w:lang w:val="en-IN"/>
        </w:rPr>
        <w:t>Drag Customer Name → Rows</w:t>
      </w:r>
    </w:p>
    <w:p w14:paraId="60818AF2">
      <w:pPr>
        <w:numPr>
          <w:ilvl w:val="0"/>
          <w:numId w:val="7"/>
        </w:numPr>
        <w:rPr>
          <w:lang w:val="en-IN"/>
        </w:rPr>
      </w:pPr>
      <w:r>
        <w:rPr>
          <w:lang w:val="en-IN"/>
        </w:rPr>
        <w:t>Drag Order ID → Text</w:t>
      </w:r>
    </w:p>
    <w:p w14:paraId="64BC5196">
      <w:pPr>
        <w:numPr>
          <w:ilvl w:val="0"/>
          <w:numId w:val="7"/>
        </w:numPr>
        <w:rPr>
          <w:lang w:val="en-IN"/>
        </w:rPr>
      </w:pPr>
      <w:r>
        <w:rPr>
          <w:lang w:val="en-IN"/>
        </w:rPr>
        <w:t>Convert to CNTD(Order ID) (Count Distinct)</w:t>
      </w:r>
    </w:p>
    <w:p w14:paraId="2792C202">
      <w:pPr>
        <w:numPr>
          <w:ilvl w:val="0"/>
          <w:numId w:val="7"/>
        </w:numPr>
        <w:rPr>
          <w:b/>
          <w:bCs/>
          <w:lang w:val="en-IN"/>
        </w:rPr>
      </w:pPr>
      <w:r>
        <w:rPr>
          <w:b/>
          <w:bCs/>
          <w:lang w:val="en-IN"/>
        </w:rPr>
        <w:t>Sort descending</w:t>
      </w:r>
    </w:p>
    <w:p w14:paraId="44298A63">
      <w:pPr>
        <w:rPr>
          <w:lang w:val="en-IN"/>
        </w:rPr>
      </w:pPr>
      <w:r>
        <w:rPr>
          <w:lang w:val="en-IN"/>
        </w:rPr>
        <w:t>Insight:</w:t>
      </w:r>
    </w:p>
    <w:p w14:paraId="08AED2A2">
      <w:pPr>
        <w:rPr>
          <w:lang w:val="en-IN"/>
        </w:rPr>
      </w:pPr>
      <w:r>
        <w:rPr>
          <w:lang w:val="en-IN"/>
        </w:rPr>
        <w:t>Reveals which customers shop the most frequently, helping identify high-engagement customers.</w:t>
      </w:r>
    </w:p>
    <w:p w14:paraId="35D33C16">
      <w:pPr>
        <w:rPr>
          <w:b/>
          <w:bCs/>
          <w:lang w:val="en-IN"/>
        </w:rPr>
      </w:pPr>
      <w:r>
        <w:rPr>
          <w:lang w:val="en-I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4EA6B">
      <w:pPr>
        <w:rPr>
          <w:b/>
          <w:bCs/>
          <w:lang w:val="en-IN"/>
        </w:rPr>
      </w:pPr>
      <w:r>
        <w:rPr>
          <w:b/>
          <w:bCs/>
          <w:lang w:val="en-IN"/>
        </w:rPr>
        <w:t>Step 5: Final Dashboard Creation</w:t>
      </w:r>
    </w:p>
    <w:p w14:paraId="4E91B6DA">
      <w:pPr>
        <w:rPr>
          <w:lang w:val="en-IN"/>
        </w:rPr>
      </w:pPr>
      <w:r>
        <w:rPr>
          <w:lang w:val="en-IN"/>
        </w:rPr>
        <w:t>A dashboard was created by combining:</w:t>
      </w:r>
    </w:p>
    <w:p w14:paraId="4720BAF0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Sheet 1: Returning Customer Sales Value</w:t>
      </w:r>
    </w:p>
    <w:p w14:paraId="4DB058B0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Sheet 2: Returning Customer Sales %</w:t>
      </w:r>
    </w:p>
    <w:p w14:paraId="01472711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Sheet 3: Orders per Customer</w:t>
      </w:r>
    </w:p>
    <w:p w14:paraId="21B26376">
      <w:pPr>
        <w:rPr>
          <w:lang w:val="en-IN"/>
        </w:rPr>
      </w:pPr>
      <w:r>
        <w:rPr>
          <w:lang w:val="en-IN"/>
        </w:rPr>
        <w:t>Dashboard features:</w:t>
      </w:r>
    </w:p>
    <w:p w14:paraId="539E66C1">
      <w:pPr>
        <w:numPr>
          <w:ilvl w:val="0"/>
          <w:numId w:val="9"/>
        </w:numPr>
        <w:rPr>
          <w:lang w:val="en-IN"/>
        </w:rPr>
      </w:pPr>
      <w:r>
        <w:rPr>
          <w:lang w:val="en-IN"/>
        </w:rPr>
        <w:t>Dynamic filters (Year, Category)</w:t>
      </w:r>
    </w:p>
    <w:p w14:paraId="7ED8EAFD">
      <w:pPr>
        <w:numPr>
          <w:ilvl w:val="0"/>
          <w:numId w:val="9"/>
        </w:numPr>
        <w:rPr>
          <w:lang w:val="en-IN"/>
        </w:rPr>
      </w:pPr>
      <w:r>
        <w:rPr>
          <w:lang w:val="en-IN"/>
        </w:rPr>
        <w:t>Highlight actions</w:t>
      </w:r>
    </w:p>
    <w:p w14:paraId="62BBF195">
      <w:pPr>
        <w:numPr>
          <w:ilvl w:val="0"/>
          <w:numId w:val="9"/>
        </w:numPr>
        <w:rPr>
          <w:lang w:val="en-IN"/>
        </w:rPr>
      </w:pPr>
      <w:r>
        <w:rPr>
          <w:lang w:val="en-IN"/>
        </w:rPr>
        <w:t>Good layout management for professional presentation</w:t>
      </w:r>
    </w:p>
    <w:p w14:paraId="5F2FBCC4">
      <w:pPr>
        <w:rPr>
          <w:b/>
          <w:bCs/>
          <w:lang w:val="en-IN"/>
        </w:rPr>
      </w:pPr>
      <w:r>
        <w:rPr>
          <w:lang w:val="en-I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98AA9">
      <w:pPr>
        <w:rPr>
          <w:b/>
          <w:bCs/>
          <w:lang w:val="en-IN"/>
        </w:rPr>
      </w:pPr>
      <w:r>
        <w:rPr>
          <w:b/>
          <w:bCs/>
          <w:lang w:val="en-IN"/>
        </w:rPr>
        <w:t>Conclusion</w:t>
      </w:r>
    </w:p>
    <w:p w14:paraId="7CF95EF7">
      <w:pPr>
        <w:rPr>
          <w:lang w:val="en-IN"/>
        </w:rPr>
      </w:pPr>
      <w:r>
        <w:rPr>
          <w:lang w:val="en-IN"/>
        </w:rPr>
        <w:t>This Tableau analysis provides a clear and actionable view of customer loyalty:</w:t>
      </w:r>
    </w:p>
    <w:p w14:paraId="05BD2750">
      <w:pPr>
        <w:numPr>
          <w:ilvl w:val="0"/>
          <w:numId w:val="10"/>
        </w:numPr>
        <w:rPr>
          <w:lang w:val="en-IN"/>
        </w:rPr>
      </w:pPr>
      <w:r>
        <w:rPr>
          <w:lang w:val="en-IN"/>
        </w:rPr>
        <w:t>Returning customers contribute a significant part of current-year sales</w:t>
      </w:r>
    </w:p>
    <w:p w14:paraId="4499EC06">
      <w:pPr>
        <w:numPr>
          <w:ilvl w:val="0"/>
          <w:numId w:val="10"/>
        </w:numPr>
        <w:rPr>
          <w:lang w:val="en-IN"/>
        </w:rPr>
      </w:pPr>
      <w:r>
        <w:rPr>
          <w:lang w:val="en-IN"/>
        </w:rPr>
        <w:t>The percentage visual clearly indicates overall customer retention</w:t>
      </w:r>
    </w:p>
    <w:p w14:paraId="6000725A">
      <w:pPr>
        <w:numPr>
          <w:ilvl w:val="0"/>
          <w:numId w:val="10"/>
        </w:numPr>
        <w:rPr>
          <w:lang w:val="en-IN"/>
        </w:rPr>
      </w:pPr>
      <w:r>
        <w:rPr>
          <w:lang w:val="en-IN"/>
        </w:rPr>
        <w:t>Order count analysis identifies top repeat customers</w:t>
      </w:r>
    </w:p>
    <w:p w14:paraId="61A955BF">
      <w:pPr>
        <w:rPr>
          <w:b/>
          <w:bCs/>
          <w:lang w:val="en-IN"/>
        </w:rPr>
      </w:pPr>
    </w:p>
    <w:p w14:paraId="2E81E969">
      <w:pPr>
        <w:rPr>
          <w:b/>
          <w:bCs/>
          <w:lang w:val="en-IN"/>
        </w:rPr>
      </w:pPr>
    </w:p>
    <w:p w14:paraId="17A6AA6F">
      <w:pPr>
        <w:rPr>
          <w:b/>
          <w:bCs/>
          <w:lang w:val="en-IN"/>
        </w:rPr>
      </w:pPr>
    </w:p>
    <w:p w14:paraId="291D12BB">
      <w:pPr>
        <w:jc w:val="center"/>
      </w:pPr>
      <w:r>
        <w:rPr>
          <w:b/>
          <w:bCs/>
          <w:lang w:val="en-IN"/>
        </w:rPr>
        <w:drawing>
          <wp:inline distT="0" distB="0" distL="0" distR="0">
            <wp:extent cx="5320665" cy="2546350"/>
            <wp:effectExtent l="0" t="0" r="0" b="6350"/>
            <wp:docPr id="40462044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20441" name="Picture 1" descr="A white background with black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994" cy="256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5874"/>
    <w:p w14:paraId="526E7C77">
      <w:pPr>
        <w:jc w:val="center"/>
      </w:pPr>
      <w:r>
        <w:drawing>
          <wp:inline distT="0" distB="0" distL="0" distR="0">
            <wp:extent cx="5073015" cy="2195195"/>
            <wp:effectExtent l="0" t="0" r="0" b="0"/>
            <wp:docPr id="180326542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65429" name="Picture 1" descr="A screenshot of a cha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485" cy="219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97C5"/>
    <w:p w14:paraId="4BED10CA">
      <w:pPr>
        <w:jc w:val="center"/>
      </w:pPr>
      <w:r>
        <w:drawing>
          <wp:inline distT="0" distB="0" distL="0" distR="0">
            <wp:extent cx="4127500" cy="1920240"/>
            <wp:effectExtent l="0" t="0" r="6350" b="3810"/>
            <wp:docPr id="1003613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13762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8" cy="192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89B0"/>
    <w:p w14:paraId="21A87F3C">
      <w:pPr>
        <w:jc w:val="center"/>
      </w:pPr>
      <w:r>
        <w:drawing>
          <wp:inline distT="0" distB="0" distL="0" distR="0">
            <wp:extent cx="4108450" cy="3174365"/>
            <wp:effectExtent l="0" t="0" r="6350" b="6985"/>
            <wp:docPr id="2021292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9244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9673" cy="317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F60CC"/>
    <w:multiLevelType w:val="multilevel"/>
    <w:tmpl w:val="143F60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D1E48C3"/>
    <w:multiLevelType w:val="multilevel"/>
    <w:tmpl w:val="1D1E48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FA10D68"/>
    <w:multiLevelType w:val="multilevel"/>
    <w:tmpl w:val="1FA10D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33F52AE"/>
    <w:multiLevelType w:val="multilevel"/>
    <w:tmpl w:val="233F52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5734971"/>
    <w:multiLevelType w:val="multilevel"/>
    <w:tmpl w:val="35734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C9653DF"/>
    <w:multiLevelType w:val="multilevel"/>
    <w:tmpl w:val="4C9653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DE17755"/>
    <w:multiLevelType w:val="multilevel"/>
    <w:tmpl w:val="4DE177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52240C5"/>
    <w:multiLevelType w:val="multilevel"/>
    <w:tmpl w:val="552240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C7D043D"/>
    <w:multiLevelType w:val="multilevel"/>
    <w:tmpl w:val="5C7D04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CB472CC"/>
    <w:multiLevelType w:val="multilevel"/>
    <w:tmpl w:val="6CB47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7"/>
  </w:num>
  <w:num w:numId="7">
    <w:abstractNumId w:val="5"/>
  </w:num>
  <w:num w:numId="8">
    <w:abstractNumId w:val="9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782"/>
    <w:rsid w:val="000A176C"/>
    <w:rsid w:val="00165B14"/>
    <w:rsid w:val="00227E39"/>
    <w:rsid w:val="00B16F81"/>
    <w:rsid w:val="00BD4C5E"/>
    <w:rsid w:val="00C24782"/>
    <w:rsid w:val="00DF3CD5"/>
    <w:rsid w:val="00FA25FE"/>
    <w:rsid w:val="00FB1469"/>
    <w:rsid w:val="127C5C18"/>
    <w:rsid w:val="16E95AFF"/>
    <w:rsid w:val="4355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3044b0-98b9-473b-9161-79fe50d0b33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E1BBD309473468F99BB66CC6360A3" ma:contentTypeVersion="6" ma:contentTypeDescription="Create a new document." ma:contentTypeScope="" ma:versionID="92648b9d65b91332f8f663b4af855c50">
  <xsd:schema xmlns:xsd="http://www.w3.org/2001/XMLSchema" xmlns:xs="http://www.w3.org/2001/XMLSchema" xmlns:p="http://schemas.microsoft.com/office/2006/metadata/properties" xmlns:ns3="2d3044b0-98b9-473b-9161-79fe50d0b337" targetNamespace="http://schemas.microsoft.com/office/2006/metadata/properties" ma:root="true" ma:fieldsID="5483478f8ea1c518e3bd46e8bff81e36" ns3:_="">
    <xsd:import namespace="2d3044b0-98b9-473b-9161-79fe50d0b3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044b0-98b9-473b-9161-79fe50d0b3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3F3403-0223-42A9-A373-B1FE028019BA}">
  <ds:schemaRefs/>
</ds:datastoreItem>
</file>

<file path=customXml/itemProps2.xml><?xml version="1.0" encoding="utf-8"?>
<ds:datastoreItem xmlns:ds="http://schemas.openxmlformats.org/officeDocument/2006/customXml" ds:itemID="{23DE0069-3EF6-45FD-B11E-DBBE6FA7A2F0}">
  <ds:schemaRefs/>
</ds:datastoreItem>
</file>

<file path=customXml/itemProps3.xml><?xml version="1.0" encoding="utf-8"?>
<ds:datastoreItem xmlns:ds="http://schemas.openxmlformats.org/officeDocument/2006/customXml" ds:itemID="{64469A42-3381-4417-97B2-5E85B794C7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449</Words>
  <Characters>2565</Characters>
  <Lines>21</Lines>
  <Paragraphs>6</Paragraphs>
  <TotalTime>45</TotalTime>
  <ScaleCrop>false</ScaleCrop>
  <LinksUpToDate>false</LinksUpToDate>
  <CharactersWithSpaces>3008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2025-11-30T17:44:00Z</dcterms:created>
  <dc:creator>SHASHANK N</dc:creator>
  <cp:lastModifiedBy>Hemalatha N</cp:lastModifiedBy>
  <dcterms:modified xsi:type="dcterms:W3CDTF">2025-12-02T13:03:17Z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0x0101003D8E1BBD309473468F99BB66CC6360A3</vt:lpwstr>
  </property>
  <property fmtid="{D5CDD505-2E9C-101B-9397-08002B2CF9AE}" pid="3" name="KSOProductBuildVer">
    <vt:lpwstr>1033-12.2.0.23155</vt:lpwstr>
  </property>
  <property fmtid="{D5CDD505-2E9C-101B-9397-08002B2CF9AE}" pid="4" name="ICV">
    <vt:lpwstr>05FD52817C2640B0B275996302C503C1_13</vt:lpwstr>
  </property>
</Properties>
</file>