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96E3C2" w14:textId="0A3E5DBB" w:rsidR="00F94401" w:rsidRDefault="00AB3B05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3. Hands on practice</w:t>
      </w:r>
    </w:p>
    <w:p w14:paraId="20668495" w14:textId="2E19AE4A" w:rsidR="002942FD" w:rsidRDefault="002942FD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Activity -1 – Source activity</w:t>
      </w:r>
    </w:p>
    <w:p w14:paraId="78166017" w14:textId="0A32D720" w:rsidR="002942FD" w:rsidRDefault="002942FD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Step 1:</w:t>
      </w:r>
      <w:r w:rsidR="00286E74">
        <w:rPr>
          <w:rFonts w:ascii="Times New Roman" w:hAnsi="Times New Roman" w:cs="Times New Roman"/>
          <w:sz w:val="22"/>
          <w:szCs w:val="22"/>
          <w:lang w:val="en-US"/>
        </w:rPr>
        <w:t xml:space="preserve"> Under source settings, name sourceadlsgen2 in O.P stream name.</w:t>
      </w:r>
    </w:p>
    <w:p w14:paraId="428A96FE" w14:textId="0F0E0B29" w:rsidR="00286E74" w:rsidRDefault="00286E74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Step 2: Select the source type as Inline, Delimited text in inline dataset type and select existing linked service.</w:t>
      </w:r>
    </w:p>
    <w:p w14:paraId="21A20F44" w14:textId="16FF85F1" w:rsidR="00286E74" w:rsidRDefault="00286E74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Step 3: Select the file path and select the check box as first row as header.</w:t>
      </w:r>
    </w:p>
    <w:p w14:paraId="28F0E01B" w14:textId="756058C1" w:rsidR="00286E74" w:rsidRDefault="00286E74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Step 4: Import the schema as int under projection tab.</w:t>
      </w:r>
    </w:p>
    <w:p w14:paraId="204CD364" w14:textId="1EE43DA9" w:rsidR="00286E74" w:rsidRDefault="00286E74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Step 5: Navigate to data preview and give refresh.</w:t>
      </w:r>
    </w:p>
    <w:p w14:paraId="1AD7407E" w14:textId="6B8E7975" w:rsidR="00DB2485" w:rsidRDefault="00DB2485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DB2485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3D676D0" wp14:editId="17D60FD7">
            <wp:extent cx="6191250" cy="3384550"/>
            <wp:effectExtent l="0" t="0" r="0" b="6350"/>
            <wp:docPr id="406893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930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91579" cy="33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B16C" w14:textId="695216E3" w:rsidR="00DB2485" w:rsidRDefault="00DB2485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DB2485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0D44EC6B" wp14:editId="4AC2EBBD">
            <wp:extent cx="6057900" cy="4146550"/>
            <wp:effectExtent l="0" t="0" r="0" b="6350"/>
            <wp:docPr id="1324090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907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58218" cy="414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D34E" w14:textId="2698A52C" w:rsidR="00286E74" w:rsidRDefault="00934375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934375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490560CD" wp14:editId="68D2D24A">
            <wp:extent cx="6134100" cy="3562350"/>
            <wp:effectExtent l="0" t="0" r="0" b="0"/>
            <wp:docPr id="2073218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187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4423" cy="356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D96A" w14:textId="26FA770C" w:rsidR="00DB2485" w:rsidRDefault="00AD54CA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Activity 2 – Derived column</w:t>
      </w:r>
    </w:p>
    <w:p w14:paraId="6562C32D" w14:textId="3ACFD16F" w:rsidR="00AD54CA" w:rsidRDefault="00AD54CA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Derived column is used to add new column in the table</w:t>
      </w:r>
    </w:p>
    <w:p w14:paraId="5DCECBC2" w14:textId="3FF8D4B7" w:rsidR="00AD54CA" w:rsidRDefault="00CC1F55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Step 1: Name the o/p stream as derivedColumn1</w:t>
      </w:r>
    </w:p>
    <w:p w14:paraId="5A316A7F" w14:textId="77777777" w:rsidR="00CC1F55" w:rsidRPr="00CC1F55" w:rsidRDefault="00CC1F55" w:rsidP="00CC1F55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Step2: Add column as Haskey and expression is </w:t>
      </w:r>
      <w:r w:rsidRPr="00CC1F55">
        <w:rPr>
          <w:rFonts w:ascii="Times New Roman" w:hAnsi="Times New Roman" w:cs="Times New Roman"/>
          <w:sz w:val="22"/>
          <w:szCs w:val="22"/>
        </w:rPr>
        <w:t>crc32(</w:t>
      </w:r>
      <w:proofErr w:type="spellStart"/>
      <w:proofErr w:type="gramStart"/>
      <w:r w:rsidRPr="00CC1F55">
        <w:rPr>
          <w:rFonts w:ascii="Times New Roman" w:hAnsi="Times New Roman" w:cs="Times New Roman"/>
          <w:sz w:val="22"/>
          <w:szCs w:val="22"/>
        </w:rPr>
        <w:t>toString</w:t>
      </w:r>
      <w:proofErr w:type="spellEnd"/>
      <w:r w:rsidRPr="00CC1F55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CC1F55">
        <w:rPr>
          <w:rFonts w:ascii="Times New Roman" w:hAnsi="Times New Roman" w:cs="Times New Roman"/>
          <w:sz w:val="22"/>
          <w:szCs w:val="22"/>
        </w:rPr>
        <w:t>Id),</w:t>
      </w:r>
      <w:proofErr w:type="spellStart"/>
      <w:r w:rsidRPr="00CC1F55">
        <w:rPr>
          <w:rFonts w:ascii="Times New Roman" w:hAnsi="Times New Roman" w:cs="Times New Roman"/>
          <w:sz w:val="22"/>
          <w:szCs w:val="22"/>
        </w:rPr>
        <w:t>Name,City,toString</w:t>
      </w:r>
      <w:proofErr w:type="spellEnd"/>
      <w:r w:rsidRPr="00CC1F55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CC1F55">
        <w:rPr>
          <w:rFonts w:ascii="Times New Roman" w:hAnsi="Times New Roman" w:cs="Times New Roman"/>
          <w:sz w:val="22"/>
          <w:szCs w:val="22"/>
        </w:rPr>
        <w:t>Phonenumber</w:t>
      </w:r>
      <w:proofErr w:type="spellEnd"/>
      <w:r w:rsidRPr="00CC1F55">
        <w:rPr>
          <w:rFonts w:ascii="Times New Roman" w:hAnsi="Times New Roman" w:cs="Times New Roman"/>
          <w:sz w:val="22"/>
          <w:szCs w:val="22"/>
        </w:rPr>
        <w:t>))</w:t>
      </w:r>
    </w:p>
    <w:p w14:paraId="0AC5FCB6" w14:textId="22D93401" w:rsidR="00CC1F55" w:rsidRDefault="00CC1F55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CC1F55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01ACBCD5" wp14:editId="7AD0F3D1">
            <wp:extent cx="5753100" cy="4286142"/>
            <wp:effectExtent l="0" t="0" r="0" b="635"/>
            <wp:docPr id="1392712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7129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0700" cy="42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9B4E" w14:textId="1E35BEAE" w:rsidR="00BB72C2" w:rsidRDefault="00BB72C2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BB72C2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0EE0E198" wp14:editId="68C62E4C">
            <wp:extent cx="5937250" cy="4508500"/>
            <wp:effectExtent l="0" t="0" r="6350" b="6350"/>
            <wp:docPr id="931568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685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561" cy="450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3EB8" w14:textId="02227857" w:rsidR="00BB72C2" w:rsidRDefault="00BB72C2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Activity 3- Alter row</w:t>
      </w:r>
    </w:p>
    <w:p w14:paraId="4E03A932" w14:textId="251515CB" w:rsidR="00BB72C2" w:rsidRDefault="00BB72C2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Use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Alterrow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for modification of table</w:t>
      </w:r>
    </w:p>
    <w:p w14:paraId="6B7C2B2F" w14:textId="2EC34255" w:rsidR="00BB72C2" w:rsidRDefault="00BB72C2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Step1:</w:t>
      </w:r>
      <w:r w:rsidR="007374CD" w:rsidRPr="007374C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7374CD">
        <w:rPr>
          <w:rFonts w:ascii="Times New Roman" w:hAnsi="Times New Roman" w:cs="Times New Roman"/>
          <w:sz w:val="22"/>
          <w:szCs w:val="22"/>
          <w:lang w:val="en-US"/>
        </w:rPr>
        <w:t>Name the o/p stream as alterRow1</w:t>
      </w:r>
    </w:p>
    <w:p w14:paraId="46132A5D" w14:textId="0323D98F" w:rsidR="007374CD" w:rsidRDefault="007374CD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Step2: Select incoming stream as derivedColumn1</w:t>
      </w:r>
    </w:p>
    <w:p w14:paraId="5CA106D3" w14:textId="05A3DC57" w:rsidR="007374CD" w:rsidRDefault="007374CD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Step3: Under Alter row condition, select </w:t>
      </w:r>
      <w:proofErr w:type="spellStart"/>
      <w:r w:rsidRPr="007374CD">
        <w:rPr>
          <w:rFonts w:ascii="Times New Roman" w:hAnsi="Times New Roman" w:cs="Times New Roman"/>
          <w:sz w:val="22"/>
          <w:szCs w:val="22"/>
          <w:lang w:val="en-US"/>
        </w:rPr>
        <w:t>Upsert</w:t>
      </w:r>
      <w:proofErr w:type="spellEnd"/>
      <w:r w:rsidRPr="007374C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gramStart"/>
      <w:r w:rsidRPr="007374CD">
        <w:rPr>
          <w:rFonts w:ascii="Times New Roman" w:hAnsi="Times New Roman" w:cs="Times New Roman"/>
          <w:sz w:val="22"/>
          <w:szCs w:val="22"/>
          <w:lang w:val="en-US"/>
        </w:rPr>
        <w:t>if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 ,</w:t>
      </w:r>
      <w:proofErr w:type="gramEnd"/>
      <w:r>
        <w:rPr>
          <w:rFonts w:ascii="Times New Roman" w:hAnsi="Times New Roman" w:cs="Times New Roman"/>
          <w:sz w:val="22"/>
          <w:szCs w:val="22"/>
          <w:lang w:val="en-US"/>
        </w:rPr>
        <w:t xml:space="preserve"> 1==1</w:t>
      </w:r>
    </w:p>
    <w:p w14:paraId="4F520A66" w14:textId="04CD74EB" w:rsidR="007374CD" w:rsidRDefault="007374CD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7374CD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90B20AE" wp14:editId="7F99D670">
            <wp:extent cx="4972050" cy="3689350"/>
            <wp:effectExtent l="0" t="0" r="0" b="6350"/>
            <wp:docPr id="1982988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882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308" cy="368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8F90" w14:textId="5A6DECA5" w:rsidR="007374CD" w:rsidRDefault="007374CD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Activity 4 – Sink</w:t>
      </w:r>
    </w:p>
    <w:p w14:paraId="53813170" w14:textId="10DE682B" w:rsidR="007374CD" w:rsidRDefault="0085577D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Step 1: Name o/p stream as sink1</w:t>
      </w:r>
    </w:p>
    <w:p w14:paraId="504CBC60" w14:textId="04A790AF" w:rsidR="0085577D" w:rsidRDefault="0085577D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Step 2: Select Inline under sink type, under Inline dataset type, click delta format and select existing ADLSGEN2 account.</w:t>
      </w:r>
    </w:p>
    <w:p w14:paraId="0B8615CE" w14:textId="314CCA1A" w:rsidR="0085577D" w:rsidRDefault="0085577D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Step 3: Navigate to settings, Select the folder path and click the existing container and create new folder.</w:t>
      </w:r>
    </w:p>
    <w:p w14:paraId="09E25476" w14:textId="36F0B178" w:rsidR="0085577D" w:rsidRDefault="0085577D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Step 4: Select allow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upsert</w:t>
      </w:r>
      <w:proofErr w:type="spellEnd"/>
    </w:p>
    <w:p w14:paraId="6E51B3F9" w14:textId="68CBA28A" w:rsidR="0085577D" w:rsidRDefault="0085577D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Step 5: Click Id in list of </w:t>
      </w:r>
      <w:proofErr w:type="gramStart"/>
      <w:r>
        <w:rPr>
          <w:rFonts w:ascii="Times New Roman" w:hAnsi="Times New Roman" w:cs="Times New Roman"/>
          <w:sz w:val="22"/>
          <w:szCs w:val="22"/>
          <w:lang w:val="en-US"/>
        </w:rPr>
        <w:t>column</w:t>
      </w:r>
      <w:proofErr w:type="gramEnd"/>
      <w:r>
        <w:rPr>
          <w:rFonts w:ascii="Times New Roman" w:hAnsi="Times New Roman" w:cs="Times New Roman"/>
          <w:sz w:val="22"/>
          <w:szCs w:val="22"/>
          <w:lang w:val="en-US"/>
        </w:rPr>
        <w:t xml:space="preserve"> for key columns</w:t>
      </w:r>
    </w:p>
    <w:p w14:paraId="6EFD0712" w14:textId="5CDC7325" w:rsidR="0085577D" w:rsidRDefault="0085577D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Step4: Navigate to Data preview, click refresh</w:t>
      </w:r>
    </w:p>
    <w:p w14:paraId="249BE27E" w14:textId="31031667" w:rsidR="0085577D" w:rsidRDefault="00992604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992604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E7F42FC" wp14:editId="5D77AC1F">
            <wp:extent cx="7880350" cy="4673600"/>
            <wp:effectExtent l="0" t="0" r="6350" b="0"/>
            <wp:docPr id="700606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061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880759" cy="467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0FD9" w14:textId="77777777" w:rsidR="00EB25A2" w:rsidRDefault="00EB25A2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5177820D" w14:textId="5E57B622" w:rsidR="00EB25A2" w:rsidRDefault="00EB25A2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Output</w:t>
      </w:r>
    </w:p>
    <w:p w14:paraId="3A1155CE" w14:textId="2A9F99F4" w:rsidR="00EB25A2" w:rsidRDefault="00EB25A2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Navigate to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data tab, click the linked and select the container.</w:t>
      </w:r>
    </w:p>
    <w:p w14:paraId="0BB54C69" w14:textId="3B8E8482" w:rsidR="00EB25A2" w:rsidRDefault="00EB25A2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Under df-scd1 container, </w:t>
      </w:r>
      <w:r w:rsidR="008D421E">
        <w:rPr>
          <w:rFonts w:ascii="Times New Roman" w:hAnsi="Times New Roman" w:cs="Times New Roman"/>
          <w:sz w:val="22"/>
          <w:szCs w:val="22"/>
          <w:lang w:val="en-US"/>
        </w:rPr>
        <w:t xml:space="preserve">1 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file will be created with file </w:t>
      </w:r>
      <w:proofErr w:type="gramStart"/>
      <w:r>
        <w:rPr>
          <w:rFonts w:ascii="Times New Roman" w:hAnsi="Times New Roman" w:cs="Times New Roman"/>
          <w:sz w:val="22"/>
          <w:szCs w:val="22"/>
          <w:lang w:val="en-US"/>
        </w:rPr>
        <w:t>extension .parquet</w:t>
      </w:r>
      <w:proofErr w:type="gramEnd"/>
      <w:r w:rsidR="008D421E">
        <w:rPr>
          <w:rFonts w:ascii="Times New Roman" w:hAnsi="Times New Roman" w:cs="Times New Roman"/>
          <w:sz w:val="22"/>
          <w:szCs w:val="22"/>
          <w:lang w:val="en-US"/>
        </w:rPr>
        <w:t xml:space="preserve"> and log files will be generated.</w:t>
      </w:r>
    </w:p>
    <w:p w14:paraId="564886C6" w14:textId="25028C18" w:rsidR="008D421E" w:rsidRDefault="008D421E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8D421E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6DC53BC0" wp14:editId="6E36DD64">
            <wp:extent cx="8083550" cy="4629150"/>
            <wp:effectExtent l="0" t="0" r="0" b="0"/>
            <wp:docPr id="930106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065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83967" cy="462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9606" w14:textId="706B00A3" w:rsidR="008D421E" w:rsidRDefault="008D421E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8D421E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40450A5" wp14:editId="0A2A3237">
            <wp:extent cx="8115300" cy="5702300"/>
            <wp:effectExtent l="0" t="0" r="0" b="0"/>
            <wp:docPr id="2003196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968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115717" cy="570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A0DB" w14:textId="041680C5" w:rsidR="001A1E47" w:rsidRDefault="001A1E47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For insert </w:t>
      </w:r>
    </w:p>
    <w:p w14:paraId="4060E12B" w14:textId="1C2609CC" w:rsidR="001A1E47" w:rsidRDefault="001A1E47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Step</w:t>
      </w:r>
      <w:proofErr w:type="gramStart"/>
      <w:r>
        <w:rPr>
          <w:rFonts w:ascii="Times New Roman" w:hAnsi="Times New Roman" w:cs="Times New Roman"/>
          <w:sz w:val="22"/>
          <w:szCs w:val="22"/>
          <w:lang w:val="en-US"/>
        </w:rPr>
        <w:t>1 :</w:t>
      </w:r>
      <w:proofErr w:type="gramEnd"/>
      <w:r>
        <w:rPr>
          <w:rFonts w:ascii="Times New Roman" w:hAnsi="Times New Roman" w:cs="Times New Roman"/>
          <w:sz w:val="22"/>
          <w:szCs w:val="22"/>
          <w:lang w:val="en-US"/>
        </w:rPr>
        <w:t xml:space="preserve"> Change the file path in source; add the File13.csv from the same container</w:t>
      </w:r>
    </w:p>
    <w:p w14:paraId="4DD1B4B0" w14:textId="53B7A053" w:rsidR="001A1E47" w:rsidRDefault="001A1E47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1A1E47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468E62CC" wp14:editId="67DC0B86">
            <wp:extent cx="8147050" cy="4171950"/>
            <wp:effectExtent l="0" t="0" r="6350" b="0"/>
            <wp:docPr id="1423817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177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147478" cy="417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E25E" w14:textId="499B38E4" w:rsidR="001A1E47" w:rsidRDefault="001A1E47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Step 2: Run the pipeline</w:t>
      </w:r>
    </w:p>
    <w:p w14:paraId="55BCC87F" w14:textId="1DCCE929" w:rsidR="001A1E47" w:rsidRDefault="001A1E47">
      <w:pPr>
        <w:rPr>
          <w:rFonts w:ascii="Times New Roman" w:hAnsi="Times New Roman" w:cs="Times New Roman"/>
          <w:sz w:val="22"/>
          <w:szCs w:val="22"/>
          <w:lang w:val="en-US"/>
        </w:rPr>
      </w:pPr>
      <w:proofErr w:type="gramStart"/>
      <w:r>
        <w:rPr>
          <w:rFonts w:ascii="Times New Roman" w:hAnsi="Times New Roman" w:cs="Times New Roman"/>
          <w:sz w:val="22"/>
          <w:szCs w:val="22"/>
          <w:lang w:val="en-US"/>
        </w:rPr>
        <w:t>Two .parquet</w:t>
      </w:r>
      <w:proofErr w:type="gramEnd"/>
      <w:r>
        <w:rPr>
          <w:rFonts w:ascii="Times New Roman" w:hAnsi="Times New Roman" w:cs="Times New Roman"/>
          <w:sz w:val="22"/>
          <w:szCs w:val="22"/>
          <w:lang w:val="en-US"/>
        </w:rPr>
        <w:t xml:space="preserve"> files  and one log file will be generated in ADLSGEN2 container. 1</w:t>
      </w:r>
      <w:r w:rsidRPr="001A1E47">
        <w:rPr>
          <w:rFonts w:ascii="Times New Roman" w:hAnsi="Times New Roman" w:cs="Times New Roman"/>
          <w:sz w:val="22"/>
          <w:szCs w:val="22"/>
          <w:vertAlign w:val="superscript"/>
          <w:lang w:val="en-US"/>
        </w:rPr>
        <w:t>st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 file will have the File12.csv data and 2</w:t>
      </w:r>
      <w:r w:rsidRPr="001A1E47">
        <w:rPr>
          <w:rFonts w:ascii="Times New Roman" w:hAnsi="Times New Roman" w:cs="Times New Roman"/>
          <w:sz w:val="22"/>
          <w:szCs w:val="22"/>
          <w:vertAlign w:val="superscript"/>
          <w:lang w:val="en-US"/>
        </w:rPr>
        <w:t>nd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 file will have File13.csv data. Log file will show the insert operation has done.</w:t>
      </w:r>
    </w:p>
    <w:p w14:paraId="1EE7B65E" w14:textId="7417C661" w:rsidR="001A1E47" w:rsidRDefault="001A1E47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1A1E47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4F2259D8" wp14:editId="5424CFAA">
            <wp:extent cx="8509000" cy="5429250"/>
            <wp:effectExtent l="0" t="0" r="6350" b="0"/>
            <wp:docPr id="352304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3044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509439" cy="54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81AB" w14:textId="161E7F1A" w:rsidR="00B80891" w:rsidRPr="00AB3B05" w:rsidRDefault="00B80891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B80891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2AFEB567" wp14:editId="6F273016">
            <wp:extent cx="8682824" cy="3935723"/>
            <wp:effectExtent l="0" t="0" r="4445" b="8255"/>
            <wp:docPr id="1905657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578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692723" cy="394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0891" w:rsidRPr="00AB3B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401"/>
    <w:rsid w:val="001A1E47"/>
    <w:rsid w:val="00286E74"/>
    <w:rsid w:val="002942FD"/>
    <w:rsid w:val="00373FCB"/>
    <w:rsid w:val="006C1F06"/>
    <w:rsid w:val="007374CD"/>
    <w:rsid w:val="0085577D"/>
    <w:rsid w:val="008D421E"/>
    <w:rsid w:val="00934375"/>
    <w:rsid w:val="00992604"/>
    <w:rsid w:val="009B1C56"/>
    <w:rsid w:val="00AB3B05"/>
    <w:rsid w:val="00AD54CA"/>
    <w:rsid w:val="00B80891"/>
    <w:rsid w:val="00BB72C2"/>
    <w:rsid w:val="00CC1F55"/>
    <w:rsid w:val="00DB2485"/>
    <w:rsid w:val="00EB25A2"/>
    <w:rsid w:val="00F94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35E1F"/>
  <w15:chartTrackingRefBased/>
  <w15:docId w15:val="{30AA71A4-4DE5-4DEF-A1F5-37F878AAB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44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44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440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44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440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44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44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44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44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440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44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440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440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440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44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44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44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44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44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44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44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44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44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44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44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440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440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440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440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75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3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59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9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5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</Pages>
  <Words>268</Words>
  <Characters>1533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madhuvijay2905@outlook.com</dc:creator>
  <cp:keywords/>
  <dc:description/>
  <cp:lastModifiedBy>madhuvijay2905@outlook.com</cp:lastModifiedBy>
  <cp:revision>15</cp:revision>
  <dcterms:created xsi:type="dcterms:W3CDTF">2025-03-10T19:03:00Z</dcterms:created>
  <dcterms:modified xsi:type="dcterms:W3CDTF">2025-03-11T00:34:00Z</dcterms:modified>
</cp:coreProperties>
</file>