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F5734">
      <w:pPr>
        <w:pStyle w:val="2"/>
        <w:spacing w:before="6"/>
      </w:pPr>
      <w:r>
        <w:rPr>
          <w:color w:val="008080"/>
        </w:rPr>
        <w:t>Jitendra</w:t>
      </w:r>
      <w:r>
        <w:rPr>
          <w:color w:val="008080"/>
          <w:spacing w:val="-10"/>
        </w:rPr>
        <w:t xml:space="preserve"> </w:t>
      </w:r>
      <w:r>
        <w:rPr>
          <w:color w:val="008080"/>
        </w:rPr>
        <w:t>S</w:t>
      </w:r>
      <w:bookmarkStart w:id="0" w:name="_GoBack"/>
      <w:bookmarkEnd w:id="0"/>
    </w:p>
    <w:p w14:paraId="36B68788">
      <w:pPr>
        <w:pStyle w:val="7"/>
        <w:spacing w:before="34"/>
      </w:pPr>
    </w:p>
    <w:p w14:paraId="137A2C19">
      <w:pPr>
        <w:pStyle w:val="2"/>
      </w:pPr>
      <w:r>
        <w:rPr>
          <w:color w:val="008080"/>
        </w:rPr>
        <w:t>Technical</w:t>
      </w:r>
      <w:r>
        <w:rPr>
          <w:color w:val="008080"/>
          <w:spacing w:val="-14"/>
        </w:rPr>
        <w:t xml:space="preserve"> </w:t>
      </w:r>
      <w:r>
        <w:rPr>
          <w:color w:val="008080"/>
          <w:spacing w:val="-2"/>
        </w:rPr>
        <w:t>Skills</w:t>
      </w:r>
    </w:p>
    <w:p w14:paraId="50FA7DB1">
      <w:pPr>
        <w:spacing w:before="373"/>
        <w:ind w:left="36"/>
        <w:rPr>
          <w:sz w:val="26"/>
          <w:highlight w:val="yellow"/>
        </w:rPr>
      </w:pPr>
      <w:r>
        <w:rPr>
          <w:b/>
          <w:color w:val="008080"/>
          <w:sz w:val="26"/>
          <w:highlight w:val="yellow"/>
        </w:rPr>
        <w:t>Frontend:-</w:t>
      </w:r>
      <w:r>
        <w:rPr>
          <w:b/>
          <w:color w:val="008080"/>
          <w:spacing w:val="-13"/>
          <w:sz w:val="26"/>
          <w:highlight w:val="yellow"/>
        </w:rPr>
        <w:t xml:space="preserve"> </w:t>
      </w:r>
      <w:r>
        <w:rPr>
          <w:sz w:val="26"/>
          <w:highlight w:val="yellow"/>
        </w:rPr>
        <w:t>ReactJS,</w:t>
      </w:r>
      <w:r>
        <w:rPr>
          <w:spacing w:val="-9"/>
          <w:sz w:val="26"/>
          <w:highlight w:val="yellow"/>
        </w:rPr>
        <w:t xml:space="preserve"> </w:t>
      </w:r>
      <w:r>
        <w:rPr>
          <w:sz w:val="26"/>
          <w:highlight w:val="yellow"/>
        </w:rPr>
        <w:t>Redux,</w:t>
      </w:r>
      <w:r>
        <w:rPr>
          <w:spacing w:val="-9"/>
          <w:sz w:val="26"/>
          <w:highlight w:val="yellow"/>
        </w:rPr>
        <w:t xml:space="preserve"> Typescript,</w:t>
      </w:r>
      <w:r>
        <w:rPr>
          <w:sz w:val="26"/>
          <w:highlight w:val="yellow"/>
        </w:rPr>
        <w:t>JavaScript,</w:t>
      </w:r>
      <w:r>
        <w:rPr>
          <w:spacing w:val="-10"/>
          <w:sz w:val="26"/>
          <w:highlight w:val="yellow"/>
        </w:rPr>
        <w:t xml:space="preserve"> </w:t>
      </w:r>
      <w:r>
        <w:rPr>
          <w:sz w:val="26"/>
          <w:highlight w:val="yellow"/>
        </w:rPr>
        <w:t>Html,</w:t>
      </w:r>
      <w:r>
        <w:rPr>
          <w:spacing w:val="-8"/>
          <w:sz w:val="26"/>
          <w:highlight w:val="yellow"/>
        </w:rPr>
        <w:t xml:space="preserve"> </w:t>
      </w:r>
      <w:r>
        <w:rPr>
          <w:spacing w:val="-5"/>
          <w:sz w:val="26"/>
          <w:highlight w:val="yellow"/>
        </w:rPr>
        <w:t>CSS</w:t>
      </w:r>
    </w:p>
    <w:p w14:paraId="34B4DB80">
      <w:pPr>
        <w:spacing w:before="40"/>
        <w:ind w:left="36"/>
        <w:rPr>
          <w:sz w:val="26"/>
          <w:highlight w:val="yellow"/>
        </w:rPr>
      </w:pPr>
      <w:r>
        <w:rPr>
          <w:b/>
          <w:color w:val="008080"/>
          <w:sz w:val="26"/>
          <w:highlight w:val="yellow"/>
        </w:rPr>
        <w:t>Unit</w:t>
      </w:r>
      <w:r>
        <w:rPr>
          <w:b/>
          <w:color w:val="008080"/>
          <w:spacing w:val="-9"/>
          <w:sz w:val="26"/>
          <w:highlight w:val="yellow"/>
        </w:rPr>
        <w:t xml:space="preserve"> </w:t>
      </w:r>
      <w:r>
        <w:rPr>
          <w:b/>
          <w:color w:val="008080"/>
          <w:sz w:val="26"/>
          <w:highlight w:val="yellow"/>
        </w:rPr>
        <w:t>testing:-</w:t>
      </w:r>
      <w:r>
        <w:rPr>
          <w:b/>
          <w:color w:val="008080"/>
          <w:spacing w:val="-10"/>
          <w:sz w:val="26"/>
          <w:highlight w:val="yellow"/>
        </w:rPr>
        <w:t xml:space="preserve"> </w:t>
      </w:r>
      <w:r>
        <w:rPr>
          <w:sz w:val="26"/>
          <w:highlight w:val="yellow"/>
        </w:rPr>
        <w:t>Jest,</w:t>
      </w:r>
      <w:r>
        <w:rPr>
          <w:spacing w:val="-7"/>
          <w:sz w:val="26"/>
          <w:highlight w:val="yellow"/>
        </w:rPr>
        <w:t xml:space="preserve"> </w:t>
      </w:r>
      <w:r>
        <w:rPr>
          <w:spacing w:val="-2"/>
          <w:sz w:val="26"/>
          <w:highlight w:val="yellow"/>
        </w:rPr>
        <w:t>Enzyme</w:t>
      </w:r>
    </w:p>
    <w:p w14:paraId="19557C11">
      <w:pPr>
        <w:spacing w:before="40"/>
        <w:ind w:left="36"/>
        <w:rPr>
          <w:sz w:val="26"/>
        </w:rPr>
      </w:pPr>
      <w:r>
        <w:rPr>
          <w:b/>
          <w:color w:val="008080"/>
          <w:sz w:val="26"/>
          <w:highlight w:val="yellow"/>
        </w:rPr>
        <w:t>Backend:-</w:t>
      </w:r>
      <w:r>
        <w:rPr>
          <w:b/>
          <w:color w:val="008080"/>
          <w:spacing w:val="62"/>
          <w:w w:val="150"/>
          <w:sz w:val="26"/>
          <w:highlight w:val="yellow"/>
        </w:rPr>
        <w:t xml:space="preserve"> </w:t>
      </w:r>
      <w:r>
        <w:rPr>
          <w:sz w:val="26"/>
          <w:highlight w:val="yellow"/>
        </w:rPr>
        <w:t>Node.JS,</w:t>
      </w:r>
      <w:r>
        <w:rPr>
          <w:spacing w:val="-7"/>
          <w:sz w:val="26"/>
          <w:highlight w:val="yellow"/>
        </w:rPr>
        <w:t xml:space="preserve"> </w:t>
      </w:r>
      <w:r>
        <w:rPr>
          <w:sz w:val="26"/>
          <w:highlight w:val="yellow"/>
        </w:rPr>
        <w:t>Rest</w:t>
      </w:r>
      <w:r>
        <w:rPr>
          <w:spacing w:val="-7"/>
          <w:sz w:val="26"/>
          <w:highlight w:val="yellow"/>
        </w:rPr>
        <w:t xml:space="preserve"> </w:t>
      </w:r>
      <w:r>
        <w:rPr>
          <w:sz w:val="26"/>
          <w:highlight w:val="yellow"/>
        </w:rPr>
        <w:t>API</w:t>
      </w:r>
      <w:r>
        <w:rPr>
          <w:spacing w:val="-5"/>
          <w:sz w:val="26"/>
          <w:highlight w:val="yellow"/>
        </w:rPr>
        <w:t xml:space="preserve"> </w:t>
      </w:r>
      <w:r>
        <w:rPr>
          <w:spacing w:val="-2"/>
          <w:sz w:val="26"/>
          <w:highlight w:val="yellow"/>
        </w:rPr>
        <w:t>development</w:t>
      </w:r>
    </w:p>
    <w:p w14:paraId="7F856559">
      <w:pPr>
        <w:spacing w:before="40"/>
        <w:ind w:left="36"/>
        <w:rPr>
          <w:sz w:val="26"/>
        </w:rPr>
      </w:pPr>
      <w:r>
        <w:rPr>
          <w:b/>
          <w:color w:val="008080"/>
          <w:sz w:val="26"/>
        </w:rPr>
        <w:t>Database:-</w:t>
      </w:r>
      <w:r>
        <w:rPr>
          <w:b/>
          <w:color w:val="008080"/>
          <w:spacing w:val="-12"/>
          <w:sz w:val="26"/>
        </w:rPr>
        <w:t xml:space="preserve"> </w:t>
      </w:r>
      <w:r>
        <w:rPr>
          <w:sz w:val="26"/>
        </w:rPr>
        <w:t>MongoDB,</w:t>
      </w:r>
      <w:r>
        <w:rPr>
          <w:spacing w:val="-9"/>
          <w:sz w:val="26"/>
        </w:rPr>
        <w:t xml:space="preserve"> </w:t>
      </w:r>
      <w:r>
        <w:rPr>
          <w:spacing w:val="-5"/>
          <w:sz w:val="26"/>
        </w:rPr>
        <w:t>SQL</w:t>
      </w:r>
    </w:p>
    <w:p w14:paraId="3B8E0AFB">
      <w:pPr>
        <w:pStyle w:val="7"/>
        <w:spacing w:before="41"/>
        <w:ind w:left="36"/>
      </w:pPr>
      <w:r>
        <w:rPr>
          <w:b/>
          <w:color w:val="008080"/>
        </w:rPr>
        <w:t>DevOps:-</w:t>
      </w:r>
      <w:r>
        <w:rPr>
          <w:b/>
          <w:color w:val="008080"/>
          <w:spacing w:val="-9"/>
        </w:rPr>
        <w:t xml:space="preserve"> </w:t>
      </w:r>
      <w:r>
        <w:t>Docker,</w:t>
      </w:r>
      <w:r>
        <w:rPr>
          <w:spacing w:val="-9"/>
        </w:rPr>
        <w:t xml:space="preserve"> </w:t>
      </w:r>
      <w:r>
        <w:t>Kubernetes,</w:t>
      </w:r>
      <w:r>
        <w:rPr>
          <w:spacing w:val="-11"/>
        </w:rPr>
        <w:t xml:space="preserve"> </w:t>
      </w:r>
      <w:r>
        <w:t>YML,</w:t>
      </w:r>
      <w:r>
        <w:rPr>
          <w:spacing w:val="-10"/>
        </w:rPr>
        <w:t xml:space="preserve"> </w:t>
      </w:r>
      <w:r>
        <w:t>CI/CD</w:t>
      </w:r>
      <w:r>
        <w:rPr>
          <w:spacing w:val="-12"/>
        </w:rPr>
        <w:t xml:space="preserve"> </w:t>
      </w:r>
      <w:r>
        <w:rPr>
          <w:spacing w:val="-2"/>
        </w:rPr>
        <w:t>pipeline</w:t>
      </w:r>
    </w:p>
    <w:p w14:paraId="53481E91">
      <w:pPr>
        <w:spacing w:before="40"/>
        <w:ind w:left="36"/>
        <w:rPr>
          <w:sz w:val="26"/>
        </w:rPr>
      </w:pPr>
      <w:r>
        <w:rPr>
          <w:b/>
          <w:color w:val="008080"/>
          <w:sz w:val="26"/>
        </w:rPr>
        <w:t>Source</w:t>
      </w:r>
      <w:r>
        <w:rPr>
          <w:b/>
          <w:color w:val="008080"/>
          <w:spacing w:val="-12"/>
          <w:sz w:val="26"/>
        </w:rPr>
        <w:t xml:space="preserve"> </w:t>
      </w:r>
      <w:r>
        <w:rPr>
          <w:b/>
          <w:color w:val="008080"/>
          <w:sz w:val="26"/>
        </w:rPr>
        <w:t>versioning:-</w:t>
      </w:r>
      <w:r>
        <w:rPr>
          <w:b/>
          <w:color w:val="008080"/>
          <w:spacing w:val="-10"/>
          <w:sz w:val="26"/>
        </w:rPr>
        <w:t xml:space="preserve"> </w:t>
      </w:r>
      <w:r>
        <w:rPr>
          <w:sz w:val="26"/>
        </w:rPr>
        <w:t>GitHub,</w:t>
      </w:r>
      <w:r>
        <w:rPr>
          <w:spacing w:val="-13"/>
          <w:sz w:val="26"/>
        </w:rPr>
        <w:t xml:space="preserve"> </w:t>
      </w:r>
      <w:r>
        <w:rPr>
          <w:sz w:val="26"/>
        </w:rPr>
        <w:t>Gitlab,</w:t>
      </w:r>
      <w:r>
        <w:rPr>
          <w:spacing w:val="-10"/>
          <w:sz w:val="26"/>
        </w:rPr>
        <w:t xml:space="preserve"> </w:t>
      </w:r>
      <w:r>
        <w:rPr>
          <w:spacing w:val="-2"/>
          <w:sz w:val="26"/>
        </w:rPr>
        <w:t>Bitbucket</w:t>
      </w:r>
    </w:p>
    <w:p w14:paraId="10C98349">
      <w:pPr>
        <w:pStyle w:val="7"/>
        <w:spacing w:before="16"/>
      </w:pPr>
    </w:p>
    <w:p w14:paraId="1DBE3C7F">
      <w:pPr>
        <w:pStyle w:val="2"/>
      </w:pPr>
      <w:r>
        <w:rPr>
          <w:color w:val="008080"/>
          <w:spacing w:val="-2"/>
        </w:rPr>
        <w:t>Education</w:t>
      </w:r>
    </w:p>
    <w:p w14:paraId="262397B9">
      <w:pPr>
        <w:pStyle w:val="7"/>
        <w:tabs>
          <w:tab w:val="left" w:pos="2865"/>
        </w:tabs>
        <w:spacing w:line="317" w:lineRule="exact"/>
        <w:ind w:left="31"/>
      </w:pPr>
      <w:r>
        <w:t>SRM</w:t>
      </w:r>
      <w:r>
        <w:rPr>
          <w:spacing w:val="-7"/>
        </w:rPr>
        <w:t xml:space="preserve"> </w:t>
      </w:r>
      <w:r>
        <w:rPr>
          <w:spacing w:val="-2"/>
        </w:rPr>
        <w:t>University</w:t>
      </w:r>
      <w:r>
        <w:tab/>
      </w:r>
      <w:r>
        <w:rPr>
          <w:spacing w:val="-2"/>
        </w:rPr>
        <w:t>Chennai</w:t>
      </w:r>
    </w:p>
    <w:p w14:paraId="3E8067E7">
      <w:pPr>
        <w:pStyle w:val="7"/>
        <w:tabs>
          <w:tab w:val="right" w:pos="4686"/>
        </w:tabs>
        <w:spacing w:line="317" w:lineRule="exact"/>
        <w:ind w:left="31"/>
      </w:pPr>
      <w:r>
        <w:rPr>
          <w:spacing w:val="-5"/>
        </w:rPr>
        <w:t>MCA</w:t>
      </w:r>
      <w:r>
        <w:tab/>
      </w:r>
      <w:r>
        <w:rPr>
          <w:spacing w:val="-4"/>
        </w:rPr>
        <w:t xml:space="preserve">2013 </w:t>
      </w:r>
      <w:r>
        <w:t>– 2016</w:t>
      </w:r>
    </w:p>
    <w:p w14:paraId="5F1EDEA2">
      <w:pPr>
        <w:pStyle w:val="7"/>
        <w:spacing w:line="317" w:lineRule="exact"/>
        <w:ind w:left="31"/>
      </w:pPr>
      <w:r>
        <w:t>Percentage</w:t>
      </w:r>
      <w:r>
        <w:rPr>
          <w:spacing w:val="-6"/>
        </w:rPr>
        <w:t xml:space="preserve"> </w:t>
      </w:r>
      <w:r>
        <w:t>–</w:t>
      </w:r>
      <w:r>
        <w:rPr>
          <w:spacing w:val="-7"/>
        </w:rPr>
        <w:t xml:space="preserve"> </w:t>
      </w:r>
      <w:r>
        <w:t>83.70</w:t>
      </w:r>
      <w:r>
        <w:rPr>
          <w:spacing w:val="-7"/>
        </w:rPr>
        <w:t xml:space="preserve"> </w:t>
      </w:r>
      <w:r>
        <w:rPr>
          <w:spacing w:val="-10"/>
        </w:rPr>
        <w:t>%</w:t>
      </w:r>
    </w:p>
    <w:p w14:paraId="3E4FE543">
      <w:pPr>
        <w:pStyle w:val="7"/>
        <w:tabs>
          <w:tab w:val="left" w:pos="2846"/>
        </w:tabs>
        <w:spacing w:before="319"/>
        <w:ind w:left="36"/>
      </w:pPr>
      <w:r>
        <w:t>Rajasthan</w:t>
      </w:r>
      <w:r>
        <w:rPr>
          <w:spacing w:val="-13"/>
        </w:rPr>
        <w:t xml:space="preserve"> </w:t>
      </w:r>
      <w:r>
        <w:rPr>
          <w:spacing w:val="-2"/>
        </w:rPr>
        <w:t>University</w:t>
      </w:r>
      <w:r>
        <w:tab/>
      </w:r>
      <w:r>
        <w:rPr>
          <w:spacing w:val="-2"/>
        </w:rPr>
        <w:t>Jaipur</w:t>
      </w:r>
    </w:p>
    <w:p w14:paraId="1A1B1136">
      <w:pPr>
        <w:pStyle w:val="7"/>
        <w:tabs>
          <w:tab w:val="right" w:pos="3967"/>
        </w:tabs>
        <w:spacing w:before="59"/>
        <w:ind w:left="36"/>
      </w:pPr>
      <w:r>
        <w:rPr>
          <w:spacing w:val="-5"/>
        </w:rPr>
        <w:t>BCA</w:t>
      </w:r>
      <w:r>
        <w:tab/>
      </w:r>
      <w:r>
        <w:rPr>
          <w:spacing w:val="-4"/>
        </w:rPr>
        <w:t xml:space="preserve">2009 </w:t>
      </w:r>
      <w:r>
        <w:t>– 2012</w:t>
      </w:r>
    </w:p>
    <w:p w14:paraId="1B6FFE3D">
      <w:pPr>
        <w:pStyle w:val="7"/>
        <w:spacing w:before="60"/>
        <w:ind w:left="36"/>
      </w:pPr>
      <w:r>
        <w:t>Percentage</w:t>
      </w:r>
      <w:r>
        <w:rPr>
          <w:spacing w:val="-6"/>
        </w:rPr>
        <w:t xml:space="preserve"> </w:t>
      </w:r>
      <w:r>
        <w:t>–</w:t>
      </w:r>
      <w:r>
        <w:rPr>
          <w:spacing w:val="-7"/>
        </w:rPr>
        <w:t xml:space="preserve"> </w:t>
      </w:r>
      <w:r>
        <w:t>61.38</w:t>
      </w:r>
      <w:r>
        <w:rPr>
          <w:spacing w:val="-7"/>
        </w:rPr>
        <w:t xml:space="preserve"> </w:t>
      </w:r>
      <w:r>
        <w:rPr>
          <w:spacing w:val="-10"/>
        </w:rPr>
        <w:t>%</w:t>
      </w:r>
    </w:p>
    <w:p w14:paraId="327937C9">
      <w:pPr>
        <w:pStyle w:val="7"/>
        <w:tabs>
          <w:tab w:val="left" w:pos="2707"/>
        </w:tabs>
        <w:spacing w:before="379" w:line="317" w:lineRule="exact"/>
        <w:ind w:left="36"/>
      </w:pPr>
      <w:r>
        <w:t>Class</w:t>
      </w:r>
      <w:r>
        <w:rPr>
          <w:spacing w:val="-10"/>
        </w:rPr>
        <w:t xml:space="preserve"> </w:t>
      </w:r>
      <w:r>
        <w:rPr>
          <w:spacing w:val="-5"/>
        </w:rPr>
        <w:t>XII</w:t>
      </w:r>
      <w:r>
        <w:tab/>
      </w:r>
      <w:r>
        <w:t>2008</w:t>
      </w:r>
      <w:r>
        <w:rPr>
          <w:spacing w:val="-4"/>
        </w:rPr>
        <w:t xml:space="preserve"> </w:t>
      </w:r>
      <w:r>
        <w:t>–</w:t>
      </w:r>
      <w:r>
        <w:rPr>
          <w:spacing w:val="55"/>
        </w:rPr>
        <w:t xml:space="preserve"> </w:t>
      </w:r>
      <w:r>
        <w:rPr>
          <w:spacing w:val="-4"/>
        </w:rPr>
        <w:t>2009</w:t>
      </w:r>
    </w:p>
    <w:p w14:paraId="6F5DFAC0">
      <w:pPr>
        <w:pStyle w:val="7"/>
        <w:spacing w:line="317" w:lineRule="exact"/>
        <w:ind w:left="36"/>
      </w:pPr>
      <w:r>
        <w:t>Percentage</w:t>
      </w:r>
      <w:r>
        <w:rPr>
          <w:spacing w:val="-6"/>
        </w:rPr>
        <w:t xml:space="preserve"> </w:t>
      </w:r>
      <w:r>
        <w:t>–</w:t>
      </w:r>
      <w:r>
        <w:rPr>
          <w:spacing w:val="-7"/>
        </w:rPr>
        <w:t xml:space="preserve"> </w:t>
      </w:r>
      <w:r>
        <w:t>71.23</w:t>
      </w:r>
      <w:r>
        <w:rPr>
          <w:spacing w:val="-7"/>
        </w:rPr>
        <w:t xml:space="preserve"> </w:t>
      </w:r>
      <w:r>
        <w:rPr>
          <w:spacing w:val="-10"/>
        </w:rPr>
        <w:t>%</w:t>
      </w:r>
    </w:p>
    <w:p w14:paraId="036984B3">
      <w:pPr>
        <w:pStyle w:val="7"/>
        <w:tabs>
          <w:tab w:val="right" w:pos="3967"/>
        </w:tabs>
        <w:spacing w:before="316"/>
        <w:ind w:left="36"/>
      </w:pPr>
      <w:r>
        <w:t>Class</w:t>
      </w:r>
      <w:r>
        <w:rPr>
          <w:spacing w:val="-10"/>
        </w:rPr>
        <w:t xml:space="preserve"> X</w:t>
      </w:r>
      <w:r>
        <w:tab/>
      </w:r>
      <w:r>
        <w:rPr>
          <w:spacing w:val="-4"/>
        </w:rPr>
        <w:t xml:space="preserve">2006 </w:t>
      </w:r>
      <w:r>
        <w:t>– 2007</w:t>
      </w:r>
    </w:p>
    <w:p w14:paraId="02147EB4">
      <w:pPr>
        <w:pStyle w:val="7"/>
        <w:spacing w:before="2"/>
        <w:ind w:left="36"/>
      </w:pPr>
      <w:r>
        <w:t>Percentage</w:t>
      </w:r>
      <w:r>
        <w:rPr>
          <w:spacing w:val="-6"/>
        </w:rPr>
        <w:t xml:space="preserve"> </w:t>
      </w:r>
      <w:r>
        <w:t>–</w:t>
      </w:r>
      <w:r>
        <w:rPr>
          <w:spacing w:val="-7"/>
        </w:rPr>
        <w:t xml:space="preserve"> </w:t>
      </w:r>
      <w:r>
        <w:t>61.38</w:t>
      </w:r>
      <w:r>
        <w:rPr>
          <w:spacing w:val="-7"/>
        </w:rPr>
        <w:t xml:space="preserve"> </w:t>
      </w:r>
      <w:r>
        <w:rPr>
          <w:spacing w:val="-10"/>
        </w:rPr>
        <w:t>%</w:t>
      </w:r>
    </w:p>
    <w:p w14:paraId="674D714A">
      <w:pPr>
        <w:pStyle w:val="7"/>
      </w:pPr>
    </w:p>
    <w:p w14:paraId="2100230A">
      <w:pPr>
        <w:pStyle w:val="7"/>
        <w:spacing w:before="184"/>
      </w:pPr>
    </w:p>
    <w:p w14:paraId="1D4D0A7B">
      <w:pPr>
        <w:pStyle w:val="2"/>
        <w:ind w:left="31"/>
      </w:pPr>
      <w:r>
        <w:rPr>
          <w:color w:val="008080"/>
        </w:rPr>
        <w:t>Notable</w:t>
      </w:r>
      <w:r>
        <w:rPr>
          <w:color w:val="008080"/>
          <w:spacing w:val="-15"/>
        </w:rPr>
        <w:t xml:space="preserve"> </w:t>
      </w:r>
      <w:r>
        <w:rPr>
          <w:color w:val="008080"/>
          <w:spacing w:val="-2"/>
        </w:rPr>
        <w:t>Attainments</w:t>
      </w:r>
    </w:p>
    <w:p w14:paraId="2F97CDFA">
      <w:pPr>
        <w:pStyle w:val="7"/>
        <w:spacing w:before="22"/>
        <w:ind w:left="36"/>
        <w:jc w:val="both"/>
      </w:pPr>
      <w:r>
        <w:t xml:space="preserve">-Secured Gold Medal in National level Pankration game organized by Ashihara karate Federation in </w:t>
      </w:r>
      <w:r>
        <w:rPr>
          <w:spacing w:val="-2"/>
        </w:rPr>
        <w:t>Pune.</w:t>
      </w:r>
    </w:p>
    <w:p w14:paraId="6DC5B99F">
      <w:pPr>
        <w:pStyle w:val="7"/>
      </w:pPr>
    </w:p>
    <w:p w14:paraId="556F05BE">
      <w:pPr>
        <w:pStyle w:val="7"/>
        <w:ind w:left="36"/>
        <w:jc w:val="both"/>
      </w:pPr>
      <w:r>
        <w:t xml:space="preserve">-Secured Bronze Medal in National level Kick-Boxing game organized by Ashihara karate Federation in </w:t>
      </w:r>
      <w:r>
        <w:rPr>
          <w:spacing w:val="-2"/>
        </w:rPr>
        <w:t>Pune.</w:t>
      </w:r>
    </w:p>
    <w:p w14:paraId="1F3C22F7">
      <w:pPr>
        <w:pStyle w:val="7"/>
      </w:pPr>
    </w:p>
    <w:p w14:paraId="61162882">
      <w:pPr>
        <w:pStyle w:val="7"/>
      </w:pPr>
    </w:p>
    <w:p w14:paraId="2A1CE7B5">
      <w:pPr>
        <w:pStyle w:val="2"/>
      </w:pPr>
      <w:r>
        <w:rPr>
          <w:color w:val="008080"/>
        </w:rPr>
        <w:t>Experience</w:t>
      </w:r>
      <w:r>
        <w:rPr>
          <w:color w:val="008080"/>
          <w:spacing w:val="-13"/>
        </w:rPr>
        <w:t xml:space="preserve"> </w:t>
      </w:r>
      <w:r>
        <w:rPr>
          <w:color w:val="008080"/>
        </w:rPr>
        <w:t>(5+</w:t>
      </w:r>
      <w:r>
        <w:rPr>
          <w:color w:val="008080"/>
          <w:spacing w:val="-10"/>
        </w:rPr>
        <w:t xml:space="preserve"> </w:t>
      </w:r>
      <w:r>
        <w:rPr>
          <w:color w:val="008080"/>
          <w:spacing w:val="-2"/>
        </w:rPr>
        <w:t>years)</w:t>
      </w:r>
    </w:p>
    <w:p w14:paraId="2C2F8434">
      <w:pPr>
        <w:pStyle w:val="3"/>
        <w:spacing w:before="318"/>
        <w:ind w:left="0"/>
        <w:rPr>
          <w:b w:val="0"/>
        </w:rPr>
      </w:pPr>
      <w:r>
        <w:rPr>
          <w:b w:val="0"/>
        </w:rPr>
        <w:br w:type="column"/>
      </w:r>
    </w:p>
    <w:p w14:paraId="31F1D47C">
      <w:pPr>
        <w:pStyle w:val="3"/>
        <w:spacing w:before="318"/>
        <w:ind w:left="31"/>
      </w:pPr>
      <w:r>
        <w:rPr>
          <w:color w:val="008080"/>
        </w:rPr>
        <w:t>Project: IDFC</w:t>
      </w:r>
      <w:r>
        <w:rPr>
          <w:color w:val="008080"/>
          <w:spacing w:val="-4"/>
        </w:rPr>
        <w:t xml:space="preserve"> </w:t>
      </w:r>
      <w:r>
        <w:rPr>
          <w:color w:val="008080"/>
        </w:rPr>
        <w:t>First</w:t>
      </w:r>
      <w:r>
        <w:rPr>
          <w:color w:val="008080"/>
          <w:spacing w:val="-4"/>
        </w:rPr>
        <w:t xml:space="preserve"> </w:t>
      </w:r>
      <w:r>
        <w:rPr>
          <w:color w:val="008080"/>
        </w:rPr>
        <w:t>Bank</w:t>
      </w:r>
      <w:r>
        <w:rPr>
          <w:color w:val="008080"/>
          <w:spacing w:val="-5"/>
        </w:rPr>
        <w:t xml:space="preserve"> </w:t>
      </w:r>
      <w:r>
        <w:rPr>
          <w:color w:val="008080"/>
        </w:rPr>
        <w:t>Credit</w:t>
      </w:r>
      <w:r>
        <w:rPr>
          <w:color w:val="008080"/>
          <w:spacing w:val="-4"/>
        </w:rPr>
        <w:t xml:space="preserve"> Card(Vedansh)</w:t>
      </w:r>
    </w:p>
    <w:p w14:paraId="257168B3">
      <w:pPr>
        <w:pStyle w:val="7"/>
        <w:spacing w:before="39"/>
        <w:rPr>
          <w:b/>
          <w:sz w:val="28"/>
        </w:rPr>
      </w:pPr>
    </w:p>
    <w:p w14:paraId="0ACA51BB">
      <w:pPr>
        <w:pStyle w:val="7"/>
        <w:spacing w:line="242" w:lineRule="auto"/>
        <w:ind w:left="40" w:right="233"/>
      </w:pPr>
      <w:r>
        <w:t>A complete online internet banking credit card web/mobile application to easier customer's day to day life and provide seamless financial experience where user can manage his/her credit card like manage limit, block credit card, replace credit card download/email statement, pay credit card bill, convert transaction into EMI, track of complete transaction</w:t>
      </w:r>
      <w:r>
        <w:rPr>
          <w:spacing w:val="-5"/>
        </w:rPr>
        <w:t xml:space="preserve"> </w:t>
      </w:r>
      <w:r>
        <w:t>history,</w:t>
      </w:r>
      <w:r>
        <w:rPr>
          <w:spacing w:val="-4"/>
        </w:rPr>
        <w:t xml:space="preserve"> </w:t>
      </w:r>
      <w:r>
        <w:t>request</w:t>
      </w:r>
      <w:r>
        <w:rPr>
          <w:spacing w:val="-7"/>
        </w:rPr>
        <w:t xml:space="preserve"> </w:t>
      </w:r>
      <w:r>
        <w:t>for</w:t>
      </w:r>
      <w:r>
        <w:rPr>
          <w:spacing w:val="-6"/>
        </w:rPr>
        <w:t xml:space="preserve"> </w:t>
      </w:r>
      <w:r>
        <w:t>new</w:t>
      </w:r>
      <w:r>
        <w:rPr>
          <w:spacing w:val="-7"/>
        </w:rPr>
        <w:t xml:space="preserve"> </w:t>
      </w:r>
      <w:r>
        <w:t>credit</w:t>
      </w:r>
      <w:r>
        <w:rPr>
          <w:spacing w:val="-7"/>
        </w:rPr>
        <w:t xml:space="preserve"> </w:t>
      </w:r>
      <w:r>
        <w:t>card,</w:t>
      </w:r>
      <w:r>
        <w:rPr>
          <w:spacing w:val="-7"/>
        </w:rPr>
        <w:t xml:space="preserve"> </w:t>
      </w:r>
      <w:r>
        <w:t>have the facility of Tap-N-Pay and instant virtual credit card generation.</w:t>
      </w:r>
    </w:p>
    <w:p w14:paraId="0EAE16FA">
      <w:pPr>
        <w:pStyle w:val="3"/>
        <w:spacing w:before="290"/>
      </w:pPr>
      <w:r>
        <w:rPr>
          <w:color w:val="008080"/>
        </w:rPr>
        <w:t>Responsibilities:</w:t>
      </w:r>
      <w:r>
        <w:rPr>
          <w:color w:val="008080"/>
          <w:spacing w:val="-9"/>
        </w:rPr>
        <w:t xml:space="preserve"> </w:t>
      </w:r>
      <w:r>
        <w:rPr>
          <w:color w:val="008080"/>
          <w:spacing w:val="-10"/>
        </w:rPr>
        <w:t>-</w:t>
      </w:r>
    </w:p>
    <w:p w14:paraId="47B43675">
      <w:pPr>
        <w:pStyle w:val="7"/>
        <w:spacing w:before="1"/>
        <w:ind w:left="45"/>
      </w:pPr>
      <w:r>
        <w:t>-End</w:t>
      </w:r>
      <w:r>
        <w:rPr>
          <w:spacing w:val="-9"/>
        </w:rPr>
        <w:t xml:space="preserve"> </w:t>
      </w:r>
      <w:r>
        <w:t>to</w:t>
      </w:r>
      <w:r>
        <w:rPr>
          <w:spacing w:val="-9"/>
        </w:rPr>
        <w:t xml:space="preserve"> </w:t>
      </w:r>
      <w:r>
        <w:t>end</w:t>
      </w:r>
      <w:r>
        <w:rPr>
          <w:spacing w:val="-6"/>
        </w:rPr>
        <w:t xml:space="preserve"> </w:t>
      </w:r>
      <w:r>
        <w:t>development</w:t>
      </w:r>
      <w:r>
        <w:rPr>
          <w:spacing w:val="-8"/>
        </w:rPr>
        <w:t xml:space="preserve"> </w:t>
      </w:r>
      <w:r>
        <w:t>and</w:t>
      </w:r>
      <w:r>
        <w:rPr>
          <w:spacing w:val="-8"/>
        </w:rPr>
        <w:t xml:space="preserve"> </w:t>
      </w:r>
      <w:r>
        <w:t>deployment</w:t>
      </w:r>
      <w:r>
        <w:rPr>
          <w:spacing w:val="-7"/>
        </w:rPr>
        <w:t xml:space="preserve"> </w:t>
      </w:r>
      <w:r>
        <w:t>of</w:t>
      </w:r>
      <w:r>
        <w:rPr>
          <w:spacing w:val="-7"/>
        </w:rPr>
        <w:t xml:space="preserve"> </w:t>
      </w:r>
      <w:r>
        <w:rPr>
          <w:spacing w:val="-2"/>
        </w:rPr>
        <w:t>project</w:t>
      </w:r>
    </w:p>
    <w:p w14:paraId="679A04D6">
      <w:pPr>
        <w:pStyle w:val="7"/>
        <w:spacing w:before="34"/>
      </w:pPr>
    </w:p>
    <w:p w14:paraId="1AB879E2">
      <w:pPr>
        <w:pStyle w:val="7"/>
        <w:spacing w:before="1"/>
        <w:ind w:left="45" w:right="233"/>
      </w:pPr>
      <w:r>
        <w:rPr>
          <w:color w:val="1F2023"/>
        </w:rPr>
        <w:t>-Translating</w:t>
      </w:r>
      <w:r>
        <w:rPr>
          <w:color w:val="1F2023"/>
          <w:spacing w:val="-8"/>
        </w:rPr>
        <w:t xml:space="preserve"> </w:t>
      </w:r>
      <w:r>
        <w:rPr>
          <w:color w:val="1F2023"/>
        </w:rPr>
        <w:t>PSDs</w:t>
      </w:r>
      <w:r>
        <w:rPr>
          <w:color w:val="1F2023"/>
          <w:spacing w:val="-7"/>
        </w:rPr>
        <w:t xml:space="preserve"> </w:t>
      </w:r>
      <w:r>
        <w:rPr>
          <w:color w:val="1F2023"/>
        </w:rPr>
        <w:t>and</w:t>
      </w:r>
      <w:r>
        <w:rPr>
          <w:color w:val="1F2023"/>
          <w:spacing w:val="-6"/>
        </w:rPr>
        <w:t xml:space="preserve"> </w:t>
      </w:r>
      <w:r>
        <w:rPr>
          <w:color w:val="1F2023"/>
        </w:rPr>
        <w:t>wireframes</w:t>
      </w:r>
      <w:r>
        <w:rPr>
          <w:color w:val="1F2023"/>
          <w:spacing w:val="-9"/>
        </w:rPr>
        <w:t xml:space="preserve"> </w:t>
      </w:r>
      <w:r>
        <w:rPr>
          <w:color w:val="1F2023"/>
        </w:rPr>
        <w:t>into</w:t>
      </w:r>
      <w:r>
        <w:rPr>
          <w:color w:val="1F2023"/>
          <w:spacing w:val="-7"/>
        </w:rPr>
        <w:t xml:space="preserve"> </w:t>
      </w:r>
      <w:r>
        <w:rPr>
          <w:color w:val="1F2023"/>
        </w:rPr>
        <w:t>high</w:t>
      </w:r>
      <w:r>
        <w:rPr>
          <w:color w:val="1F2023"/>
          <w:spacing w:val="-8"/>
        </w:rPr>
        <w:t xml:space="preserve"> </w:t>
      </w:r>
      <w:r>
        <w:rPr>
          <w:color w:val="1F2023"/>
        </w:rPr>
        <w:t xml:space="preserve">quality </w:t>
      </w:r>
      <w:r>
        <w:rPr>
          <w:color w:val="1F2023"/>
          <w:spacing w:val="-2"/>
        </w:rPr>
        <w:t>code.</w:t>
      </w:r>
    </w:p>
    <w:p w14:paraId="32289B69">
      <w:pPr>
        <w:pStyle w:val="7"/>
        <w:spacing w:before="120"/>
      </w:pPr>
    </w:p>
    <w:p w14:paraId="5ADEC97C">
      <w:pPr>
        <w:pStyle w:val="7"/>
        <w:ind w:left="45"/>
      </w:pPr>
      <w:r>
        <w:t>-Analysis,</w:t>
      </w:r>
      <w:r>
        <w:rPr>
          <w:spacing w:val="-7"/>
        </w:rPr>
        <w:t xml:space="preserve"> </w:t>
      </w:r>
      <w:r>
        <w:t>Front-end</w:t>
      </w:r>
      <w:r>
        <w:rPr>
          <w:spacing w:val="-6"/>
        </w:rPr>
        <w:t xml:space="preserve"> </w:t>
      </w:r>
      <w:r>
        <w:t>development,</w:t>
      </w:r>
      <w:r>
        <w:rPr>
          <w:spacing w:val="-6"/>
        </w:rPr>
        <w:t xml:space="preserve"> </w:t>
      </w:r>
      <w:r>
        <w:t>unit</w:t>
      </w:r>
      <w:r>
        <w:rPr>
          <w:spacing w:val="-5"/>
        </w:rPr>
        <w:t xml:space="preserve"> </w:t>
      </w:r>
      <w:r>
        <w:t>test</w:t>
      </w:r>
      <w:r>
        <w:rPr>
          <w:spacing w:val="-5"/>
        </w:rPr>
        <w:t xml:space="preserve"> </w:t>
      </w:r>
      <w:r>
        <w:t>case</w:t>
      </w:r>
      <w:r>
        <w:rPr>
          <w:spacing w:val="-7"/>
        </w:rPr>
        <w:t xml:space="preserve"> </w:t>
      </w:r>
      <w:r>
        <w:t>and</w:t>
      </w:r>
      <w:r>
        <w:rPr>
          <w:spacing w:val="-3"/>
        </w:rPr>
        <w:t xml:space="preserve"> </w:t>
      </w:r>
      <w:r>
        <w:t>- Workflow design</w:t>
      </w:r>
    </w:p>
    <w:p w14:paraId="2FE478AF">
      <w:pPr>
        <w:pStyle w:val="7"/>
        <w:spacing w:before="121"/>
      </w:pPr>
    </w:p>
    <w:p w14:paraId="6AF694DC">
      <w:pPr>
        <w:pStyle w:val="7"/>
        <w:ind w:left="45"/>
      </w:pPr>
      <w:r>
        <w:rPr>
          <w:color w:val="1F2023"/>
        </w:rPr>
        <w:t>-Documenting</w:t>
      </w:r>
      <w:r>
        <w:rPr>
          <w:color w:val="1F2023"/>
          <w:spacing w:val="-10"/>
        </w:rPr>
        <w:t xml:space="preserve"> </w:t>
      </w:r>
      <w:r>
        <w:rPr>
          <w:color w:val="1F2023"/>
        </w:rPr>
        <w:t>application</w:t>
      </w:r>
      <w:r>
        <w:rPr>
          <w:color w:val="1F2023"/>
          <w:spacing w:val="-12"/>
        </w:rPr>
        <w:t xml:space="preserve"> </w:t>
      </w:r>
      <w:r>
        <w:rPr>
          <w:color w:val="1F2023"/>
        </w:rPr>
        <w:t>changes</w:t>
      </w:r>
      <w:r>
        <w:rPr>
          <w:color w:val="1F2023"/>
          <w:spacing w:val="-12"/>
        </w:rPr>
        <w:t xml:space="preserve"> </w:t>
      </w:r>
      <w:r>
        <w:rPr>
          <w:color w:val="1F2023"/>
        </w:rPr>
        <w:t>and</w:t>
      </w:r>
      <w:r>
        <w:rPr>
          <w:color w:val="1F2023"/>
          <w:spacing w:val="-12"/>
        </w:rPr>
        <w:t xml:space="preserve"> </w:t>
      </w:r>
      <w:r>
        <w:rPr>
          <w:color w:val="1F2023"/>
        </w:rPr>
        <w:t xml:space="preserve">developing </w:t>
      </w:r>
      <w:r>
        <w:rPr>
          <w:color w:val="1F2023"/>
          <w:spacing w:val="-2"/>
        </w:rPr>
        <w:t>updates</w:t>
      </w:r>
    </w:p>
    <w:p w14:paraId="10B99A1C">
      <w:pPr>
        <w:pStyle w:val="7"/>
        <w:spacing w:before="58"/>
      </w:pPr>
    </w:p>
    <w:p w14:paraId="3B59E416">
      <w:pPr>
        <w:pStyle w:val="7"/>
        <w:spacing w:before="1"/>
        <w:ind w:left="45"/>
      </w:pPr>
      <w:r>
        <w:t>-Deployment</w:t>
      </w:r>
      <w:r>
        <w:rPr>
          <w:spacing w:val="-6"/>
        </w:rPr>
        <w:t xml:space="preserve"> </w:t>
      </w:r>
      <w:r>
        <w:t>of</w:t>
      </w:r>
      <w:r>
        <w:rPr>
          <w:spacing w:val="-5"/>
        </w:rPr>
        <w:t xml:space="preserve"> </w:t>
      </w:r>
      <w:r>
        <w:t>the</w:t>
      </w:r>
      <w:r>
        <w:rPr>
          <w:spacing w:val="-7"/>
        </w:rPr>
        <w:t xml:space="preserve"> </w:t>
      </w:r>
      <w:r>
        <w:t>new</w:t>
      </w:r>
      <w:r>
        <w:rPr>
          <w:spacing w:val="-8"/>
        </w:rPr>
        <w:t xml:space="preserve"> </w:t>
      </w:r>
      <w:r>
        <w:t>release</w:t>
      </w:r>
      <w:r>
        <w:rPr>
          <w:spacing w:val="-7"/>
        </w:rPr>
        <w:t xml:space="preserve"> </w:t>
      </w:r>
      <w:r>
        <w:t>on</w:t>
      </w:r>
      <w:r>
        <w:rPr>
          <w:spacing w:val="-5"/>
        </w:rPr>
        <w:t xml:space="preserve"> </w:t>
      </w:r>
      <w:r>
        <w:t>production</w:t>
      </w:r>
      <w:r>
        <w:rPr>
          <w:spacing w:val="-7"/>
        </w:rPr>
        <w:t xml:space="preserve"> </w:t>
      </w:r>
      <w:r>
        <w:t>using Kubernetes and GO-CD pipeline</w:t>
      </w:r>
    </w:p>
    <w:p w14:paraId="028FF783">
      <w:pPr>
        <w:pStyle w:val="7"/>
      </w:pPr>
    </w:p>
    <w:p w14:paraId="6817160F">
      <w:pPr>
        <w:pStyle w:val="7"/>
        <w:ind w:left="31"/>
      </w:pPr>
      <w:r>
        <w:t>-Functional</w:t>
      </w:r>
      <w:r>
        <w:rPr>
          <w:spacing w:val="-10"/>
        </w:rPr>
        <w:t xml:space="preserve"> </w:t>
      </w:r>
      <w:r>
        <w:t>and</w:t>
      </w:r>
      <w:r>
        <w:rPr>
          <w:spacing w:val="-9"/>
        </w:rPr>
        <w:t xml:space="preserve"> </w:t>
      </w:r>
      <w:r>
        <w:t>design</w:t>
      </w:r>
      <w:r>
        <w:rPr>
          <w:spacing w:val="-8"/>
        </w:rPr>
        <w:t xml:space="preserve"> </w:t>
      </w:r>
      <w:r>
        <w:t>related</w:t>
      </w:r>
      <w:r>
        <w:rPr>
          <w:spacing w:val="-5"/>
        </w:rPr>
        <w:t xml:space="preserve"> </w:t>
      </w:r>
      <w:r>
        <w:t>Bug</w:t>
      </w:r>
      <w:r>
        <w:rPr>
          <w:spacing w:val="-10"/>
        </w:rPr>
        <w:t xml:space="preserve"> </w:t>
      </w:r>
      <w:r>
        <w:rPr>
          <w:spacing w:val="-2"/>
        </w:rPr>
        <w:t>fixing.</w:t>
      </w:r>
    </w:p>
    <w:p w14:paraId="58B62381">
      <w:pPr>
        <w:pStyle w:val="7"/>
        <w:spacing w:before="1"/>
      </w:pPr>
    </w:p>
    <w:p w14:paraId="5E7CE57A">
      <w:pPr>
        <w:pStyle w:val="7"/>
        <w:ind w:left="31"/>
      </w:pPr>
      <w:r>
        <w:t>-</w:t>
      </w:r>
      <w:r>
        <w:rPr>
          <w:spacing w:val="-7"/>
        </w:rPr>
        <w:t xml:space="preserve"> </w:t>
      </w:r>
      <w:r>
        <w:t>Co-ordination</w:t>
      </w:r>
      <w:r>
        <w:rPr>
          <w:spacing w:val="-7"/>
        </w:rPr>
        <w:t xml:space="preserve"> </w:t>
      </w:r>
      <w:r>
        <w:t>with</w:t>
      </w:r>
      <w:r>
        <w:rPr>
          <w:spacing w:val="-7"/>
        </w:rPr>
        <w:t xml:space="preserve"> </w:t>
      </w:r>
      <w:r>
        <w:t>other</w:t>
      </w:r>
      <w:r>
        <w:rPr>
          <w:spacing w:val="-7"/>
        </w:rPr>
        <w:t xml:space="preserve"> </w:t>
      </w:r>
      <w:r>
        <w:t>team</w:t>
      </w:r>
      <w:r>
        <w:rPr>
          <w:spacing w:val="-6"/>
        </w:rPr>
        <w:t xml:space="preserve"> </w:t>
      </w:r>
      <w:r>
        <w:t>member</w:t>
      </w:r>
      <w:r>
        <w:rPr>
          <w:spacing w:val="-7"/>
        </w:rPr>
        <w:t xml:space="preserve"> </w:t>
      </w:r>
      <w:r>
        <w:t>and</w:t>
      </w:r>
      <w:r>
        <w:rPr>
          <w:spacing w:val="-3"/>
        </w:rPr>
        <w:t xml:space="preserve"> </w:t>
      </w:r>
      <w:r>
        <w:t>review their code and merge to master.</w:t>
      </w:r>
    </w:p>
    <w:p w14:paraId="787C5C73">
      <w:pPr>
        <w:pStyle w:val="7"/>
        <w:spacing w:before="141"/>
      </w:pPr>
    </w:p>
    <w:p w14:paraId="55F38D87">
      <w:pPr>
        <w:pStyle w:val="3"/>
        <w:tabs>
          <w:tab w:val="left" w:pos="1389"/>
        </w:tabs>
      </w:pPr>
      <w:r>
        <w:rPr>
          <w:color w:val="008080"/>
          <w:spacing w:val="-2"/>
        </w:rPr>
        <w:t>Project:</w:t>
      </w:r>
      <w:r>
        <w:rPr>
          <w:color w:val="008080"/>
        </w:rPr>
        <w:tab/>
      </w:r>
      <w:r>
        <w:rPr>
          <w:color w:val="008080"/>
          <w:spacing w:val="-4"/>
        </w:rPr>
        <w:t>CHEQ</w:t>
      </w:r>
    </w:p>
    <w:p w14:paraId="7B8967A7">
      <w:pPr>
        <w:pStyle w:val="7"/>
        <w:spacing w:before="191"/>
        <w:ind w:left="45" w:right="177" w:firstLine="48"/>
      </w:pPr>
      <w:r>
        <w:t>CHEQ is a restaurant aggregator and online restaurant guide and food ordering platform that allows users to order meals from restaurants and have</w:t>
      </w:r>
      <w:r>
        <w:rPr>
          <w:spacing w:val="-6"/>
        </w:rPr>
        <w:t xml:space="preserve"> </w:t>
      </w:r>
      <w:r>
        <w:t>them</w:t>
      </w:r>
      <w:r>
        <w:rPr>
          <w:spacing w:val="-7"/>
        </w:rPr>
        <w:t xml:space="preserve"> </w:t>
      </w:r>
      <w:r>
        <w:t>delivered.</w:t>
      </w:r>
      <w:r>
        <w:rPr>
          <w:spacing w:val="-7"/>
        </w:rPr>
        <w:t xml:space="preserve"> </w:t>
      </w:r>
      <w:r>
        <w:t>It</w:t>
      </w:r>
      <w:r>
        <w:rPr>
          <w:spacing w:val="-6"/>
        </w:rPr>
        <w:t xml:space="preserve"> </w:t>
      </w:r>
      <w:r>
        <w:t>provides</w:t>
      </w:r>
      <w:r>
        <w:rPr>
          <w:spacing w:val="-7"/>
        </w:rPr>
        <w:t xml:space="preserve"> </w:t>
      </w:r>
      <w:r>
        <w:t>detailed</w:t>
      </w:r>
      <w:r>
        <w:rPr>
          <w:spacing w:val="-6"/>
        </w:rPr>
        <w:t xml:space="preserve"> </w:t>
      </w:r>
      <w:r>
        <w:t>information about restaurant’s menus and user-reviews, ratings which enables consumers to create their own personal network of foodies for trusted recommendations</w:t>
      </w:r>
      <w:r>
        <w:rPr>
          <w:spacing w:val="-7"/>
        </w:rPr>
        <w:t xml:space="preserve"> </w:t>
      </w:r>
      <w:r>
        <w:t>food</w:t>
      </w:r>
      <w:r>
        <w:rPr>
          <w:spacing w:val="-9"/>
        </w:rPr>
        <w:t xml:space="preserve"> </w:t>
      </w:r>
      <w:r>
        <w:t>delivery</w:t>
      </w:r>
      <w:r>
        <w:rPr>
          <w:spacing w:val="-9"/>
        </w:rPr>
        <w:t xml:space="preserve"> </w:t>
      </w:r>
      <w:r>
        <w:t>options</w:t>
      </w:r>
      <w:r>
        <w:rPr>
          <w:spacing w:val="-10"/>
        </w:rPr>
        <w:t xml:space="preserve"> </w:t>
      </w:r>
      <w:r>
        <w:t>from</w:t>
      </w:r>
      <w:r>
        <w:rPr>
          <w:spacing w:val="-10"/>
        </w:rPr>
        <w:t xml:space="preserve"> </w:t>
      </w:r>
      <w:r>
        <w:t>partner restaurants in selected cities</w:t>
      </w:r>
    </w:p>
    <w:p w14:paraId="615A7C49">
      <w:pPr>
        <w:pStyle w:val="7"/>
        <w:sectPr>
          <w:type w:val="continuous"/>
          <w:pgSz w:w="12240" w:h="15840"/>
          <w:pgMar w:top="560" w:right="0" w:bottom="280" w:left="360" w:header="720" w:footer="720" w:gutter="0"/>
          <w:cols w:equalWidth="0" w:num="2">
            <w:col w:w="5739" w:space="236"/>
            <w:col w:w="5905"/>
          </w:cols>
        </w:sectPr>
      </w:pPr>
    </w:p>
    <w:p w14:paraId="675ED7DB">
      <w:pPr>
        <w:pStyle w:val="4"/>
        <w:spacing w:before="23"/>
      </w:pPr>
      <w:r>
        <w:rPr>
          <w:color w:val="008080"/>
          <w:spacing w:val="-2"/>
        </w:rPr>
        <w:t>Responsibilities:</w:t>
      </w:r>
      <w:r>
        <w:rPr>
          <w:color w:val="008080"/>
          <w:spacing w:val="15"/>
        </w:rPr>
        <w:t xml:space="preserve"> </w:t>
      </w:r>
      <w:r>
        <w:rPr>
          <w:color w:val="008080"/>
          <w:spacing w:val="-10"/>
        </w:rPr>
        <w:t>-</w:t>
      </w:r>
    </w:p>
    <w:p w14:paraId="3C8BD682">
      <w:pPr>
        <w:pStyle w:val="7"/>
        <w:spacing w:before="61"/>
        <w:rPr>
          <w:b/>
        </w:rPr>
      </w:pPr>
    </w:p>
    <w:p w14:paraId="5BB10CEC">
      <w:pPr>
        <w:pStyle w:val="7"/>
        <w:ind w:left="36"/>
      </w:pPr>
      <w:r>
        <w:rPr>
          <w:color w:val="1F2023"/>
        </w:rPr>
        <w:t>-Developing</w:t>
      </w:r>
      <w:r>
        <w:rPr>
          <w:color w:val="1F2023"/>
          <w:spacing w:val="-10"/>
        </w:rPr>
        <w:t xml:space="preserve"> </w:t>
      </w:r>
      <w:r>
        <w:rPr>
          <w:color w:val="1F2023"/>
        </w:rPr>
        <w:t>and</w:t>
      </w:r>
      <w:r>
        <w:rPr>
          <w:color w:val="1F2023"/>
          <w:spacing w:val="-10"/>
        </w:rPr>
        <w:t xml:space="preserve"> </w:t>
      </w:r>
      <w:r>
        <w:rPr>
          <w:color w:val="1F2023"/>
        </w:rPr>
        <w:t>implementing</w:t>
      </w:r>
      <w:r>
        <w:rPr>
          <w:color w:val="1F2023"/>
          <w:spacing w:val="-10"/>
        </w:rPr>
        <w:t xml:space="preserve"> </w:t>
      </w:r>
      <w:r>
        <w:rPr>
          <w:color w:val="1F2023"/>
        </w:rPr>
        <w:t>highly-responsive</w:t>
      </w:r>
      <w:r>
        <w:rPr>
          <w:color w:val="1F2023"/>
          <w:spacing w:val="-10"/>
        </w:rPr>
        <w:t xml:space="preserve"> </w:t>
      </w:r>
      <w:r>
        <w:rPr>
          <w:color w:val="1F2023"/>
        </w:rPr>
        <w:t>user interface components using React concepts.</w:t>
      </w:r>
    </w:p>
    <w:p w14:paraId="32498F74">
      <w:pPr>
        <w:pStyle w:val="7"/>
        <w:spacing w:before="121"/>
      </w:pPr>
    </w:p>
    <w:p w14:paraId="4B112730">
      <w:pPr>
        <w:pStyle w:val="7"/>
        <w:ind w:left="36"/>
      </w:pPr>
      <w:r>
        <w:rPr>
          <w:color w:val="1F2023"/>
        </w:rPr>
        <w:t>-Translating</w:t>
      </w:r>
      <w:r>
        <w:rPr>
          <w:color w:val="1F2023"/>
          <w:spacing w:val="-8"/>
        </w:rPr>
        <w:t xml:space="preserve"> </w:t>
      </w:r>
      <w:r>
        <w:rPr>
          <w:color w:val="1F2023"/>
        </w:rPr>
        <w:t>zaplin</w:t>
      </w:r>
      <w:r>
        <w:rPr>
          <w:color w:val="1F2023"/>
          <w:spacing w:val="-8"/>
        </w:rPr>
        <w:t xml:space="preserve"> </w:t>
      </w:r>
      <w:r>
        <w:rPr>
          <w:color w:val="1F2023"/>
        </w:rPr>
        <w:t>design</w:t>
      </w:r>
      <w:r>
        <w:rPr>
          <w:color w:val="1F2023"/>
          <w:spacing w:val="-9"/>
        </w:rPr>
        <w:t xml:space="preserve"> </w:t>
      </w:r>
      <w:r>
        <w:rPr>
          <w:color w:val="1F2023"/>
        </w:rPr>
        <w:t>into</w:t>
      </w:r>
      <w:r>
        <w:rPr>
          <w:color w:val="1F2023"/>
          <w:spacing w:val="-9"/>
        </w:rPr>
        <w:t xml:space="preserve"> </w:t>
      </w:r>
      <w:r>
        <w:rPr>
          <w:color w:val="1F2023"/>
        </w:rPr>
        <w:t>high</w:t>
      </w:r>
      <w:r>
        <w:rPr>
          <w:color w:val="1F2023"/>
          <w:spacing w:val="-8"/>
        </w:rPr>
        <w:t xml:space="preserve"> </w:t>
      </w:r>
      <w:r>
        <w:rPr>
          <w:color w:val="1F2023"/>
        </w:rPr>
        <w:t>quality</w:t>
      </w:r>
      <w:r>
        <w:rPr>
          <w:color w:val="1F2023"/>
          <w:spacing w:val="-7"/>
        </w:rPr>
        <w:t xml:space="preserve"> </w:t>
      </w:r>
      <w:r>
        <w:rPr>
          <w:color w:val="1F2023"/>
          <w:spacing w:val="-4"/>
        </w:rPr>
        <w:t>code.</w:t>
      </w:r>
    </w:p>
    <w:p w14:paraId="6C19324E">
      <w:pPr>
        <w:pStyle w:val="7"/>
        <w:spacing w:before="118"/>
      </w:pPr>
    </w:p>
    <w:p w14:paraId="1DABBA52">
      <w:pPr>
        <w:pStyle w:val="7"/>
        <w:spacing w:before="1"/>
        <w:ind w:left="36"/>
      </w:pPr>
      <w:r>
        <w:rPr>
          <w:color w:val="1F2023"/>
        </w:rPr>
        <w:t>-Documenting</w:t>
      </w:r>
      <w:r>
        <w:rPr>
          <w:color w:val="1F2023"/>
          <w:spacing w:val="-10"/>
        </w:rPr>
        <w:t xml:space="preserve"> </w:t>
      </w:r>
      <w:r>
        <w:rPr>
          <w:color w:val="1F2023"/>
        </w:rPr>
        <w:t>application</w:t>
      </w:r>
      <w:r>
        <w:rPr>
          <w:color w:val="1F2023"/>
          <w:spacing w:val="-12"/>
        </w:rPr>
        <w:t xml:space="preserve"> </w:t>
      </w:r>
      <w:r>
        <w:rPr>
          <w:color w:val="1F2023"/>
        </w:rPr>
        <w:t>changes</w:t>
      </w:r>
      <w:r>
        <w:rPr>
          <w:color w:val="1F2023"/>
          <w:spacing w:val="-12"/>
        </w:rPr>
        <w:t xml:space="preserve"> </w:t>
      </w:r>
      <w:r>
        <w:rPr>
          <w:color w:val="1F2023"/>
        </w:rPr>
        <w:t>and</w:t>
      </w:r>
      <w:r>
        <w:rPr>
          <w:color w:val="1F2023"/>
          <w:spacing w:val="-12"/>
        </w:rPr>
        <w:t xml:space="preserve"> </w:t>
      </w:r>
      <w:r>
        <w:rPr>
          <w:color w:val="1F2023"/>
        </w:rPr>
        <w:t xml:space="preserve">developing </w:t>
      </w:r>
      <w:r>
        <w:rPr>
          <w:color w:val="1F2023"/>
          <w:spacing w:val="-2"/>
        </w:rPr>
        <w:t>updates</w:t>
      </w:r>
    </w:p>
    <w:p w14:paraId="6017A97D">
      <w:pPr>
        <w:pStyle w:val="7"/>
        <w:spacing w:before="120"/>
      </w:pPr>
    </w:p>
    <w:p w14:paraId="06CE081D">
      <w:pPr>
        <w:pStyle w:val="7"/>
        <w:ind w:left="21"/>
      </w:pPr>
      <w:r>
        <w:t>-Functional</w:t>
      </w:r>
      <w:r>
        <w:rPr>
          <w:spacing w:val="-10"/>
        </w:rPr>
        <w:t xml:space="preserve"> </w:t>
      </w:r>
      <w:r>
        <w:t>and</w:t>
      </w:r>
      <w:r>
        <w:rPr>
          <w:spacing w:val="-9"/>
        </w:rPr>
        <w:t xml:space="preserve"> </w:t>
      </w:r>
      <w:r>
        <w:t>design</w:t>
      </w:r>
      <w:r>
        <w:rPr>
          <w:spacing w:val="-8"/>
        </w:rPr>
        <w:t xml:space="preserve"> </w:t>
      </w:r>
      <w:r>
        <w:t>related</w:t>
      </w:r>
      <w:r>
        <w:rPr>
          <w:spacing w:val="-6"/>
        </w:rPr>
        <w:t xml:space="preserve"> </w:t>
      </w:r>
      <w:r>
        <w:t>Bug</w:t>
      </w:r>
      <w:r>
        <w:rPr>
          <w:spacing w:val="-10"/>
        </w:rPr>
        <w:t xml:space="preserve"> </w:t>
      </w:r>
      <w:r>
        <w:rPr>
          <w:spacing w:val="-2"/>
        </w:rPr>
        <w:t>fixing.</w:t>
      </w:r>
    </w:p>
    <w:p w14:paraId="291A0300">
      <w:pPr>
        <w:pStyle w:val="7"/>
      </w:pPr>
    </w:p>
    <w:p w14:paraId="65F1CEE5">
      <w:pPr>
        <w:pStyle w:val="7"/>
        <w:spacing w:before="167"/>
      </w:pPr>
    </w:p>
    <w:p w14:paraId="089B145E">
      <w:pPr>
        <w:pStyle w:val="3"/>
        <w:tabs>
          <w:tab w:val="left" w:pos="1507"/>
        </w:tabs>
        <w:ind w:left="36"/>
      </w:pPr>
      <w:r>
        <w:rPr>
          <w:color w:val="008080"/>
          <w:spacing w:val="-2"/>
        </w:rPr>
        <w:t>Project:</w:t>
      </w:r>
      <w:r>
        <w:rPr>
          <w:color w:val="008080"/>
        </w:rPr>
        <w:tab/>
      </w:r>
      <w:r>
        <w:rPr>
          <w:color w:val="008080"/>
        </w:rPr>
        <w:t>Botify</w:t>
      </w:r>
      <w:r>
        <w:rPr>
          <w:color w:val="008080"/>
          <w:spacing w:val="-4"/>
        </w:rPr>
        <w:t xml:space="preserve"> </w:t>
      </w:r>
      <w:r>
        <w:rPr>
          <w:color w:val="008080"/>
        </w:rPr>
        <w:t>AI</w:t>
      </w:r>
      <w:r>
        <w:rPr>
          <w:color w:val="008080"/>
          <w:spacing w:val="-3"/>
        </w:rPr>
        <w:t xml:space="preserve"> </w:t>
      </w:r>
      <w:r>
        <w:rPr>
          <w:color w:val="008080"/>
          <w:spacing w:val="-2"/>
        </w:rPr>
        <w:t>Chatbot</w:t>
      </w:r>
    </w:p>
    <w:p w14:paraId="40690036">
      <w:pPr>
        <w:pStyle w:val="7"/>
        <w:spacing w:before="323"/>
        <w:ind w:left="36"/>
        <w:jc w:val="both"/>
      </w:pPr>
      <w:r>
        <w:t>An artificial intelligence (AI) Chatbot application that can be easily integrated with any business solution. Any business APIs can be integrated with it. It simulates a conversation (or a chat) with a user in natural language. User can ask information related to business on which it gets trained, it will fetch real time data. And user have freedom to create/modify the flow of an execution of conversation. User can train the chatbot as per their business requirements in one go, can ask about their business policies once it’s get trained on their business.</w:t>
      </w:r>
    </w:p>
    <w:p w14:paraId="1739FBF3">
      <w:pPr>
        <w:pStyle w:val="7"/>
      </w:pPr>
    </w:p>
    <w:p w14:paraId="26835512">
      <w:pPr>
        <w:pStyle w:val="7"/>
        <w:spacing w:before="46"/>
      </w:pPr>
    </w:p>
    <w:p w14:paraId="17636B6F">
      <w:pPr>
        <w:pStyle w:val="4"/>
      </w:pPr>
      <w:r>
        <w:rPr>
          <w:color w:val="008080"/>
          <w:spacing w:val="-2"/>
        </w:rPr>
        <w:t>Responsibilities:</w:t>
      </w:r>
      <w:r>
        <w:rPr>
          <w:color w:val="008080"/>
          <w:spacing w:val="15"/>
        </w:rPr>
        <w:t xml:space="preserve"> </w:t>
      </w:r>
      <w:r>
        <w:rPr>
          <w:color w:val="008080"/>
          <w:spacing w:val="-10"/>
        </w:rPr>
        <w:t>-</w:t>
      </w:r>
    </w:p>
    <w:p w14:paraId="5C1D3745">
      <w:pPr>
        <w:pStyle w:val="7"/>
        <w:spacing w:before="292"/>
        <w:ind w:left="36"/>
      </w:pPr>
      <w:r>
        <w:t>-Analysis,</w:t>
      </w:r>
      <w:r>
        <w:rPr>
          <w:spacing w:val="-12"/>
        </w:rPr>
        <w:t xml:space="preserve"> </w:t>
      </w:r>
      <w:r>
        <w:t>Front-end</w:t>
      </w:r>
      <w:r>
        <w:rPr>
          <w:spacing w:val="-11"/>
        </w:rPr>
        <w:t xml:space="preserve"> </w:t>
      </w:r>
      <w:r>
        <w:t>development,</w:t>
      </w:r>
      <w:r>
        <w:rPr>
          <w:spacing w:val="-10"/>
        </w:rPr>
        <w:t xml:space="preserve"> </w:t>
      </w:r>
      <w:r>
        <w:t>unit</w:t>
      </w:r>
      <w:r>
        <w:rPr>
          <w:spacing w:val="-10"/>
        </w:rPr>
        <w:t xml:space="preserve"> </w:t>
      </w:r>
      <w:r>
        <w:t>test</w:t>
      </w:r>
      <w:r>
        <w:rPr>
          <w:spacing w:val="-10"/>
        </w:rPr>
        <w:t xml:space="preserve"> </w:t>
      </w:r>
      <w:r>
        <w:rPr>
          <w:spacing w:val="-4"/>
        </w:rPr>
        <w:t>case</w:t>
      </w:r>
    </w:p>
    <w:p w14:paraId="67DE49E0">
      <w:pPr>
        <w:pStyle w:val="7"/>
        <w:spacing w:before="2"/>
      </w:pPr>
    </w:p>
    <w:p w14:paraId="55C50139">
      <w:pPr>
        <w:pStyle w:val="7"/>
        <w:ind w:left="36"/>
      </w:pPr>
      <w:r>
        <w:t>-Development</w:t>
      </w:r>
      <w:r>
        <w:rPr>
          <w:spacing w:val="-9"/>
        </w:rPr>
        <w:t xml:space="preserve"> </w:t>
      </w:r>
      <w:r>
        <w:t>of</w:t>
      </w:r>
      <w:r>
        <w:rPr>
          <w:spacing w:val="-10"/>
        </w:rPr>
        <w:t xml:space="preserve"> </w:t>
      </w:r>
      <w:r>
        <w:t>React</w:t>
      </w:r>
      <w:r>
        <w:rPr>
          <w:spacing w:val="-8"/>
        </w:rPr>
        <w:t xml:space="preserve"> </w:t>
      </w:r>
      <w:r>
        <w:rPr>
          <w:spacing w:val="-2"/>
        </w:rPr>
        <w:t>component.</w:t>
      </w:r>
    </w:p>
    <w:p w14:paraId="01CCC24D">
      <w:pPr>
        <w:pStyle w:val="7"/>
        <w:spacing w:before="34"/>
      </w:pPr>
    </w:p>
    <w:p w14:paraId="2746A83D">
      <w:pPr>
        <w:pStyle w:val="7"/>
        <w:spacing w:before="1"/>
        <w:ind w:left="36" w:right="109"/>
      </w:pPr>
      <w:r>
        <w:rPr>
          <w:color w:val="1F2023"/>
          <w:sz w:val="24"/>
        </w:rPr>
        <w:t>-</w:t>
      </w:r>
      <w:r>
        <w:rPr>
          <w:color w:val="1F2023"/>
        </w:rPr>
        <w:t>Building</w:t>
      </w:r>
      <w:r>
        <w:rPr>
          <w:color w:val="1F2023"/>
          <w:spacing w:val="-10"/>
        </w:rPr>
        <w:t xml:space="preserve"> </w:t>
      </w:r>
      <w:r>
        <w:rPr>
          <w:color w:val="1F2023"/>
        </w:rPr>
        <w:t>reusable</w:t>
      </w:r>
      <w:r>
        <w:rPr>
          <w:color w:val="1F2023"/>
          <w:spacing w:val="-10"/>
        </w:rPr>
        <w:t xml:space="preserve"> </w:t>
      </w:r>
      <w:r>
        <w:rPr>
          <w:color w:val="1F2023"/>
        </w:rPr>
        <w:t>components</w:t>
      </w:r>
      <w:r>
        <w:rPr>
          <w:color w:val="1F2023"/>
          <w:spacing w:val="-11"/>
        </w:rPr>
        <w:t xml:space="preserve"> </w:t>
      </w:r>
      <w:r>
        <w:rPr>
          <w:color w:val="1F2023"/>
        </w:rPr>
        <w:t>and</w:t>
      </w:r>
      <w:r>
        <w:rPr>
          <w:color w:val="1F2023"/>
          <w:spacing w:val="-10"/>
        </w:rPr>
        <w:t xml:space="preserve"> </w:t>
      </w:r>
      <w:r>
        <w:rPr>
          <w:color w:val="1F2023"/>
        </w:rPr>
        <w:t>front-end libraries for future use.</w:t>
      </w:r>
    </w:p>
    <w:p w14:paraId="5CB102B4">
      <w:pPr>
        <w:pStyle w:val="7"/>
        <w:spacing w:before="96"/>
      </w:pPr>
    </w:p>
    <w:p w14:paraId="0DC19C5E">
      <w:pPr>
        <w:pStyle w:val="7"/>
        <w:ind w:left="21"/>
      </w:pPr>
      <w:r>
        <w:t>-Functional</w:t>
      </w:r>
      <w:r>
        <w:rPr>
          <w:spacing w:val="-10"/>
        </w:rPr>
        <w:t xml:space="preserve"> </w:t>
      </w:r>
      <w:r>
        <w:t>and</w:t>
      </w:r>
      <w:r>
        <w:rPr>
          <w:spacing w:val="-9"/>
        </w:rPr>
        <w:t xml:space="preserve"> </w:t>
      </w:r>
      <w:r>
        <w:t>design</w:t>
      </w:r>
      <w:r>
        <w:rPr>
          <w:spacing w:val="-8"/>
        </w:rPr>
        <w:t xml:space="preserve"> </w:t>
      </w:r>
      <w:r>
        <w:t>related</w:t>
      </w:r>
      <w:r>
        <w:rPr>
          <w:spacing w:val="-6"/>
        </w:rPr>
        <w:t xml:space="preserve"> </w:t>
      </w:r>
      <w:r>
        <w:t>Bug</w:t>
      </w:r>
      <w:r>
        <w:rPr>
          <w:spacing w:val="-10"/>
        </w:rPr>
        <w:t xml:space="preserve"> </w:t>
      </w:r>
      <w:r>
        <w:rPr>
          <w:spacing w:val="-2"/>
        </w:rPr>
        <w:t>fixing.</w:t>
      </w:r>
    </w:p>
    <w:p w14:paraId="579887FB">
      <w:pPr>
        <w:pStyle w:val="7"/>
        <w:spacing w:before="316"/>
        <w:ind w:left="21"/>
      </w:pPr>
      <w:r>
        <w:t>-API</w:t>
      </w:r>
      <w:r>
        <w:rPr>
          <w:spacing w:val="-10"/>
        </w:rPr>
        <w:t xml:space="preserve"> </w:t>
      </w:r>
      <w:r>
        <w:t>integration</w:t>
      </w:r>
      <w:r>
        <w:rPr>
          <w:spacing w:val="-7"/>
        </w:rPr>
        <w:t xml:space="preserve"> </w:t>
      </w:r>
      <w:r>
        <w:t>to</w:t>
      </w:r>
      <w:r>
        <w:rPr>
          <w:spacing w:val="-7"/>
        </w:rPr>
        <w:t xml:space="preserve"> </w:t>
      </w:r>
      <w:r>
        <w:t>frontend</w:t>
      </w:r>
      <w:r>
        <w:rPr>
          <w:spacing w:val="-9"/>
        </w:rPr>
        <w:t xml:space="preserve"> </w:t>
      </w:r>
      <w:r>
        <w:t>react</w:t>
      </w:r>
      <w:r>
        <w:rPr>
          <w:spacing w:val="-9"/>
        </w:rPr>
        <w:t xml:space="preserve"> </w:t>
      </w:r>
      <w:r>
        <w:rPr>
          <w:spacing w:val="-2"/>
        </w:rPr>
        <w:t>component.</w:t>
      </w:r>
    </w:p>
    <w:p w14:paraId="11A58D1D">
      <w:pPr>
        <w:pStyle w:val="7"/>
        <w:spacing w:before="317" w:line="242" w:lineRule="auto"/>
        <w:ind w:left="21" w:right="109"/>
      </w:pPr>
      <w:r>
        <w:t>-Deployment</w:t>
      </w:r>
      <w:r>
        <w:rPr>
          <w:spacing w:val="-6"/>
        </w:rPr>
        <w:t xml:space="preserve"> </w:t>
      </w:r>
      <w:r>
        <w:t>of</w:t>
      </w:r>
      <w:r>
        <w:rPr>
          <w:spacing w:val="-5"/>
        </w:rPr>
        <w:t xml:space="preserve"> </w:t>
      </w:r>
      <w:r>
        <w:t>the</w:t>
      </w:r>
      <w:r>
        <w:rPr>
          <w:spacing w:val="-5"/>
        </w:rPr>
        <w:t xml:space="preserve"> </w:t>
      </w:r>
      <w:r>
        <w:t>project</w:t>
      </w:r>
      <w:r>
        <w:rPr>
          <w:spacing w:val="-7"/>
        </w:rPr>
        <w:t xml:space="preserve"> </w:t>
      </w:r>
      <w:r>
        <w:t>to</w:t>
      </w:r>
      <w:r>
        <w:rPr>
          <w:spacing w:val="-8"/>
        </w:rPr>
        <w:t xml:space="preserve"> </w:t>
      </w:r>
      <w:r>
        <w:t>RedHat</w:t>
      </w:r>
      <w:r>
        <w:rPr>
          <w:spacing w:val="-8"/>
        </w:rPr>
        <w:t xml:space="preserve"> </w:t>
      </w:r>
      <w:r>
        <w:t>OpenShift using Gitlab CI/CD pipeline.</w:t>
      </w:r>
    </w:p>
    <w:p w14:paraId="17235EB7">
      <w:pPr>
        <w:pStyle w:val="3"/>
        <w:tabs>
          <w:tab w:val="left" w:pos="1507"/>
        </w:tabs>
        <w:spacing w:before="68"/>
        <w:ind w:left="35"/>
      </w:pPr>
      <w:r>
        <w:rPr>
          <w:b w:val="0"/>
        </w:rPr>
        <w:br w:type="column"/>
      </w:r>
      <w:r>
        <w:rPr>
          <w:color w:val="008080"/>
          <w:spacing w:val="-2"/>
        </w:rPr>
        <w:t>Project:</w:t>
      </w:r>
      <w:r>
        <w:rPr>
          <w:color w:val="008080"/>
        </w:rPr>
        <w:tab/>
      </w:r>
      <w:r>
        <w:rPr>
          <w:color w:val="008080"/>
        </w:rPr>
        <w:t>AT&amp;T</w:t>
      </w:r>
      <w:r>
        <w:rPr>
          <w:color w:val="008080"/>
          <w:spacing w:val="-5"/>
        </w:rPr>
        <w:t xml:space="preserve"> </w:t>
      </w:r>
      <w:r>
        <w:rPr>
          <w:color w:val="008080"/>
          <w:spacing w:val="-2"/>
        </w:rPr>
        <w:t>DirecTV</w:t>
      </w:r>
    </w:p>
    <w:p w14:paraId="42F54967">
      <w:pPr>
        <w:pStyle w:val="7"/>
        <w:spacing w:before="292"/>
        <w:ind w:left="31" w:right="16" w:firstLine="58"/>
      </w:pPr>
      <w:r>
        <w:t>DirecTV is an American direct broadcast satellite-TV subscription service. Its satellite services transmit digital satellite television and audio to households, where</w:t>
      </w:r>
      <w:r>
        <w:rPr>
          <w:spacing w:val="-6"/>
        </w:rPr>
        <w:t xml:space="preserve"> </w:t>
      </w:r>
      <w:r>
        <w:t>customer</w:t>
      </w:r>
      <w:r>
        <w:rPr>
          <w:spacing w:val="-6"/>
        </w:rPr>
        <w:t xml:space="preserve"> </w:t>
      </w:r>
      <w:r>
        <w:t>can</w:t>
      </w:r>
      <w:r>
        <w:rPr>
          <w:spacing w:val="-6"/>
        </w:rPr>
        <w:t xml:space="preserve"> </w:t>
      </w:r>
      <w:r>
        <w:t>Watch</w:t>
      </w:r>
      <w:r>
        <w:rPr>
          <w:spacing w:val="-6"/>
        </w:rPr>
        <w:t xml:space="preserve"> </w:t>
      </w:r>
      <w:r>
        <w:t>their</w:t>
      </w:r>
      <w:r>
        <w:rPr>
          <w:spacing w:val="-6"/>
        </w:rPr>
        <w:t xml:space="preserve"> </w:t>
      </w:r>
      <w:r>
        <w:t>favorite</w:t>
      </w:r>
      <w:r>
        <w:rPr>
          <w:spacing w:val="-6"/>
        </w:rPr>
        <w:t xml:space="preserve"> </w:t>
      </w:r>
      <w:r>
        <w:t>TV</w:t>
      </w:r>
      <w:r>
        <w:rPr>
          <w:spacing w:val="-5"/>
        </w:rPr>
        <w:t xml:space="preserve"> </w:t>
      </w:r>
      <w:r>
        <w:t>channel, stream on-demand video, YouTube videos purchase plans as per their convenience and can subscribe for bundle (AT&amp;T Internet, Home Phone, U-Verse TV)</w:t>
      </w:r>
    </w:p>
    <w:p w14:paraId="570DD3BA">
      <w:pPr>
        <w:pStyle w:val="7"/>
      </w:pPr>
    </w:p>
    <w:p w14:paraId="48806235">
      <w:pPr>
        <w:pStyle w:val="7"/>
        <w:spacing w:before="2"/>
      </w:pPr>
    </w:p>
    <w:p w14:paraId="00446AB7">
      <w:pPr>
        <w:pStyle w:val="4"/>
        <w:ind w:left="35"/>
      </w:pPr>
      <w:r>
        <w:rPr>
          <w:color w:val="008080"/>
          <w:spacing w:val="-2"/>
        </w:rPr>
        <w:t>Responsibilities:</w:t>
      </w:r>
      <w:r>
        <w:rPr>
          <w:color w:val="008080"/>
          <w:spacing w:val="15"/>
        </w:rPr>
        <w:t xml:space="preserve"> </w:t>
      </w:r>
      <w:r>
        <w:rPr>
          <w:color w:val="008080"/>
          <w:spacing w:val="-10"/>
        </w:rPr>
        <w:t>-</w:t>
      </w:r>
    </w:p>
    <w:p w14:paraId="5BBEB1B1">
      <w:pPr>
        <w:pStyle w:val="7"/>
        <w:spacing w:before="293"/>
        <w:ind w:left="35"/>
      </w:pPr>
      <w:r>
        <w:t>-Development</w:t>
      </w:r>
      <w:r>
        <w:rPr>
          <w:spacing w:val="-8"/>
        </w:rPr>
        <w:t xml:space="preserve"> </w:t>
      </w:r>
      <w:r>
        <w:t>of</w:t>
      </w:r>
      <w:r>
        <w:rPr>
          <w:spacing w:val="-10"/>
        </w:rPr>
        <w:t xml:space="preserve"> </w:t>
      </w:r>
      <w:r>
        <w:t>React</w:t>
      </w:r>
      <w:r>
        <w:rPr>
          <w:spacing w:val="-8"/>
        </w:rPr>
        <w:t xml:space="preserve"> </w:t>
      </w:r>
      <w:r>
        <w:rPr>
          <w:spacing w:val="-2"/>
        </w:rPr>
        <w:t>component</w:t>
      </w:r>
    </w:p>
    <w:p w14:paraId="3DB3AA85">
      <w:pPr>
        <w:pStyle w:val="7"/>
        <w:spacing w:before="316"/>
        <w:ind w:left="35"/>
      </w:pPr>
      <w:r>
        <w:t>-Responsive</w:t>
      </w:r>
      <w:r>
        <w:rPr>
          <w:spacing w:val="-12"/>
        </w:rPr>
        <w:t xml:space="preserve"> </w:t>
      </w:r>
      <w:r>
        <w:t>web</w:t>
      </w:r>
      <w:r>
        <w:rPr>
          <w:spacing w:val="-10"/>
        </w:rPr>
        <w:t xml:space="preserve"> </w:t>
      </w:r>
      <w:r>
        <w:rPr>
          <w:spacing w:val="-2"/>
        </w:rPr>
        <w:t>design</w:t>
      </w:r>
    </w:p>
    <w:p w14:paraId="30A182AA">
      <w:pPr>
        <w:pStyle w:val="7"/>
        <w:spacing w:before="1"/>
      </w:pPr>
    </w:p>
    <w:p w14:paraId="3F1E7F23">
      <w:pPr>
        <w:pStyle w:val="7"/>
        <w:spacing w:before="1"/>
        <w:ind w:left="35"/>
      </w:pPr>
      <w:r>
        <w:t>-Testing the behaviour of developed component on various</w:t>
      </w:r>
      <w:r>
        <w:rPr>
          <w:spacing w:val="-6"/>
        </w:rPr>
        <w:t xml:space="preserve"> </w:t>
      </w:r>
      <w:r>
        <w:t>devices</w:t>
      </w:r>
      <w:r>
        <w:rPr>
          <w:spacing w:val="-6"/>
        </w:rPr>
        <w:t xml:space="preserve"> </w:t>
      </w:r>
      <w:r>
        <w:t>like</w:t>
      </w:r>
      <w:r>
        <w:rPr>
          <w:spacing w:val="-4"/>
        </w:rPr>
        <w:t xml:space="preserve"> </w:t>
      </w:r>
      <w:r>
        <w:t>iPhone,</w:t>
      </w:r>
      <w:r>
        <w:rPr>
          <w:spacing w:val="-6"/>
        </w:rPr>
        <w:t xml:space="preserve"> </w:t>
      </w:r>
      <w:r>
        <w:t>tablet,</w:t>
      </w:r>
      <w:r>
        <w:rPr>
          <w:spacing w:val="-6"/>
        </w:rPr>
        <w:t xml:space="preserve"> </w:t>
      </w:r>
      <w:r>
        <w:t>android</w:t>
      </w:r>
      <w:r>
        <w:rPr>
          <w:spacing w:val="-4"/>
        </w:rPr>
        <w:t xml:space="preserve"> </w:t>
      </w:r>
      <w:r>
        <w:t>and</w:t>
      </w:r>
      <w:r>
        <w:rPr>
          <w:spacing w:val="-5"/>
        </w:rPr>
        <w:t xml:space="preserve"> </w:t>
      </w:r>
      <w:r>
        <w:t>large screen devices.</w:t>
      </w:r>
    </w:p>
    <w:p w14:paraId="10003138">
      <w:pPr>
        <w:pStyle w:val="7"/>
        <w:spacing w:before="317"/>
        <w:ind w:left="35"/>
      </w:pPr>
      <w:r>
        <w:t>-Monitoring</w:t>
      </w:r>
      <w:r>
        <w:rPr>
          <w:spacing w:val="-12"/>
        </w:rPr>
        <w:t xml:space="preserve"> </w:t>
      </w:r>
      <w:r>
        <w:t>and</w:t>
      </w:r>
      <w:r>
        <w:rPr>
          <w:spacing w:val="-11"/>
        </w:rPr>
        <w:t xml:space="preserve"> </w:t>
      </w:r>
      <w:r>
        <w:t>improving</w:t>
      </w:r>
      <w:r>
        <w:rPr>
          <w:spacing w:val="-11"/>
        </w:rPr>
        <w:t xml:space="preserve"> </w:t>
      </w:r>
      <w:r>
        <w:t>front-end</w:t>
      </w:r>
      <w:r>
        <w:rPr>
          <w:spacing w:val="-11"/>
        </w:rPr>
        <w:t xml:space="preserve"> </w:t>
      </w:r>
      <w:r>
        <w:rPr>
          <w:spacing w:val="-2"/>
        </w:rPr>
        <w:t>performance.</w:t>
      </w:r>
    </w:p>
    <w:p w14:paraId="726CDA1A">
      <w:pPr>
        <w:pStyle w:val="7"/>
        <w:spacing w:before="317"/>
        <w:ind w:left="21"/>
      </w:pPr>
      <w:r>
        <w:t>-functional</w:t>
      </w:r>
      <w:r>
        <w:rPr>
          <w:spacing w:val="-10"/>
        </w:rPr>
        <w:t xml:space="preserve"> </w:t>
      </w:r>
      <w:r>
        <w:t>and</w:t>
      </w:r>
      <w:r>
        <w:rPr>
          <w:spacing w:val="-9"/>
        </w:rPr>
        <w:t xml:space="preserve"> </w:t>
      </w:r>
      <w:r>
        <w:t>design</w:t>
      </w:r>
      <w:r>
        <w:rPr>
          <w:spacing w:val="-8"/>
        </w:rPr>
        <w:t xml:space="preserve"> </w:t>
      </w:r>
      <w:r>
        <w:t>related</w:t>
      </w:r>
      <w:r>
        <w:rPr>
          <w:spacing w:val="-5"/>
        </w:rPr>
        <w:t xml:space="preserve"> </w:t>
      </w:r>
      <w:r>
        <w:t>Bug</w:t>
      </w:r>
      <w:r>
        <w:rPr>
          <w:spacing w:val="-9"/>
        </w:rPr>
        <w:t xml:space="preserve"> </w:t>
      </w:r>
      <w:r>
        <w:rPr>
          <w:spacing w:val="-2"/>
        </w:rPr>
        <w:t>fixing.</w:t>
      </w:r>
    </w:p>
    <w:sectPr>
      <w:pgSz w:w="12240" w:h="15840"/>
      <w:pgMar w:top="860" w:right="0" w:bottom="280" w:left="360" w:header="720" w:footer="720" w:gutter="0"/>
      <w:cols w:equalWidth="0" w:num="2">
        <w:col w:w="5737" w:space="247"/>
        <w:col w:w="589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B0A0E"/>
    <w:rsid w:val="003B0A0E"/>
    <w:rsid w:val="00DC61C9"/>
    <w:rsid w:val="00F81CA3"/>
    <w:rsid w:val="3D5D6B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ind w:left="36"/>
      <w:outlineLvl w:val="0"/>
    </w:pPr>
    <w:rPr>
      <w:b/>
      <w:bCs/>
      <w:sz w:val="32"/>
      <w:szCs w:val="32"/>
    </w:rPr>
  </w:style>
  <w:style w:type="paragraph" w:styleId="3">
    <w:name w:val="heading 2"/>
    <w:basedOn w:val="1"/>
    <w:unhideWhenUsed/>
    <w:qFormat/>
    <w:uiPriority w:val="9"/>
    <w:pPr>
      <w:ind w:left="45"/>
      <w:outlineLvl w:val="1"/>
    </w:pPr>
    <w:rPr>
      <w:b/>
      <w:bCs/>
      <w:sz w:val="28"/>
      <w:szCs w:val="28"/>
    </w:rPr>
  </w:style>
  <w:style w:type="paragraph" w:styleId="4">
    <w:name w:val="heading 3"/>
    <w:basedOn w:val="1"/>
    <w:unhideWhenUsed/>
    <w:qFormat/>
    <w:uiPriority w:val="9"/>
    <w:pPr>
      <w:ind w:left="36"/>
      <w:outlineLvl w:val="2"/>
    </w:pPr>
    <w:rPr>
      <w:b/>
      <w:bCs/>
      <w:sz w:val="26"/>
      <w:szCs w:val="26"/>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6"/>
      <w:szCs w:val="26"/>
    </w:rPr>
  </w:style>
  <w:style w:type="paragraph" w:styleId="8">
    <w:name w:val="List Paragraph"/>
    <w:basedOn w:val="1"/>
    <w:qFormat/>
    <w:uiPriority w:val="1"/>
  </w:style>
  <w:style w:type="paragraph" w:customStyle="1" w:styleId="9">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605</Words>
  <Characters>3450</Characters>
  <Lines>28</Lines>
  <Paragraphs>8</Paragraphs>
  <TotalTime>3</TotalTime>
  <ScaleCrop>false</ScaleCrop>
  <LinksUpToDate>false</LinksUpToDate>
  <CharactersWithSpaces>4047</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2025-01-16T17:02:00Z</dcterms:created>
  <dc:creator>OM</dc:creator>
  <cp:lastModifiedBy>Punam Fatehpuria</cp:lastModifiedBy>
  <dcterms:modified xsi:type="dcterms:W3CDTF">2025-06-13T04:41:30Z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2021-11-26T00:00:00Z</vt:filetime>
  </property>
  <property fmtid="{D5CDD505-2E9C-101B-9397-08002B2CF9AE}" pid="3" name="Creator">
    <vt:lpwstr>Microsoft® Word for Microsoft 365</vt:lpwstr>
  </property>
  <property fmtid="{D5CDD505-2E9C-101B-9397-08002B2CF9AE}" pid="4" name="LastSaved">
    <vt:filetime>2025-01-16T00:00:00Z</vt:filetime>
  </property>
  <property fmtid="{D5CDD505-2E9C-101B-9397-08002B2CF9AE}" pid="5" name="Producer">
    <vt:lpwstr>Microsoft® Word for Microsoft 365</vt:lpwstr>
  </property>
  <property fmtid="{D5CDD505-2E9C-101B-9397-08002B2CF9AE}" pid="6" name="KSOProductBuildVer">
    <vt:lpwstr>2057-12.2.0.21179</vt:lpwstr>
  </property>
  <property fmtid="{D5CDD505-2E9C-101B-9397-08002B2CF9AE}" pid="7" name="ICV">
    <vt:lpwstr>B1ED54D318E04369B0493C0628C12D14_12</vt:lpwstr>
  </property>
</Properties>
</file>