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29AB" w14:textId="4A58A491" w:rsidR="00190A5C" w:rsidRDefault="00A656D3" w:rsidP="00A656D3">
      <w:pPr>
        <w:jc w:val="center"/>
        <w:rPr>
          <w:rFonts w:ascii="Rockwell" w:hAnsi="Rockwell"/>
          <w:b/>
          <w:bCs/>
          <w:sz w:val="24"/>
          <w:szCs w:val="24"/>
        </w:rPr>
      </w:pPr>
      <w:r w:rsidRPr="00A25FC2">
        <w:rPr>
          <w:rFonts w:ascii="Rockwell" w:hAnsi="Rockwell"/>
          <w:b/>
          <w:bCs/>
          <w:sz w:val="24"/>
          <w:szCs w:val="24"/>
        </w:rPr>
        <w:t>Assignment 3</w:t>
      </w:r>
    </w:p>
    <w:p w14:paraId="45AE2777" w14:textId="77777777" w:rsidR="00143995" w:rsidRPr="00A25FC2" w:rsidRDefault="00143995" w:rsidP="00A656D3">
      <w:pPr>
        <w:jc w:val="center"/>
        <w:rPr>
          <w:rFonts w:ascii="Rockwell" w:hAnsi="Rockwell"/>
          <w:b/>
          <w:bCs/>
          <w:sz w:val="24"/>
          <w:szCs w:val="24"/>
        </w:rPr>
      </w:pPr>
    </w:p>
    <w:p w14:paraId="710DEB52" w14:textId="443C4042" w:rsidR="00A656D3" w:rsidRPr="00A25FC2" w:rsidRDefault="00A25FC2" w:rsidP="00A656D3">
      <w:pPr>
        <w:jc w:val="both"/>
        <w:rPr>
          <w:rFonts w:ascii="Rockwell" w:hAnsi="Rockwell"/>
        </w:rPr>
      </w:pPr>
      <w:r w:rsidRPr="00A25FC2">
        <w:rPr>
          <w:rFonts w:ascii="Rockwell" w:hAnsi="Rockwell"/>
        </w:rPr>
        <w:t>1. Write a python code to implement unigram, bi-gram, and trigram probabilities</w:t>
      </w:r>
    </w:p>
    <w:p w14:paraId="409FFF37" w14:textId="4A5E37FF" w:rsidR="00A25FC2" w:rsidRPr="00A25FC2" w:rsidRDefault="00A25FC2" w:rsidP="00A656D3">
      <w:pPr>
        <w:jc w:val="both"/>
        <w:rPr>
          <w:rFonts w:ascii="Rockwell" w:hAnsi="Rockwell"/>
        </w:rPr>
      </w:pPr>
      <w:r w:rsidRPr="00A25FC2">
        <w:rPr>
          <w:rFonts w:ascii="Rockwell" w:hAnsi="Rockwell"/>
        </w:rPr>
        <w:t>2. Write a python code to implement bag-of-words representation of text</w:t>
      </w:r>
    </w:p>
    <w:p w14:paraId="1B9717B1" w14:textId="57827AA0" w:rsidR="00A25FC2" w:rsidRPr="00A25FC2" w:rsidRDefault="00A25FC2" w:rsidP="00A656D3">
      <w:pPr>
        <w:jc w:val="both"/>
        <w:rPr>
          <w:rFonts w:ascii="Rockwell" w:hAnsi="Rockwell"/>
        </w:rPr>
      </w:pPr>
      <w:r w:rsidRPr="00A25FC2">
        <w:rPr>
          <w:rFonts w:ascii="Rockwell" w:hAnsi="Rockwell"/>
        </w:rPr>
        <w:t xml:space="preserve">3. Write a python code to implement </w:t>
      </w:r>
      <w:proofErr w:type="spellStart"/>
      <w:r w:rsidRPr="00A25FC2">
        <w:rPr>
          <w:rFonts w:ascii="Rockwell" w:hAnsi="Rockwell"/>
        </w:rPr>
        <w:t>tf-idf</w:t>
      </w:r>
      <w:proofErr w:type="spellEnd"/>
      <w:r w:rsidRPr="00A25FC2">
        <w:rPr>
          <w:rFonts w:ascii="Rockwell" w:hAnsi="Rockwell"/>
        </w:rPr>
        <w:t xml:space="preserve"> representation of text</w:t>
      </w:r>
    </w:p>
    <w:p w14:paraId="43A722D1" w14:textId="6C5EF9FC" w:rsidR="00A25FC2" w:rsidRPr="00A25FC2" w:rsidRDefault="00A25FC2" w:rsidP="00A656D3">
      <w:pPr>
        <w:jc w:val="both"/>
        <w:rPr>
          <w:rFonts w:ascii="Rockwell" w:hAnsi="Rockwell"/>
        </w:rPr>
      </w:pPr>
      <w:r w:rsidRPr="00A25FC2">
        <w:rPr>
          <w:rFonts w:ascii="Rockwell" w:hAnsi="Rockwell"/>
        </w:rPr>
        <w:t>4. Write a python code to implement one-hot encoding of text</w:t>
      </w:r>
    </w:p>
    <w:p w14:paraId="2B5DBCE3" w14:textId="1942151C" w:rsidR="00A656D3" w:rsidRDefault="00A656D3">
      <w:pPr>
        <w:rPr>
          <w:rFonts w:ascii="Rockwell" w:hAnsi="Rockwell"/>
        </w:rPr>
      </w:pPr>
    </w:p>
    <w:p w14:paraId="17309E07" w14:textId="77777777" w:rsidR="002B037B" w:rsidRDefault="002B037B">
      <w:pPr>
        <w:rPr>
          <w:rFonts w:ascii="Rockwell" w:hAnsi="Rockwell"/>
        </w:rPr>
      </w:pPr>
    </w:p>
    <w:p w14:paraId="3F9271D5" w14:textId="77777777" w:rsidR="00533BB6" w:rsidRPr="002B037B" w:rsidRDefault="00DA6B83">
      <w:pPr>
        <w:rPr>
          <w:rFonts w:ascii="Rockwell" w:hAnsi="Rockwell"/>
          <w:b/>
          <w:bCs/>
        </w:rPr>
      </w:pPr>
      <w:r w:rsidRPr="002B037B">
        <w:rPr>
          <w:rFonts w:ascii="Rockwell" w:hAnsi="Rockwell"/>
          <w:b/>
          <w:bCs/>
        </w:rPr>
        <w:t xml:space="preserve">Note: </w:t>
      </w:r>
    </w:p>
    <w:p w14:paraId="7C31BAF8" w14:textId="54060E71" w:rsidR="00DA6B83" w:rsidRDefault="00533BB6">
      <w:pPr>
        <w:rPr>
          <w:rFonts w:ascii="Rockwell" w:hAnsi="Rockwell"/>
        </w:rPr>
      </w:pPr>
      <w:r>
        <w:rPr>
          <w:rFonts w:ascii="Rockwell" w:hAnsi="Rockwell"/>
        </w:rPr>
        <w:t>1. D</w:t>
      </w:r>
      <w:r w:rsidR="00DA6B83">
        <w:rPr>
          <w:rFonts w:ascii="Rockwell" w:hAnsi="Rockwell"/>
        </w:rPr>
        <w:t>o not use in-built functions</w:t>
      </w:r>
    </w:p>
    <w:p w14:paraId="0764E051" w14:textId="6D84C337" w:rsidR="00533BB6" w:rsidRDefault="00533BB6">
      <w:pPr>
        <w:rPr>
          <w:rFonts w:ascii="Rockwell" w:hAnsi="Rockwell"/>
        </w:rPr>
      </w:pPr>
      <w:r>
        <w:rPr>
          <w:rFonts w:ascii="Rockwell" w:hAnsi="Rockwell"/>
        </w:rPr>
        <w:t>2. Use the below text content as input</w:t>
      </w:r>
      <w:r w:rsidR="002B037B">
        <w:rPr>
          <w:rFonts w:ascii="Rockwell" w:hAnsi="Rockwell"/>
        </w:rPr>
        <w:t xml:space="preserve"> to the code</w:t>
      </w:r>
    </w:p>
    <w:p w14:paraId="7B5F5E13" w14:textId="26222D67" w:rsidR="004831A4" w:rsidRDefault="004831A4">
      <w:pPr>
        <w:rPr>
          <w:rFonts w:ascii="Rockwell" w:hAnsi="Rockwell"/>
        </w:rPr>
      </w:pPr>
    </w:p>
    <w:p w14:paraId="0834942D" w14:textId="77777777" w:rsidR="004831A4" w:rsidRDefault="004831A4">
      <w:pPr>
        <w:rPr>
          <w:rFonts w:ascii="Rockwell" w:hAnsi="Rockwell"/>
        </w:rPr>
      </w:pPr>
    </w:p>
    <w:p w14:paraId="1E548782" w14:textId="4C2AEF11" w:rsidR="004831A4" w:rsidRPr="004831A4" w:rsidRDefault="004831A4">
      <w:pPr>
        <w:rPr>
          <w:rFonts w:ascii="Rockwell" w:hAnsi="Rockwell"/>
          <w:b/>
          <w:bCs/>
        </w:rPr>
      </w:pPr>
      <w:r w:rsidRPr="004831A4">
        <w:rPr>
          <w:rFonts w:ascii="Rockwell" w:hAnsi="Rockwell"/>
          <w:b/>
          <w:bCs/>
        </w:rPr>
        <w:t>Input text:</w:t>
      </w:r>
    </w:p>
    <w:p w14:paraId="30137A38" w14:textId="7CBEEA99" w:rsidR="004831A4" w:rsidRDefault="004831A4" w:rsidP="004831A4">
      <w:pPr>
        <w:jc w:val="both"/>
        <w:rPr>
          <w:rFonts w:ascii="Rockwell" w:hAnsi="Rockwell"/>
        </w:rPr>
      </w:pPr>
      <w:r w:rsidRPr="004831A4">
        <w:rPr>
          <w:rFonts w:ascii="Rockwell" w:hAnsi="Rockwell"/>
        </w:rPr>
        <w:t>T</w:t>
      </w:r>
      <w:r w:rsidRPr="004831A4">
        <w:rPr>
          <w:rFonts w:ascii="Rockwell" w:hAnsi="Rockwell"/>
        </w:rPr>
        <w:t>he best way to evaluate the performance of a language model is to embed it in an application and measure how much the application improves. Such end-to-end evaluation is called extrinsic evaluation. Extrinsic evaluation is the only way to know if a particular improvement in a component is really going to help the task at hand. Thus, for speech recognition, we can compare the performance of two language models by running the speech recognizer twice, once with each language model, and seeing which gives the more accurate transcription.</w:t>
      </w:r>
    </w:p>
    <w:p w14:paraId="433ADE67" w14:textId="5F901B9A" w:rsidR="00533BB6" w:rsidRDefault="00533BB6" w:rsidP="004831A4">
      <w:pPr>
        <w:jc w:val="both"/>
        <w:rPr>
          <w:rFonts w:ascii="Rockwell" w:hAnsi="Rockwell"/>
        </w:rPr>
      </w:pPr>
    </w:p>
    <w:p w14:paraId="367FC614" w14:textId="77777777" w:rsidR="00533BB6" w:rsidRDefault="00533BB6" w:rsidP="004831A4">
      <w:pPr>
        <w:jc w:val="both"/>
        <w:rPr>
          <w:rFonts w:ascii="Rockwell" w:hAnsi="Rockwell"/>
        </w:rPr>
      </w:pPr>
    </w:p>
    <w:p w14:paraId="0501214B" w14:textId="3A71A10A" w:rsidR="00533BB6" w:rsidRDefault="00533BB6" w:rsidP="004831A4">
      <w:pPr>
        <w:jc w:val="both"/>
        <w:rPr>
          <w:rFonts w:ascii="Rockwell" w:hAnsi="Rockwell"/>
        </w:rPr>
      </w:pPr>
      <w:r w:rsidRPr="0081194C">
        <w:rPr>
          <w:rFonts w:ascii="Rockwell" w:hAnsi="Rockwell"/>
          <w:b/>
          <w:bCs/>
        </w:rPr>
        <w:t>Date of submission</w:t>
      </w:r>
      <w:r>
        <w:rPr>
          <w:rFonts w:ascii="Rockwell" w:hAnsi="Rockwell"/>
        </w:rPr>
        <w:t>: 13-03-2022</w:t>
      </w:r>
    </w:p>
    <w:p w14:paraId="064C1FEE" w14:textId="6A10701B" w:rsidR="00533BB6" w:rsidRDefault="00533BB6" w:rsidP="004831A4">
      <w:pPr>
        <w:jc w:val="both"/>
        <w:rPr>
          <w:rFonts w:ascii="Rockwell" w:hAnsi="Rockwell"/>
        </w:rPr>
      </w:pPr>
      <w:r w:rsidRPr="0081194C">
        <w:rPr>
          <w:rFonts w:ascii="Rockwell" w:hAnsi="Rockwell"/>
          <w:b/>
          <w:bCs/>
        </w:rPr>
        <w:t>Link to upload</w:t>
      </w:r>
      <w:r>
        <w:rPr>
          <w:rFonts w:ascii="Rockwell" w:hAnsi="Rockwell"/>
        </w:rPr>
        <w:t>:</w:t>
      </w:r>
    </w:p>
    <w:p w14:paraId="13A99C2B" w14:textId="26AEF208" w:rsidR="00E14107" w:rsidRDefault="00E14107" w:rsidP="004831A4">
      <w:pPr>
        <w:jc w:val="both"/>
        <w:rPr>
          <w:rFonts w:ascii="Rockwell" w:hAnsi="Rockwell"/>
        </w:rPr>
      </w:pPr>
      <w:hyperlink r:id="rId4" w:history="1">
        <w:r w:rsidRPr="00E42B69">
          <w:rPr>
            <w:rStyle w:val="Hyperlink"/>
            <w:rFonts w:ascii="Rockwell" w:hAnsi="Rockwell"/>
          </w:rPr>
          <w:t>https://amritavishwavidyapeetham-my.sharepoint.com/:f:/g/personal/s_sachinkumar_cb_amrita_edu/EtCdsKK3wj1AsYWxtMAd9tMBGyb8vh1GxbPRnFQus6nX-w</w:t>
        </w:r>
      </w:hyperlink>
    </w:p>
    <w:p w14:paraId="11826837" w14:textId="418C724B" w:rsidR="00E14107" w:rsidRDefault="00E14107" w:rsidP="004831A4">
      <w:pPr>
        <w:jc w:val="both"/>
        <w:rPr>
          <w:rFonts w:ascii="Rockwell" w:hAnsi="Rockwell"/>
        </w:rPr>
      </w:pPr>
    </w:p>
    <w:p w14:paraId="44096C2E" w14:textId="77777777" w:rsidR="00E14107" w:rsidRPr="004831A4" w:rsidRDefault="00E14107" w:rsidP="004831A4">
      <w:pPr>
        <w:jc w:val="both"/>
        <w:rPr>
          <w:rFonts w:ascii="Rockwell" w:hAnsi="Rockwell"/>
        </w:rPr>
      </w:pPr>
    </w:p>
    <w:sectPr w:rsidR="00E14107" w:rsidRPr="0048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DB"/>
    <w:rsid w:val="00143995"/>
    <w:rsid w:val="00190A5C"/>
    <w:rsid w:val="002B037B"/>
    <w:rsid w:val="003F11DB"/>
    <w:rsid w:val="004831A4"/>
    <w:rsid w:val="00533BB6"/>
    <w:rsid w:val="0081194C"/>
    <w:rsid w:val="00A25FC2"/>
    <w:rsid w:val="00A656D3"/>
    <w:rsid w:val="00DA6B83"/>
    <w:rsid w:val="00E1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6032"/>
  <w15:chartTrackingRefBased/>
  <w15:docId w15:val="{D239CE7B-11DD-40F9-8B12-002A4331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107"/>
    <w:rPr>
      <w:color w:val="0000FF"/>
      <w:u w:val="single"/>
    </w:rPr>
  </w:style>
  <w:style w:type="character" w:styleId="UnresolvedMention">
    <w:name w:val="Unresolved Mention"/>
    <w:basedOn w:val="DefaultParagraphFont"/>
    <w:uiPriority w:val="99"/>
    <w:semiHidden/>
    <w:unhideWhenUsed/>
    <w:rsid w:val="00E14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mritavishwavidyapeetham-my.sharepoint.com/:f:/g/personal/s_sachinkumar_cb_amrita_edu/EtCdsKK3wj1AsYWxtMAd9tMBGyb8vh1GxbPRnFQus6nX-w"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7D61AC22BE234FBD8F99EB252FB0AA" ma:contentTypeVersion="4" ma:contentTypeDescription="Create a new document." ma:contentTypeScope="" ma:versionID="3ae1f8823f5a814d28c244392b16e216">
  <xsd:schema xmlns:xsd="http://www.w3.org/2001/XMLSchema" xmlns:xs="http://www.w3.org/2001/XMLSchema" xmlns:p="http://schemas.microsoft.com/office/2006/metadata/properties" xmlns:ns2="db57dd6e-35b5-4b9a-a414-164933a2a73b" targetNamespace="http://schemas.microsoft.com/office/2006/metadata/properties" ma:root="true" ma:fieldsID="b7e1ec96d8e2707a7270aaf23b015679" ns2:_="">
    <xsd:import namespace="db57dd6e-35b5-4b9a-a414-164933a2a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7dd6e-35b5-4b9a-a414-164933a2a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05757-1608-4FA8-B95F-471B3607EB98}"/>
</file>

<file path=customXml/itemProps2.xml><?xml version="1.0" encoding="utf-8"?>
<ds:datastoreItem xmlns:ds="http://schemas.openxmlformats.org/officeDocument/2006/customXml" ds:itemID="{1DE81993-FB58-4A3C-8473-79E3DB80C8DE}"/>
</file>

<file path=customXml/itemProps3.xml><?xml version="1.0" encoding="utf-8"?>
<ds:datastoreItem xmlns:ds="http://schemas.openxmlformats.org/officeDocument/2006/customXml" ds:itemID="{38A770E4-EE37-491B-9C16-767705D6B259}"/>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 S [CEN]</dc:creator>
  <cp:keywords/>
  <dc:description/>
  <cp:lastModifiedBy>Sachin Kumar S [CEN]</cp:lastModifiedBy>
  <cp:revision>11</cp:revision>
  <dcterms:created xsi:type="dcterms:W3CDTF">2022-03-01T09:53:00Z</dcterms:created>
  <dcterms:modified xsi:type="dcterms:W3CDTF">2022-03-01T10:15:00Z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0x010100687D61AC22BE234FBD8F99EB252FB0AA</vt:lpwstr>
  </property>
</Properties>
</file>