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E1A76" w14:textId="470F33F6" w:rsidR="00533C02" w:rsidRDefault="00427A91">
      <w:pPr>
        <w:rPr>
          <w:rFonts w:ascii="Times New Roman" w:hAnsi="Times New Roman" w:cs="Times New Roman"/>
          <w:b/>
          <w:bCs/>
          <w:sz w:val="44"/>
          <w:szCs w:val="44"/>
          <w:u w:val="single"/>
          <w:lang w:val="en-US"/>
        </w:rPr>
      </w:pPr>
      <w:r w:rsidRPr="00427A91">
        <w:rPr>
          <w:rFonts w:ascii="Times New Roman" w:hAnsi="Times New Roman" w:cs="Times New Roman"/>
          <w:b/>
          <w:bCs/>
          <w:sz w:val="44"/>
          <w:szCs w:val="44"/>
          <w:lang w:val="en-US"/>
        </w:rPr>
        <w:t xml:space="preserve">                         </w:t>
      </w:r>
      <w:r w:rsidRPr="00427A91">
        <w:rPr>
          <w:rFonts w:ascii="Times New Roman" w:hAnsi="Times New Roman" w:cs="Times New Roman"/>
          <w:b/>
          <w:bCs/>
          <w:sz w:val="44"/>
          <w:szCs w:val="44"/>
          <w:u w:val="single"/>
          <w:lang w:val="en-US"/>
        </w:rPr>
        <w:t>Literature Survey</w:t>
      </w:r>
    </w:p>
    <w:p w14:paraId="0F904454" w14:textId="77777777" w:rsidR="00427A91" w:rsidRDefault="00427A91">
      <w:pPr>
        <w:rPr>
          <w:rFonts w:ascii="Times New Roman" w:hAnsi="Times New Roman" w:cs="Times New Roman"/>
          <w:b/>
          <w:bCs/>
          <w:sz w:val="44"/>
          <w:szCs w:val="44"/>
          <w:u w:val="single"/>
          <w:lang w:val="en-US"/>
        </w:rPr>
      </w:pPr>
    </w:p>
    <w:p w14:paraId="466BBE77" w14:textId="43C6E9AB"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 xml:space="preserve">There are several strategies that come out in existing studies to enhance the safety of woman in several conditions at public places through CCTV surveillance and we inherited some of the properties for these papers which are pre published some of them are </w:t>
      </w:r>
    </w:p>
    <w:p w14:paraId="2E76A3FD"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Women Safety Analytics - Protecting Women from Safety Threats – Nov 2024</w:t>
      </w:r>
    </w:p>
    <w:p w14:paraId="187DE2B3"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Used sentimental analysis on those social media posts which are like Twitter, Facebook etc. to detect the wrong content. Integrated real-time monitoring with SWD which are smart warble devices which are equipped with GPS, microphone, and camera for safety analysis.</w:t>
      </w:r>
    </w:p>
    <w:p w14:paraId="306EB2F0"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AI-Powered CCTV Analytics for Proactive Threat Detection and Operational Excellence in Well Engineering Operations – Nov 2024</w:t>
      </w:r>
    </w:p>
    <w:p w14:paraId="21D366B9"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 xml:space="preserve">Applied AI to the CCTV cameras to detect the traffic operations on the road. We used this feature which can scan the faces and detect the number of persons. </w:t>
      </w:r>
    </w:p>
    <w:p w14:paraId="46189043"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 xml:space="preserve">An Integrated Approach for Real-Time Gender and Age Classification in Video Inputs Using </w:t>
      </w:r>
      <w:proofErr w:type="spellStart"/>
      <w:r w:rsidRPr="00427A91">
        <w:rPr>
          <w:rFonts w:ascii="Times New Roman" w:hAnsi="Times New Roman" w:cs="Times New Roman"/>
          <w:b/>
          <w:bCs/>
          <w:sz w:val="32"/>
          <w:szCs w:val="32"/>
          <w:lang w:val="en-US"/>
        </w:rPr>
        <w:t>FaceNet</w:t>
      </w:r>
      <w:proofErr w:type="spellEnd"/>
      <w:r w:rsidRPr="00427A91">
        <w:rPr>
          <w:rFonts w:ascii="Times New Roman" w:hAnsi="Times New Roman" w:cs="Times New Roman"/>
          <w:b/>
          <w:bCs/>
          <w:sz w:val="32"/>
          <w:szCs w:val="32"/>
          <w:lang w:val="en-US"/>
        </w:rPr>
        <w:t xml:space="preserve"> and Deep Learning Techniques – Aug 2024</w:t>
      </w:r>
    </w:p>
    <w:p w14:paraId="37633800"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 xml:space="preserve">This is used to Classify the Gender based on the detection of the faces and this we are inspired of this feature which can classify the gender. </w:t>
      </w:r>
    </w:p>
    <w:p w14:paraId="746833C9"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Deep Learning Based Hand Gesture Recognition for Emergency Situations: A Study on Indian Sign Language – May 2021</w:t>
      </w:r>
    </w:p>
    <w:p w14:paraId="5C97936A"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Used this to identify the distress gestures and signs which can be used for identifying the situation.</w:t>
      </w:r>
    </w:p>
    <w:p w14:paraId="3DFF2AD7"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Weapon Detection Using YOLO V3 for Smart Surveillance System – May 2021</w:t>
      </w:r>
    </w:p>
    <w:p w14:paraId="011B5213"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Used YOLOv3 to detect the weapon for the surveillance team.</w:t>
      </w:r>
    </w:p>
    <w:p w14:paraId="10285FD3"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lastRenderedPageBreak/>
        <w:t>Towards a Conceptual Framework for AI-driven Anomaly Detection in Smart City IoT Networks for Enhanced Cybersecurity – Oct 2024</w:t>
      </w:r>
    </w:p>
    <w:p w14:paraId="77F0C89D"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Used to identify unusual behaviors for surveillance team.</w:t>
      </w:r>
    </w:p>
    <w:p w14:paraId="6B4D25C2"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Real-time Object Detection, Tracking, and Monitoring Framework for Security Surveillance Systems – Aug 2024</w:t>
      </w:r>
    </w:p>
    <w:p w14:paraId="27F4F2F0"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Evaluated YOLO and SSD models for real-time object detection, which helped to optimize our tracking of threats in public places for the surveillance team.</w:t>
      </w:r>
    </w:p>
    <w:p w14:paraId="7B18A046"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Object Detection and Crowd Analysis Using Deep Learning Techniques: Comprehensive Review and Future Directions – Sept 2024</w:t>
      </w:r>
    </w:p>
    <w:p w14:paraId="7AC99B62"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 xml:space="preserve">Used to identify the count of people in crowded places which will be further classified into men and women. This will be used to detect the Conditions at where men will be more and alone woman such cases. </w:t>
      </w:r>
    </w:p>
    <w:p w14:paraId="235AE57B"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Artificial Intelligence &amp; Crime Prediction: A Systematic Literature Review – Mar 2022</w:t>
      </w:r>
    </w:p>
    <w:p w14:paraId="7122624B"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Predicts the crime before itself, based on the situations and conditions around.</w:t>
      </w:r>
    </w:p>
    <w:p w14:paraId="4F21C371"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The Role of IoT in Women’s Safety – Jan 2023</w:t>
      </w:r>
    </w:p>
    <w:p w14:paraId="5D53AAFA"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 xml:space="preserve">Used for Networking which helped more which sending message to Surveillance team from telegram bot. </w:t>
      </w:r>
    </w:p>
    <w:p w14:paraId="6DD32C5B"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AI in Crime Prediction and Prevention – May 2024</w:t>
      </w:r>
    </w:p>
    <w:p w14:paraId="5959A2B5"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Demonstrated how AI models predict and prevent crime which helped us even more.</w:t>
      </w:r>
    </w:p>
    <w:p w14:paraId="5EC3D923"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A Hidden Markov Model and IoT Hybrid Based Smart Women Safety Device – Jun 2018</w:t>
      </w:r>
    </w:p>
    <w:p w14:paraId="1A6DF653"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Provided insights for integrating IoT with predictive models for safety monitoring for the surveillance team.</w:t>
      </w:r>
    </w:p>
    <w:p w14:paraId="078F8321"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lastRenderedPageBreak/>
        <w:t>A Machine Learning Approach to Design and Develop a BEACON Device for Women’s Safety – 2022 May</w:t>
      </w:r>
    </w:p>
    <w:p w14:paraId="27A64C93"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Discussed wearable safety devices powered by ML, inspiring our system’s emergency response framework.</w:t>
      </w:r>
    </w:p>
    <w:p w14:paraId="31D47719"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Guardian Device for Women—A Survey and Comparison Study – 2021 May</w:t>
      </w:r>
    </w:p>
    <w:p w14:paraId="3EE9CFCD"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Compared various women safety technologies, which helped us to refine our feature selection.</w:t>
      </w:r>
    </w:p>
    <w:p w14:paraId="2AD5BD85"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Recent and Emerging Technologies: Implications for Women’s Safety – Aug 2019</w:t>
      </w:r>
    </w:p>
    <w:p w14:paraId="4360A931"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Explored AI technologies which we have used in our system.</w:t>
      </w:r>
    </w:p>
    <w:p w14:paraId="6E479789"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IoT-based Women Security: A Contemplation – Mar 2020</w:t>
      </w:r>
    </w:p>
    <w:p w14:paraId="4B8D61B3"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Highlighted IoT-based for refining networking in our system for the better usage.</w:t>
      </w:r>
    </w:p>
    <w:p w14:paraId="09E9DE7B"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Systematic Literature Review vs Narrative Review – 2007 May</w:t>
      </w:r>
    </w:p>
    <w:p w14:paraId="6C08CEFA"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Provided methodological guidance for analyzing research trends in women’s safety technology.</w:t>
      </w:r>
    </w:p>
    <w:p w14:paraId="28F932CD"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Smart Wearable Device for Women Safety Using IoT – Jun 2020</w:t>
      </w:r>
    </w:p>
    <w:p w14:paraId="7B1E9E30"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 xml:space="preserve">In this they enabled IOT based products for woman which they will be </w:t>
      </w:r>
      <w:proofErr w:type="spellStart"/>
      <w:r w:rsidRPr="00427A91">
        <w:rPr>
          <w:rFonts w:ascii="Times New Roman" w:hAnsi="Times New Roman" w:cs="Times New Roman"/>
          <w:sz w:val="32"/>
          <w:szCs w:val="32"/>
          <w:lang w:val="en-US"/>
        </w:rPr>
        <w:t>under going</w:t>
      </w:r>
      <w:proofErr w:type="spellEnd"/>
      <w:r w:rsidRPr="00427A91">
        <w:rPr>
          <w:rFonts w:ascii="Times New Roman" w:hAnsi="Times New Roman" w:cs="Times New Roman"/>
          <w:sz w:val="32"/>
          <w:szCs w:val="32"/>
          <w:lang w:val="en-US"/>
        </w:rPr>
        <w:t xml:space="preserve"> continues monitoring.</w:t>
      </w:r>
    </w:p>
    <w:p w14:paraId="60A78EB9" w14:textId="77777777" w:rsidR="00427A91" w:rsidRPr="00427A91" w:rsidRDefault="00427A91" w:rsidP="00427A91">
      <w:pPr>
        <w:jc w:val="both"/>
        <w:rPr>
          <w:rFonts w:ascii="Times New Roman" w:hAnsi="Times New Roman" w:cs="Times New Roman"/>
          <w:b/>
          <w:bCs/>
          <w:sz w:val="32"/>
          <w:szCs w:val="32"/>
          <w:lang w:val="en-US"/>
        </w:rPr>
      </w:pPr>
      <w:proofErr w:type="spellStart"/>
      <w:r w:rsidRPr="00427A91">
        <w:rPr>
          <w:rFonts w:ascii="Times New Roman" w:hAnsi="Times New Roman" w:cs="Times New Roman"/>
          <w:b/>
          <w:bCs/>
          <w:sz w:val="32"/>
          <w:szCs w:val="32"/>
          <w:lang w:val="en-US"/>
        </w:rPr>
        <w:t>MoveFree</w:t>
      </w:r>
      <w:proofErr w:type="spellEnd"/>
      <w:r w:rsidRPr="00427A91">
        <w:rPr>
          <w:rFonts w:ascii="Times New Roman" w:hAnsi="Times New Roman" w:cs="Times New Roman"/>
          <w:b/>
          <w:bCs/>
          <w:sz w:val="32"/>
          <w:szCs w:val="32"/>
          <w:lang w:val="en-US"/>
        </w:rPr>
        <w:t>: A Ubiquitous System to Provide Women Safety – Aug 2015</w:t>
      </w:r>
    </w:p>
    <w:p w14:paraId="171B2FA4" w14:textId="77777777" w:rsidR="00427A91" w:rsidRPr="00427A91" w:rsidRDefault="00427A91" w:rsidP="00427A91">
      <w:pPr>
        <w:jc w:val="both"/>
        <w:rPr>
          <w:rFonts w:ascii="Times New Roman" w:hAnsi="Times New Roman" w:cs="Times New Roman"/>
          <w:sz w:val="32"/>
          <w:szCs w:val="32"/>
          <w:lang w:val="en-US"/>
        </w:rPr>
      </w:pPr>
      <w:r w:rsidRPr="00427A91">
        <w:rPr>
          <w:rFonts w:ascii="Times New Roman" w:hAnsi="Times New Roman" w:cs="Times New Roman"/>
          <w:sz w:val="32"/>
          <w:szCs w:val="32"/>
          <w:lang w:val="en-US"/>
        </w:rPr>
        <w:t>Proposed a multi-model safety system which helped our security surveillance system for sending the messages.</w:t>
      </w:r>
    </w:p>
    <w:p w14:paraId="08FF77A7" w14:textId="77777777" w:rsidR="00427A91" w:rsidRPr="00427A91" w:rsidRDefault="00427A91" w:rsidP="00427A91">
      <w:pPr>
        <w:jc w:val="both"/>
        <w:rPr>
          <w:rFonts w:ascii="Times New Roman" w:hAnsi="Times New Roman" w:cs="Times New Roman"/>
          <w:b/>
          <w:bCs/>
          <w:sz w:val="32"/>
          <w:szCs w:val="32"/>
          <w:lang w:val="en-US"/>
        </w:rPr>
      </w:pPr>
      <w:r w:rsidRPr="00427A91">
        <w:rPr>
          <w:rFonts w:ascii="Times New Roman" w:hAnsi="Times New Roman" w:cs="Times New Roman"/>
          <w:b/>
          <w:bCs/>
          <w:sz w:val="32"/>
          <w:szCs w:val="32"/>
          <w:lang w:val="en-US"/>
        </w:rPr>
        <w:t xml:space="preserve">Design of a Smart Women Safety Band Using IoT and Machine Learning – May 2021 </w:t>
      </w:r>
    </w:p>
    <w:p w14:paraId="4B9E09AC" w14:textId="77777777" w:rsidR="00427A91" w:rsidRPr="00427A91" w:rsidRDefault="00427A91" w:rsidP="00427A91">
      <w:pPr>
        <w:jc w:val="both"/>
        <w:rPr>
          <w:rFonts w:ascii="Times New Roman" w:hAnsi="Times New Roman" w:cs="Times New Roman"/>
          <w:iCs/>
          <w:sz w:val="32"/>
          <w:szCs w:val="32"/>
        </w:rPr>
      </w:pPr>
      <w:r w:rsidRPr="00427A91">
        <w:rPr>
          <w:rFonts w:ascii="Times New Roman" w:hAnsi="Times New Roman" w:cs="Times New Roman"/>
          <w:iCs/>
          <w:sz w:val="32"/>
          <w:szCs w:val="32"/>
          <w:lang w:val="en-US"/>
        </w:rPr>
        <w:t>In this they used IOT based Bands which are contributing for our IOT based frame works.</w:t>
      </w:r>
    </w:p>
    <w:sectPr w:rsidR="00427A91" w:rsidRPr="00427A91" w:rsidSect="00427A9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91"/>
    <w:rsid w:val="00427A91"/>
    <w:rsid w:val="00533C02"/>
    <w:rsid w:val="008E43DE"/>
    <w:rsid w:val="00A4645C"/>
    <w:rsid w:val="00C02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D316"/>
  <w15:chartTrackingRefBased/>
  <w15:docId w15:val="{EC3368C4-8C7B-4FF7-857B-4504EE4E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A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A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A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A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A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A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A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A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A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A91"/>
    <w:rPr>
      <w:rFonts w:eastAsiaTheme="majorEastAsia" w:cstheme="majorBidi"/>
      <w:color w:val="272727" w:themeColor="text1" w:themeTint="D8"/>
    </w:rPr>
  </w:style>
  <w:style w:type="paragraph" w:styleId="Title">
    <w:name w:val="Title"/>
    <w:basedOn w:val="Normal"/>
    <w:next w:val="Normal"/>
    <w:link w:val="TitleChar"/>
    <w:uiPriority w:val="10"/>
    <w:qFormat/>
    <w:rsid w:val="00427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A91"/>
    <w:pPr>
      <w:spacing w:before="160"/>
      <w:jc w:val="center"/>
    </w:pPr>
    <w:rPr>
      <w:i/>
      <w:iCs/>
      <w:color w:val="404040" w:themeColor="text1" w:themeTint="BF"/>
    </w:rPr>
  </w:style>
  <w:style w:type="character" w:customStyle="1" w:styleId="QuoteChar">
    <w:name w:val="Quote Char"/>
    <w:basedOn w:val="DefaultParagraphFont"/>
    <w:link w:val="Quote"/>
    <w:uiPriority w:val="29"/>
    <w:rsid w:val="00427A91"/>
    <w:rPr>
      <w:i/>
      <w:iCs/>
      <w:color w:val="404040" w:themeColor="text1" w:themeTint="BF"/>
    </w:rPr>
  </w:style>
  <w:style w:type="paragraph" w:styleId="ListParagraph">
    <w:name w:val="List Paragraph"/>
    <w:basedOn w:val="Normal"/>
    <w:uiPriority w:val="34"/>
    <w:qFormat/>
    <w:rsid w:val="00427A91"/>
    <w:pPr>
      <w:ind w:left="720"/>
      <w:contextualSpacing/>
    </w:pPr>
  </w:style>
  <w:style w:type="character" w:styleId="IntenseEmphasis">
    <w:name w:val="Intense Emphasis"/>
    <w:basedOn w:val="DefaultParagraphFont"/>
    <w:uiPriority w:val="21"/>
    <w:qFormat/>
    <w:rsid w:val="00427A91"/>
    <w:rPr>
      <w:i/>
      <w:iCs/>
      <w:color w:val="2F5496" w:themeColor="accent1" w:themeShade="BF"/>
    </w:rPr>
  </w:style>
  <w:style w:type="paragraph" w:styleId="IntenseQuote">
    <w:name w:val="Intense Quote"/>
    <w:basedOn w:val="Normal"/>
    <w:next w:val="Normal"/>
    <w:link w:val="IntenseQuoteChar"/>
    <w:uiPriority w:val="30"/>
    <w:qFormat/>
    <w:rsid w:val="00427A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A91"/>
    <w:rPr>
      <w:i/>
      <w:iCs/>
      <w:color w:val="2F5496" w:themeColor="accent1" w:themeShade="BF"/>
    </w:rPr>
  </w:style>
  <w:style w:type="character" w:styleId="IntenseReference">
    <w:name w:val="Intense Reference"/>
    <w:basedOn w:val="DefaultParagraphFont"/>
    <w:uiPriority w:val="32"/>
    <w:qFormat/>
    <w:rsid w:val="00427A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98260">
      <w:bodyDiv w:val="1"/>
      <w:marLeft w:val="0"/>
      <w:marRight w:val="0"/>
      <w:marTop w:val="0"/>
      <w:marBottom w:val="0"/>
      <w:divBdr>
        <w:top w:val="none" w:sz="0" w:space="0" w:color="auto"/>
        <w:left w:val="none" w:sz="0" w:space="0" w:color="auto"/>
        <w:bottom w:val="none" w:sz="0" w:space="0" w:color="auto"/>
        <w:right w:val="none" w:sz="0" w:space="0" w:color="auto"/>
      </w:divBdr>
    </w:div>
    <w:div w:id="1047527670">
      <w:bodyDiv w:val="1"/>
      <w:marLeft w:val="0"/>
      <w:marRight w:val="0"/>
      <w:marTop w:val="0"/>
      <w:marBottom w:val="0"/>
      <w:divBdr>
        <w:top w:val="none" w:sz="0" w:space="0" w:color="auto"/>
        <w:left w:val="none" w:sz="0" w:space="0" w:color="auto"/>
        <w:bottom w:val="none" w:sz="0" w:space="0" w:color="auto"/>
        <w:right w:val="none" w:sz="0" w:space="0" w:color="auto"/>
      </w:divBdr>
    </w:div>
    <w:div w:id="1048337305">
      <w:bodyDiv w:val="1"/>
      <w:marLeft w:val="0"/>
      <w:marRight w:val="0"/>
      <w:marTop w:val="0"/>
      <w:marBottom w:val="0"/>
      <w:divBdr>
        <w:top w:val="none" w:sz="0" w:space="0" w:color="auto"/>
        <w:left w:val="none" w:sz="0" w:space="0" w:color="auto"/>
        <w:bottom w:val="none" w:sz="0" w:space="0" w:color="auto"/>
        <w:right w:val="none" w:sz="0" w:space="0" w:color="auto"/>
      </w:divBdr>
    </w:div>
    <w:div w:id="1199507133">
      <w:bodyDiv w:val="1"/>
      <w:marLeft w:val="0"/>
      <w:marRight w:val="0"/>
      <w:marTop w:val="0"/>
      <w:marBottom w:val="0"/>
      <w:divBdr>
        <w:top w:val="none" w:sz="0" w:space="0" w:color="auto"/>
        <w:left w:val="none" w:sz="0" w:space="0" w:color="auto"/>
        <w:bottom w:val="none" w:sz="0" w:space="0" w:color="auto"/>
        <w:right w:val="none" w:sz="0" w:space="0" w:color="auto"/>
      </w:divBdr>
    </w:div>
    <w:div w:id="1446928863">
      <w:bodyDiv w:val="1"/>
      <w:marLeft w:val="0"/>
      <w:marRight w:val="0"/>
      <w:marTop w:val="0"/>
      <w:marBottom w:val="0"/>
      <w:divBdr>
        <w:top w:val="none" w:sz="0" w:space="0" w:color="auto"/>
        <w:left w:val="none" w:sz="0" w:space="0" w:color="auto"/>
        <w:bottom w:val="none" w:sz="0" w:space="0" w:color="auto"/>
        <w:right w:val="none" w:sz="0" w:space="0" w:color="auto"/>
      </w:divBdr>
    </w:div>
    <w:div w:id="163047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Myla</dc:creator>
  <cp:keywords/>
  <dc:description/>
  <cp:lastModifiedBy>Hemanth Myla</cp:lastModifiedBy>
  <cp:revision>1</cp:revision>
  <dcterms:created xsi:type="dcterms:W3CDTF">2025-03-23T19:56:00Z</dcterms:created>
  <dcterms:modified xsi:type="dcterms:W3CDTF">2025-03-23T20:02:00Z</dcterms:modified>
</cp:coreProperties>
</file>