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26C39" w14:textId="4F5535D9" w:rsidR="00536A06" w:rsidRDefault="00536A06" w:rsidP="00536A06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1095" w:hanging="360"/>
        <w:jc w:val="center"/>
        <w:rPr>
          <w:b/>
          <w:bCs/>
          <w:sz w:val="32"/>
          <w:szCs w:val="32"/>
        </w:rPr>
      </w:pPr>
      <w:r w:rsidRPr="00536A06">
        <w:rPr>
          <w:b/>
          <w:bCs/>
          <w:sz w:val="32"/>
          <w:szCs w:val="32"/>
        </w:rPr>
        <w:t>Design document for Bar Graph</w:t>
      </w:r>
    </w:p>
    <w:p w14:paraId="12FFAD63" w14:textId="5C74DCB9" w:rsidR="00536A06" w:rsidRDefault="003D4908" w:rsidP="00AE0CD5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1095" w:hanging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proofErr w:type="gramStart"/>
      <w:r w:rsidR="00AE0CD5">
        <w:rPr>
          <w:b/>
          <w:bCs/>
          <w:sz w:val="32"/>
          <w:szCs w:val="32"/>
        </w:rPr>
        <w:t>Introduction:-</w:t>
      </w:r>
      <w:proofErr w:type="gramEnd"/>
      <w:r w:rsidR="00AE0CD5">
        <w:rPr>
          <w:b/>
          <w:bCs/>
          <w:sz w:val="32"/>
          <w:szCs w:val="32"/>
        </w:rPr>
        <w:t xml:space="preserve"> </w:t>
      </w:r>
    </w:p>
    <w:p w14:paraId="1532164D" w14:textId="6ABFE325" w:rsidR="002F2DB2" w:rsidRPr="002F2DB2" w:rsidRDefault="003D4908" w:rsidP="002F2DB2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1095" w:hanging="360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sz w:val="28"/>
          <w:szCs w:val="28"/>
        </w:rPr>
        <w:t xml:space="preserve">  </w:t>
      </w:r>
      <w:r w:rsidR="00AE0CD5" w:rsidRPr="007E7B9F">
        <w:rPr>
          <w:sz w:val="28"/>
          <w:szCs w:val="28"/>
        </w:rPr>
        <w:t xml:space="preserve">To create bar </w:t>
      </w:r>
      <w:proofErr w:type="gramStart"/>
      <w:r w:rsidR="00AE0CD5" w:rsidRPr="007E7B9F">
        <w:rPr>
          <w:sz w:val="28"/>
          <w:szCs w:val="28"/>
        </w:rPr>
        <w:t>graph</w:t>
      </w:r>
      <w:proofErr w:type="gramEnd"/>
      <w:r w:rsidR="00AE0CD5" w:rsidRPr="007E7B9F">
        <w:rPr>
          <w:sz w:val="28"/>
          <w:szCs w:val="28"/>
        </w:rPr>
        <w:t xml:space="preserve"> I have used canvas</w:t>
      </w:r>
      <w:r w:rsidR="002E1843">
        <w:rPr>
          <w:sz w:val="28"/>
          <w:szCs w:val="28"/>
        </w:rPr>
        <w:t xml:space="preserve"> </w:t>
      </w:r>
      <w:proofErr w:type="spellStart"/>
      <w:r w:rsidR="00AE0CD5" w:rsidRPr="007E7B9F">
        <w:rPr>
          <w:sz w:val="28"/>
          <w:szCs w:val="28"/>
        </w:rPr>
        <w:t>js</w:t>
      </w:r>
      <w:proofErr w:type="spellEnd"/>
      <w:r w:rsidR="00AE0CD5" w:rsidRPr="007E7B9F">
        <w:rPr>
          <w:sz w:val="28"/>
          <w:szCs w:val="28"/>
        </w:rPr>
        <w:t xml:space="preserve"> library</w:t>
      </w:r>
      <w:r w:rsidR="007E7B9F" w:rsidRPr="007E7B9F">
        <w:rPr>
          <w:sz w:val="28"/>
          <w:szCs w:val="28"/>
        </w:rPr>
        <w:t>.</w:t>
      </w:r>
      <w:r w:rsidR="004F773D">
        <w:rPr>
          <w:sz w:val="28"/>
          <w:szCs w:val="28"/>
        </w:rPr>
        <w:t xml:space="preserve"> Because </w:t>
      </w:r>
      <w:r w:rsidR="004F773D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PostgreSQL does not come out-of-the-box with any native charts or reporting tools.</w:t>
      </w:r>
      <w:r w:rsidR="00CA4A2D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proofErr w:type="gramStart"/>
      <w:r w:rsidR="00CA4A2D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So</w:t>
      </w:r>
      <w:proofErr w:type="gramEnd"/>
      <w:r w:rsidR="00CA4A2D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we have to use third party library to make </w:t>
      </w:r>
      <w:r w:rsidR="002F2DB2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bar</w:t>
      </w:r>
      <w:r w:rsidR="002E1843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 w:rsidR="002F2DB2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graph so I have used canvas</w:t>
      </w:r>
      <w:r w:rsidR="002E1843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proofErr w:type="spellStart"/>
      <w:r w:rsidR="002F2DB2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js</w:t>
      </w:r>
      <w:proofErr w:type="spellEnd"/>
      <w:r w:rsidR="002F2DB2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.</w:t>
      </w:r>
    </w:p>
    <w:p w14:paraId="4A077D0E" w14:textId="4B00AD7A" w:rsidR="002B465F" w:rsidRPr="005D2E4C" w:rsidRDefault="002B465F" w:rsidP="008A0F1B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1095" w:hanging="360"/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</w:pPr>
      <w:r w:rsidRPr="003D4908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 </w:t>
      </w:r>
      <w:r w:rsidR="00536A06" w:rsidRPr="003D4908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 </w:t>
      </w:r>
      <w:proofErr w:type="gramStart"/>
      <w:r w:rsidRPr="005D2E4C">
        <w:rPr>
          <w:b/>
          <w:bCs/>
          <w:sz w:val="28"/>
          <w:szCs w:val="28"/>
        </w:rPr>
        <w:t>CanvasJS</w:t>
      </w:r>
      <w:r w:rsidRPr="005D2E4C"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  <w:t>:-</w:t>
      </w:r>
      <w:proofErr w:type="gramEnd"/>
      <w:r w:rsidRPr="005D2E4C">
        <w:rPr>
          <w:rFonts w:ascii="Helvetica" w:hAnsi="Helvetica" w:cs="Helvetica"/>
          <w:b/>
          <w:bCs/>
          <w:color w:val="666666"/>
          <w:sz w:val="21"/>
          <w:szCs w:val="21"/>
          <w:shd w:val="clear" w:color="auto" w:fill="FFFFFF"/>
        </w:rPr>
        <w:t xml:space="preserve"> </w:t>
      </w:r>
    </w:p>
    <w:p w14:paraId="05651D59" w14:textId="19545FFA" w:rsidR="00536A06" w:rsidRPr="003D4908" w:rsidRDefault="002B465F" w:rsidP="003D4908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1095" w:hanging="360"/>
        <w:rPr>
          <w:sz w:val="28"/>
          <w:szCs w:val="28"/>
        </w:rPr>
      </w:pPr>
      <w:r w:rsidRPr="003D4908">
        <w:rPr>
          <w:sz w:val="28"/>
          <w:szCs w:val="28"/>
        </w:rPr>
        <w:t xml:space="preserve">                     JavaScript Charting Library using basic JavaScript &amp; HTML</w:t>
      </w:r>
    </w:p>
    <w:p w14:paraId="599B2026" w14:textId="7D3180A3" w:rsidR="00536A06" w:rsidRPr="003D4908" w:rsidRDefault="003D4908" w:rsidP="003D4908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="001D6A1F" w:rsidRPr="003D4908">
        <w:rPr>
          <w:b/>
          <w:bCs/>
          <w:sz w:val="28"/>
          <w:szCs w:val="28"/>
        </w:rPr>
        <w:t xml:space="preserve"> </w:t>
      </w:r>
      <w:proofErr w:type="gramStart"/>
      <w:r w:rsidR="00FE04C4" w:rsidRPr="003D4908">
        <w:rPr>
          <w:b/>
          <w:bCs/>
          <w:sz w:val="28"/>
          <w:szCs w:val="28"/>
        </w:rPr>
        <w:t>Description:-</w:t>
      </w:r>
      <w:proofErr w:type="gramEnd"/>
    </w:p>
    <w:p w14:paraId="4AB59EF7" w14:textId="3B8079B0" w:rsidR="00536A06" w:rsidRPr="003D4908" w:rsidRDefault="00536A06" w:rsidP="003D4908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1095" w:hanging="360"/>
        <w:rPr>
          <w:sz w:val="28"/>
          <w:szCs w:val="28"/>
        </w:rPr>
      </w:pPr>
      <w:r w:rsidRPr="003D4908">
        <w:rPr>
          <w:sz w:val="28"/>
          <w:szCs w:val="28"/>
        </w:rPr>
        <w:t xml:space="preserve">Instantiate a new Chart object by sending the ID of div element where the chart is to be rendered. </w:t>
      </w:r>
      <w:r w:rsidR="009522E5" w:rsidRPr="003D4908">
        <w:rPr>
          <w:sz w:val="28"/>
          <w:szCs w:val="28"/>
        </w:rPr>
        <w:t>We</w:t>
      </w:r>
      <w:r w:rsidRPr="003D4908">
        <w:rPr>
          <w:sz w:val="28"/>
          <w:szCs w:val="28"/>
        </w:rPr>
        <w:t xml:space="preserve"> can also pass DOM element instead of ID</w:t>
      </w:r>
    </w:p>
    <w:p w14:paraId="34A033B0" w14:textId="77777777" w:rsidR="00536A06" w:rsidRPr="003D4908" w:rsidRDefault="00536A06" w:rsidP="003D4908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1095" w:hanging="360"/>
        <w:rPr>
          <w:sz w:val="28"/>
          <w:szCs w:val="28"/>
        </w:rPr>
      </w:pPr>
      <w:r w:rsidRPr="003D4908">
        <w:rPr>
          <w:sz w:val="28"/>
          <w:szCs w:val="28"/>
        </w:rPr>
        <w:t>Pass all the Chart related “options” to the constructor as the second parameter.</w:t>
      </w:r>
    </w:p>
    <w:p w14:paraId="00EBA522" w14:textId="77777777" w:rsidR="00536A06" w:rsidRPr="003D4908" w:rsidRDefault="00536A06" w:rsidP="003D4908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1095" w:hanging="360"/>
        <w:rPr>
          <w:sz w:val="28"/>
          <w:szCs w:val="28"/>
        </w:rPr>
      </w:pPr>
      <w:r w:rsidRPr="003D4908">
        <w:rPr>
          <w:sz w:val="28"/>
          <w:szCs w:val="28"/>
        </w:rPr>
        <w:t>Call </w:t>
      </w:r>
      <w:proofErr w:type="gramStart"/>
      <w:r w:rsidRPr="003D4908">
        <w:rPr>
          <w:sz w:val="28"/>
          <w:szCs w:val="28"/>
        </w:rPr>
        <w:t>chart.render</w:t>
      </w:r>
      <w:proofErr w:type="gramEnd"/>
      <w:r w:rsidRPr="003D4908">
        <w:rPr>
          <w:sz w:val="28"/>
          <w:szCs w:val="28"/>
        </w:rPr>
        <w:t>() method to render the chart</w:t>
      </w:r>
    </w:p>
    <w:p w14:paraId="6B2AB3AF" w14:textId="2FAE7D61" w:rsidR="00536A06" w:rsidRPr="003D4908" w:rsidRDefault="001D6A1F" w:rsidP="003D4908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1095" w:hanging="360"/>
        <w:rPr>
          <w:sz w:val="28"/>
          <w:szCs w:val="28"/>
        </w:rPr>
      </w:pPr>
      <w:r w:rsidRPr="003D4908">
        <w:rPr>
          <w:sz w:val="28"/>
          <w:szCs w:val="28"/>
        </w:rPr>
        <w:t xml:space="preserve">          </w:t>
      </w:r>
      <w:r w:rsidR="00536A06" w:rsidRPr="003D4908">
        <w:rPr>
          <w:sz w:val="28"/>
          <w:szCs w:val="28"/>
        </w:rPr>
        <w:t>Chart “options” mainly contains 4 important elements.</w:t>
      </w:r>
    </w:p>
    <w:p w14:paraId="603C3277" w14:textId="77777777" w:rsidR="00536A06" w:rsidRPr="003D4908" w:rsidRDefault="00536A06" w:rsidP="003D4908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1095" w:hanging="360"/>
        <w:rPr>
          <w:sz w:val="28"/>
          <w:szCs w:val="28"/>
        </w:rPr>
      </w:pPr>
      <w:r w:rsidRPr="003D4908">
        <w:rPr>
          <w:sz w:val="28"/>
          <w:szCs w:val="28"/>
        </w:rPr>
        <w:t>title object with its text property set.</w:t>
      </w:r>
    </w:p>
    <w:p w14:paraId="0068E836" w14:textId="1A9692D1" w:rsidR="00536A06" w:rsidRPr="003D4908" w:rsidRDefault="00536A06" w:rsidP="003D4908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1095" w:hanging="360"/>
        <w:rPr>
          <w:sz w:val="28"/>
          <w:szCs w:val="28"/>
        </w:rPr>
      </w:pPr>
      <w:r w:rsidRPr="003D4908">
        <w:rPr>
          <w:sz w:val="28"/>
          <w:szCs w:val="28"/>
        </w:rPr>
        <w:t>data Points – which is an array of all data items to be rendered</w:t>
      </w:r>
    </w:p>
    <w:p w14:paraId="53A0FF16" w14:textId="24AD3252" w:rsidR="00536A06" w:rsidRPr="003D4908" w:rsidRDefault="00536A06" w:rsidP="003D4908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1095" w:hanging="360"/>
        <w:rPr>
          <w:sz w:val="28"/>
          <w:szCs w:val="28"/>
        </w:rPr>
      </w:pPr>
      <w:r w:rsidRPr="003D4908">
        <w:rPr>
          <w:sz w:val="28"/>
          <w:szCs w:val="28"/>
        </w:rPr>
        <w:t>data Series – parent of data Points that also defines type of chart and other series wide options</w:t>
      </w:r>
    </w:p>
    <w:p w14:paraId="6266D3EC" w14:textId="703B0F10" w:rsidR="00536A06" w:rsidRPr="003D4908" w:rsidRDefault="00536A06" w:rsidP="003D4908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1095" w:hanging="360"/>
        <w:rPr>
          <w:sz w:val="28"/>
          <w:szCs w:val="28"/>
        </w:rPr>
      </w:pPr>
      <w:r w:rsidRPr="003D4908">
        <w:rPr>
          <w:sz w:val="28"/>
          <w:szCs w:val="28"/>
        </w:rPr>
        <w:t xml:space="preserve">data – array element which is a collection of one or more </w:t>
      </w:r>
      <w:proofErr w:type="spellStart"/>
      <w:r w:rsidRPr="003D4908">
        <w:rPr>
          <w:sz w:val="28"/>
          <w:szCs w:val="28"/>
        </w:rPr>
        <w:t>dataSeries</w:t>
      </w:r>
      <w:proofErr w:type="spellEnd"/>
      <w:r w:rsidRPr="003D4908">
        <w:rPr>
          <w:sz w:val="28"/>
          <w:szCs w:val="28"/>
        </w:rPr>
        <w:t xml:space="preserve"> objects. Here we have only one data Series</w:t>
      </w:r>
    </w:p>
    <w:p w14:paraId="152B83B7" w14:textId="62CB65EC" w:rsidR="00522D53" w:rsidRPr="003D4908" w:rsidRDefault="00522D53" w:rsidP="003D4908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1095" w:hanging="360"/>
        <w:rPr>
          <w:sz w:val="28"/>
          <w:szCs w:val="28"/>
        </w:rPr>
      </w:pPr>
      <w:r w:rsidRPr="003D4908">
        <w:rPr>
          <w:noProof/>
          <w:sz w:val="28"/>
          <w:szCs w:val="28"/>
        </w:rPr>
        <w:lastRenderedPageBreak/>
        <w:drawing>
          <wp:inline distT="0" distB="0" distL="0" distR="0" wp14:anchorId="309C8D18" wp14:editId="2CD64A39">
            <wp:extent cx="5731510" cy="2706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032D" w14:textId="379367F6" w:rsidR="008A0F1B" w:rsidRPr="003D4908" w:rsidRDefault="008A0F1B" w:rsidP="003D4908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1095" w:hanging="360"/>
        <w:rPr>
          <w:sz w:val="28"/>
          <w:szCs w:val="28"/>
        </w:rPr>
      </w:pPr>
    </w:p>
    <w:p w14:paraId="2D082B20" w14:textId="77777777" w:rsidR="00F73D0F" w:rsidRPr="003D4908" w:rsidRDefault="00F73D0F" w:rsidP="003D4908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1095" w:hanging="360"/>
        <w:rPr>
          <w:sz w:val="28"/>
          <w:szCs w:val="28"/>
        </w:rPr>
      </w:pPr>
    </w:p>
    <w:p w14:paraId="3AF7F92F" w14:textId="3547B7CE" w:rsidR="00522D53" w:rsidRDefault="00522D53"/>
    <w:p w14:paraId="1B632165" w14:textId="77777777" w:rsidR="00920BED" w:rsidRDefault="00920BED"/>
    <w:sectPr w:rsidR="00920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865E9"/>
    <w:multiLevelType w:val="multilevel"/>
    <w:tmpl w:val="CD6C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90D66"/>
    <w:multiLevelType w:val="multilevel"/>
    <w:tmpl w:val="786EA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972949">
    <w:abstractNumId w:val="1"/>
  </w:num>
  <w:num w:numId="2" w16cid:durableId="79803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06"/>
    <w:rsid w:val="000104C0"/>
    <w:rsid w:val="001D6A1F"/>
    <w:rsid w:val="002B465F"/>
    <w:rsid w:val="002E1843"/>
    <w:rsid w:val="002F2DB2"/>
    <w:rsid w:val="003D4908"/>
    <w:rsid w:val="00401D2D"/>
    <w:rsid w:val="004F773D"/>
    <w:rsid w:val="00522D53"/>
    <w:rsid w:val="00536A06"/>
    <w:rsid w:val="005D2E4C"/>
    <w:rsid w:val="007E7B9F"/>
    <w:rsid w:val="008A0F1B"/>
    <w:rsid w:val="00920BED"/>
    <w:rsid w:val="009522E5"/>
    <w:rsid w:val="00AE0CD5"/>
    <w:rsid w:val="00CA4A2D"/>
    <w:rsid w:val="00D43B05"/>
    <w:rsid w:val="00DB0FEE"/>
    <w:rsid w:val="00F73D0F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C71D"/>
  <w15:chartTrackingRefBased/>
  <w15:docId w15:val="{ECE87987-1F66-4B2A-B2AB-298411BE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6A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6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8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Dubey, Deepti</dc:creator>
  <cp:keywords/>
  <dc:description/>
  <cp:lastModifiedBy>Dubey, Deepti</cp:lastModifiedBy>
  <cp:revision>22</cp:revision>
  <dcterms:created xsi:type="dcterms:W3CDTF">2023-02-22T09:40:00Z</dcterms:created>
  <dcterms:modified xsi:type="dcterms:W3CDTF">2023-02-27T07:41:00Z</dcterms:modified>
</cp:coreProperties>
</file>