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23FDE4" w14:paraId="2C078E63" wp14:textId="404785B4">
      <w:pPr>
        <w:jc w:val="center"/>
        <w:rPr>
          <w:b w:val="1"/>
          <w:bCs w:val="1"/>
          <w:sz w:val="36"/>
          <w:szCs w:val="36"/>
        </w:rPr>
      </w:pPr>
      <w:r w:rsidRPr="1423FDE4" w:rsidR="4E502E40">
        <w:rPr>
          <w:b w:val="1"/>
          <w:bCs w:val="1"/>
          <w:sz w:val="36"/>
          <w:szCs w:val="36"/>
        </w:rPr>
        <w:t>REGULATORY COMPLIANCE</w:t>
      </w:r>
    </w:p>
    <w:p w:rsidR="0443ABE5" w:rsidP="1423FDE4" w:rsidRDefault="0443ABE5" w14:paraId="39D5F192" w14:textId="7811FFE1">
      <w:pPr>
        <w:pStyle w:val="Normal"/>
        <w:jc w:val="center"/>
        <w:rPr>
          <w:b w:val="1"/>
          <w:bCs w:val="1"/>
          <w:sz w:val="36"/>
          <w:szCs w:val="36"/>
        </w:rPr>
      </w:pPr>
      <w:r w:rsidRPr="1423FDE4" w:rsidR="0443ABE5">
        <w:rPr>
          <w:b w:val="1"/>
          <w:bCs w:val="1"/>
          <w:sz w:val="36"/>
          <w:szCs w:val="36"/>
        </w:rPr>
        <w:t>XBRL – BUSINESS FILING LANGUAGE</w:t>
      </w:r>
    </w:p>
    <w:p w:rsidR="1423FDE4" w:rsidP="1423FDE4" w:rsidRDefault="1423FDE4" w14:paraId="69489DBC" w14:textId="01639672">
      <w:pPr>
        <w:pStyle w:val="Normal"/>
        <w:jc w:val="center"/>
        <w:rPr>
          <w:b w:val="1"/>
          <w:bCs w:val="1"/>
          <w:sz w:val="40"/>
          <w:szCs w:val="40"/>
        </w:rPr>
      </w:pPr>
    </w:p>
    <w:p w:rsidR="2D589FF0" w:rsidP="1423FDE4" w:rsidRDefault="2D589FF0" w14:paraId="7920B663" w14:textId="187FCB29">
      <w:pPr>
        <w:pStyle w:val="Normal"/>
        <w:ind w:firstLine="0"/>
        <w:jc w:val="left"/>
        <w:rPr>
          <w:b w:val="0"/>
          <w:bCs w:val="0"/>
        </w:rPr>
      </w:pPr>
      <w:r w:rsidRPr="1423FDE4" w:rsidR="2D589FF0">
        <w:rPr>
          <w:b w:val="1"/>
          <w:bCs w:val="1"/>
        </w:rPr>
        <w:t xml:space="preserve">       </w:t>
      </w:r>
      <w:r w:rsidRPr="1423FDE4" w:rsidR="2D589FF0">
        <w:rPr>
          <w:b w:val="1"/>
          <w:bCs w:val="1"/>
          <w:sz w:val="28"/>
          <w:szCs w:val="28"/>
        </w:rPr>
        <w:t>Features:</w:t>
      </w:r>
    </w:p>
    <w:p w:rsidR="0443ABE5" w:rsidP="1423FDE4" w:rsidRDefault="0443ABE5" w14:paraId="18381688" w14:textId="00BD7D0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423FDE4" w:rsidR="0443ABE5">
        <w:rPr>
          <w:b w:val="0"/>
          <w:bCs w:val="0"/>
          <w:sz w:val="24"/>
          <w:szCs w:val="24"/>
        </w:rPr>
        <w:t>Common format submission – accountants, regulators, auditors</w:t>
      </w:r>
    </w:p>
    <w:p w:rsidR="25D9B4C3" w:rsidP="1423FDE4" w:rsidRDefault="25D9B4C3" w14:paraId="02005CD3" w14:textId="4B04B88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23FDE4" w:rsidR="25D9B4C3">
        <w:rPr>
          <w:b w:val="0"/>
          <w:bCs w:val="0"/>
          <w:sz w:val="24"/>
          <w:szCs w:val="24"/>
        </w:rPr>
        <w:t>XML format – tagging (standard and custom)</w:t>
      </w:r>
    </w:p>
    <w:p w:rsidR="3C35832B" w:rsidP="1423FDE4" w:rsidRDefault="3C35832B" w14:paraId="65E0F6D7" w14:textId="5DBA902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1423FDE4" w:rsidR="3C35832B">
        <w:rPr>
          <w:b w:val="0"/>
          <w:bCs w:val="0"/>
          <w:sz w:val="24"/>
          <w:szCs w:val="24"/>
        </w:rPr>
        <w:t>Open source</w:t>
      </w:r>
    </w:p>
    <w:p w:rsidR="4F3DBAF4" w:rsidP="1423FDE4" w:rsidRDefault="4F3DBAF4" w14:paraId="0ADA777C" w14:textId="13F6DC6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1423FDE4" w:rsidR="4F3DBAF4">
        <w:rPr>
          <w:b w:val="0"/>
          <w:bCs w:val="0"/>
          <w:sz w:val="24"/>
          <w:szCs w:val="24"/>
        </w:rPr>
        <w:t>Multi-lingual</w:t>
      </w:r>
    </w:p>
    <w:p w:rsidR="619EC521" w:rsidP="1423FDE4" w:rsidRDefault="619EC521" w14:paraId="5C2EA2F0" w14:textId="3A9159A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423FDE4" w:rsidR="619EC521">
        <w:rPr>
          <w:b w:val="1"/>
          <w:bCs w:val="1"/>
          <w:sz w:val="24"/>
          <w:szCs w:val="24"/>
        </w:rPr>
        <w:t xml:space="preserve">Dataset: </w:t>
      </w:r>
      <w:r w:rsidRPr="1423FDE4" w:rsidR="619EC521">
        <w:rPr>
          <w:b w:val="0"/>
          <w:bCs w:val="0"/>
          <w:sz w:val="24"/>
          <w:szCs w:val="24"/>
        </w:rPr>
        <w:t>SEC filings, SEBI (email id given to contact).</w:t>
      </w:r>
    </w:p>
    <w:p w:rsidR="1423FDE4" w:rsidP="1423FDE4" w:rsidRDefault="1423FDE4" w14:paraId="7BE45FFF" w14:textId="3BA7028B">
      <w:pPr>
        <w:pStyle w:val="Normal"/>
        <w:ind w:left="360"/>
        <w:jc w:val="left"/>
        <w:rPr>
          <w:b w:val="0"/>
          <w:bCs w:val="0"/>
        </w:rPr>
      </w:pPr>
    </w:p>
    <w:p w:rsidR="3060153C" w:rsidP="1423FDE4" w:rsidRDefault="3060153C" w14:paraId="4D45B858" w14:textId="2B562E78">
      <w:pPr>
        <w:pStyle w:val="Normal"/>
        <w:ind w:left="360"/>
        <w:jc w:val="left"/>
        <w:rPr>
          <w:b w:val="1"/>
          <w:bCs w:val="1"/>
          <w:sz w:val="28"/>
          <w:szCs w:val="28"/>
        </w:rPr>
      </w:pPr>
      <w:r w:rsidRPr="1423FDE4" w:rsidR="3060153C">
        <w:rPr>
          <w:b w:val="1"/>
          <w:bCs w:val="1"/>
          <w:sz w:val="28"/>
          <w:szCs w:val="28"/>
        </w:rPr>
        <w:t>XBRL Taxonomy:</w:t>
      </w:r>
    </w:p>
    <w:p w:rsidR="3060153C" w:rsidP="1423FDE4" w:rsidRDefault="3060153C" w14:paraId="425D1A81" w14:textId="178C321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23FDE4" w:rsidR="3060153C">
        <w:rPr>
          <w:b w:val="0"/>
          <w:bCs w:val="0"/>
          <w:sz w:val="24"/>
          <w:szCs w:val="24"/>
        </w:rPr>
        <w:t>Classes – Concepts</w:t>
      </w:r>
    </w:p>
    <w:p w:rsidR="3060153C" w:rsidP="1423FDE4" w:rsidRDefault="3060153C" w14:paraId="4B05D45B" w14:textId="6E00548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23FDE4" w:rsidR="3060153C">
        <w:rPr>
          <w:b w:val="0"/>
          <w:bCs w:val="0"/>
          <w:sz w:val="24"/>
          <w:szCs w:val="24"/>
        </w:rPr>
        <w:t>Objects – items, entities</w:t>
      </w:r>
    </w:p>
    <w:p w:rsidR="4C099495" w:rsidP="1423FDE4" w:rsidRDefault="4C099495" w14:paraId="1C93BC03" w14:textId="69DE7D8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423FDE4" w:rsidR="4C099495">
        <w:rPr>
          <w:b w:val="0"/>
          <w:bCs w:val="0"/>
          <w:sz w:val="24"/>
          <w:szCs w:val="24"/>
        </w:rPr>
        <w:t>Tags</w:t>
      </w:r>
      <w:r w:rsidRPr="1423FDE4" w:rsidR="548D419A">
        <w:rPr>
          <w:b w:val="0"/>
          <w:bCs w:val="0"/>
          <w:sz w:val="24"/>
          <w:szCs w:val="24"/>
        </w:rPr>
        <w:t xml:space="preserve">-&gt; </w:t>
      </w:r>
      <w:proofErr w:type="spellStart"/>
      <w:r w:rsidRPr="1423FDE4" w:rsidR="548D419A">
        <w:rPr>
          <w:b w:val="0"/>
          <w:bCs w:val="0"/>
          <w:sz w:val="24"/>
          <w:szCs w:val="24"/>
        </w:rPr>
        <w:t>linkbases</w:t>
      </w:r>
      <w:proofErr w:type="spellEnd"/>
      <w:r w:rsidRPr="1423FDE4" w:rsidR="548D419A">
        <w:rPr>
          <w:b w:val="0"/>
          <w:bCs w:val="0"/>
          <w:sz w:val="24"/>
          <w:szCs w:val="24"/>
        </w:rPr>
        <w:t xml:space="preserve"> (Label. Reference, Definition)</w:t>
      </w:r>
    </w:p>
    <w:p w:rsidR="44FE7292" w:rsidP="1423FDE4" w:rsidRDefault="44FE7292" w14:paraId="2AAA3A39" w14:textId="2C832BB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423FDE4" w:rsidR="44FE7292">
        <w:rPr>
          <w:b w:val="0"/>
          <w:bCs w:val="0"/>
          <w:sz w:val="24"/>
          <w:szCs w:val="24"/>
        </w:rPr>
        <w:t>Context Label</w:t>
      </w:r>
    </w:p>
    <w:p w:rsidR="6F1857BF" w:rsidP="1423FDE4" w:rsidRDefault="6F1857BF" w14:paraId="0500C5F6" w14:textId="36F561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423FDE4" w:rsidR="6F1857BF">
        <w:rPr>
          <w:b w:val="0"/>
          <w:bCs w:val="0"/>
          <w:sz w:val="24"/>
          <w:szCs w:val="24"/>
        </w:rPr>
        <w:t>Reference labels – regulations, acts</w:t>
      </w:r>
    </w:p>
    <w:p w:rsidR="76745D89" w:rsidP="1423FDE4" w:rsidRDefault="76745D89" w14:paraId="60B330EE" w14:textId="3F654BB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423FDE4" w:rsidR="76745D89">
        <w:rPr>
          <w:b w:val="0"/>
          <w:bCs w:val="0"/>
          <w:sz w:val="24"/>
          <w:szCs w:val="24"/>
        </w:rPr>
        <w:t>Presentation linkage</w:t>
      </w:r>
      <w:r w:rsidRPr="1423FDE4" w:rsidR="1307DEBD">
        <w:rPr>
          <w:b w:val="0"/>
          <w:bCs w:val="0"/>
          <w:sz w:val="24"/>
          <w:szCs w:val="24"/>
        </w:rPr>
        <w:t xml:space="preserve"> – </w:t>
      </w:r>
      <w:r w:rsidRPr="1423FDE4" w:rsidR="76745D89">
        <w:rPr>
          <w:b w:val="0"/>
          <w:bCs w:val="0"/>
          <w:sz w:val="24"/>
          <w:szCs w:val="24"/>
        </w:rPr>
        <w:t>hierarchy</w:t>
      </w:r>
    </w:p>
    <w:p w:rsidR="1423FDE4" w:rsidP="1423FDE4" w:rsidRDefault="1423FDE4" w14:paraId="4DED57AE" w14:textId="4ED77DB4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</w:rPr>
      </w:pPr>
    </w:p>
    <w:p w:rsidR="4D42439C" w:rsidP="1423FDE4" w:rsidRDefault="4D42439C" w14:paraId="790ECC33" w14:textId="56BA8C40">
      <w:pPr>
        <w:pStyle w:val="Normal"/>
        <w:bidi w:val="0"/>
        <w:spacing w:before="0" w:beforeAutospacing="off" w:after="160" w:afterAutospacing="off" w:line="259" w:lineRule="auto"/>
        <w:ind w:left="0" w:right="0" w:hanging="0" w:firstLine="360"/>
        <w:jc w:val="left"/>
        <w:rPr>
          <w:b w:val="1"/>
          <w:bCs w:val="1"/>
          <w:sz w:val="28"/>
          <w:szCs w:val="28"/>
        </w:rPr>
      </w:pPr>
      <w:r w:rsidRPr="1423FDE4" w:rsidR="4D42439C">
        <w:rPr>
          <w:b w:val="1"/>
          <w:bCs w:val="1"/>
          <w:sz w:val="28"/>
          <w:szCs w:val="28"/>
        </w:rPr>
        <w:t>Proposed Idea - Automated Compliance Check:</w:t>
      </w:r>
    </w:p>
    <w:p w:rsidR="4D42439C" w:rsidP="1423FDE4" w:rsidRDefault="4D42439C" w14:paraId="56B8AEF2" w14:textId="0B594E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423FDE4" w:rsidR="4D42439C">
        <w:rPr>
          <w:b w:val="0"/>
          <w:bCs w:val="0"/>
          <w:sz w:val="24"/>
          <w:szCs w:val="24"/>
        </w:rPr>
        <w:t>Ontology creation for regulations – XML format</w:t>
      </w:r>
    </w:p>
    <w:p w:rsidR="4D42439C" w:rsidP="1423FDE4" w:rsidRDefault="4D42439C" w14:paraId="6B3F70EC" w14:textId="29FE735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1423FDE4" w:rsidR="4D42439C">
        <w:rPr>
          <w:b w:val="0"/>
          <w:bCs w:val="0"/>
          <w:sz w:val="24"/>
          <w:szCs w:val="24"/>
        </w:rPr>
        <w:t xml:space="preserve">Direct compliance checks </w:t>
      </w:r>
      <w:proofErr w:type="spellStart"/>
      <w:r w:rsidRPr="1423FDE4" w:rsidR="4D42439C">
        <w:rPr>
          <w:b w:val="0"/>
          <w:bCs w:val="0"/>
          <w:sz w:val="24"/>
          <w:szCs w:val="24"/>
        </w:rPr>
        <w:t>wrt</w:t>
      </w:r>
      <w:proofErr w:type="spellEnd"/>
      <w:r w:rsidRPr="1423FDE4" w:rsidR="4D42439C">
        <w:rPr>
          <w:b w:val="0"/>
          <w:bCs w:val="0"/>
          <w:sz w:val="24"/>
          <w:szCs w:val="24"/>
        </w:rPr>
        <w:t xml:space="preserve"> the tags</w:t>
      </w:r>
    </w:p>
    <w:p w:rsidR="1423FDE4" w:rsidP="1423FDE4" w:rsidRDefault="1423FDE4" w14:paraId="1D4D83C1" w14:textId="2099A90F">
      <w:pPr>
        <w:pStyle w:val="Normal"/>
        <w:ind w:left="36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B38955"/>
  <w15:docId w15:val="{07cd98bc-6d52-4b4a-8b1f-7c5537f5c68f}"/>
  <w:rsids>
    <w:rsidRoot w:val="21B38955"/>
    <w:rsid w:val="011A7096"/>
    <w:rsid w:val="0443ABE5"/>
    <w:rsid w:val="05EF7550"/>
    <w:rsid w:val="08412A11"/>
    <w:rsid w:val="092E533D"/>
    <w:rsid w:val="0C97C8EC"/>
    <w:rsid w:val="1307DEBD"/>
    <w:rsid w:val="1423FDE4"/>
    <w:rsid w:val="189BD4AC"/>
    <w:rsid w:val="1A60A653"/>
    <w:rsid w:val="201F6AF7"/>
    <w:rsid w:val="21B38955"/>
    <w:rsid w:val="220C8C14"/>
    <w:rsid w:val="25D9B4C3"/>
    <w:rsid w:val="2A2C4E20"/>
    <w:rsid w:val="2D589FF0"/>
    <w:rsid w:val="3060153C"/>
    <w:rsid w:val="31E3980C"/>
    <w:rsid w:val="3A9ED149"/>
    <w:rsid w:val="3C1A9CAE"/>
    <w:rsid w:val="3C35832B"/>
    <w:rsid w:val="3FFE614F"/>
    <w:rsid w:val="4163E9FE"/>
    <w:rsid w:val="43F74AB0"/>
    <w:rsid w:val="44FE7292"/>
    <w:rsid w:val="4799311A"/>
    <w:rsid w:val="4A7B4DA0"/>
    <w:rsid w:val="4C099495"/>
    <w:rsid w:val="4D0499C5"/>
    <w:rsid w:val="4D42439C"/>
    <w:rsid w:val="4E502E40"/>
    <w:rsid w:val="4F3DBAF4"/>
    <w:rsid w:val="52141522"/>
    <w:rsid w:val="548D419A"/>
    <w:rsid w:val="55F7C5F5"/>
    <w:rsid w:val="5E5B8589"/>
    <w:rsid w:val="5EA7C9D7"/>
    <w:rsid w:val="5F2D0827"/>
    <w:rsid w:val="619EC521"/>
    <w:rsid w:val="66058A5C"/>
    <w:rsid w:val="675C4890"/>
    <w:rsid w:val="6F1857BF"/>
    <w:rsid w:val="72E2EE24"/>
    <w:rsid w:val="76745D89"/>
    <w:rsid w:val="77C9B1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6c3f59c70a40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2020-10-06T10:03:57.1898689Z</dcterms:created>
  <dcterms:modified xsi:type="dcterms:W3CDTF">2020-10-06T11:21:17.9524144Z</dcterms:modified>
  <dc:creator>Deepti Saravanan</dc:creator>
  <lastModifiedBy>Deepti Saravanan</lastModifiedBy>
</coreProperties>
</file>