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Certificate Manager (ACM) Interview Questions</w:t>
      </w:r>
    </w:p>
    <w:p>
      <w:pPr>
        <w:pStyle w:val="Heading1"/>
      </w:pPr>
      <w:r>
        <w:rPr>
          <w:color w:val="003366"/>
        </w:rPr>
        <w:t>Basic Questions (10)</w:t>
      </w:r>
    </w:p>
    <w:p>
      <w:r/>
      <w:r>
        <w:rPr>
          <w:b/>
        </w:rPr>
        <w:t>Q1: What is AWS Certificate Manager?</w:t>
      </w:r>
      <w:r/>
    </w:p>
    <w:p>
      <w:r>
        <w:t>A: ACM is a managed service that provisions, manages, and deploys SSL/TLS certificates for use with AWS services like ALB, CloudFront, and API Gateway. Public certificates are free and automatically renewed.</w:t>
      </w:r>
    </w:p>
    <w:p>
      <w:r/>
      <w:r>
        <w:rPr>
          <w:b/>
        </w:rPr>
        <w:t>Q2: What is the difference between SSL and TLS?</w:t>
      </w:r>
      <w:r/>
    </w:p>
    <w:p>
      <w:r>
        <w:t>A: SSL (Secure Sockets Layer) is the deprecated predecessor. TLS (Transport Layer Security) is the modern standard. TLS 1.2 and 1.3 are current. When people say "SSL certificate," they mean a TLS certificate.</w:t>
      </w:r>
    </w:p>
    <w:p>
      <w:r/>
      <w:r>
        <w:rPr>
          <w:b/>
        </w:rPr>
        <w:t>Q3: What validation methods does ACM support?</w:t>
      </w:r>
      <w:r/>
    </w:p>
    <w:p>
      <w:r>
        <w:t>A: DNS validation (add a CNAME record — recommended) and Email validation (approve via email to domain contacts).</w:t>
      </w:r>
    </w:p>
    <w:p>
      <w:r/>
      <w:r>
        <w:rPr>
          <w:b/>
        </w:rPr>
        <w:t>Q4: Can you export an ACM public certificate's private key?</w:t>
      </w:r>
      <w:r/>
    </w:p>
    <w:p>
      <w:r>
        <w:t>A: No. ACM public certificate private keys are managed entirely by AWS and cannot be exported. This is a security feature.</w:t>
      </w:r>
    </w:p>
    <w:p>
      <w:r/>
      <w:r>
        <w:rPr>
          <w:b/>
        </w:rPr>
        <w:t>Q5: How does ACM automatic renewal work?</w:t>
      </w:r>
      <w:r/>
    </w:p>
    <w:p>
      <w:r>
        <w:t>A: ACM attempts renewal 60 days before expiry. For DNS-validated certificates, it re-verifies the CNAME record. If validation succeeds, the certificate is renewed and attached services are updated automatically.</w:t>
      </w:r>
    </w:p>
    <w:p>
      <w:r/>
      <w:r>
        <w:rPr>
          <w:b/>
        </w:rPr>
        <w:t>Q6: What is a wildcard certificate?</w:t>
      </w:r>
      <w:r/>
    </w:p>
    <w:p>
      <w:r>
        <w:t>A: A certificate for `*.example.com` that covers all first-level subdomains (e.g., `app.example.com`, `api.example.com`). It does NOT cover the root domain (`example.com`) or multi-level subdomains (`sub.app.example.com`).</w:t>
      </w:r>
    </w:p>
    <w:p>
      <w:r/>
      <w:r>
        <w:rPr>
          <w:b/>
        </w:rPr>
        <w:t>Q7: Where must CloudFront ACM certificates be created?</w:t>
      </w:r>
      <w:r/>
    </w:p>
    <w:p>
      <w:r>
        <w:t>A: In the `us-east-1` (N. Virginia) region. This is a hard requirement regardless of where your origin is.</w:t>
      </w:r>
    </w:p>
    <w:p>
      <w:r/>
      <w:r>
        <w:rPr>
          <w:b/>
        </w:rPr>
        <w:t>Q8: What is TLS termination?</w:t>
      </w:r>
      <w:r/>
    </w:p>
    <w:p>
      <w:r>
        <w:t>A: The process of decrypting HTTPS traffic at a specific point (ALB, CloudFront). Traffic behind that point can travel unencrypted (HTTP) within the private network.</w:t>
      </w:r>
    </w:p>
    <w:p>
      <w:r/>
      <w:r>
        <w:rPr>
          <w:b/>
        </w:rPr>
        <w:t>Q9: Is ACM a regional or global service?</w:t>
      </w:r>
      <w:r/>
    </w:p>
    <w:p>
      <w:r>
        <w:t>A: Regional. You must request certificates in each region where you need them. Exception: CloudFront requires certificates in us-east-1.</w:t>
      </w:r>
    </w:p>
    <w:p>
      <w:r/>
      <w:r>
        <w:rPr>
          <w:b/>
        </w:rPr>
        <w:t>Q10: How much do ACM public certificates cost?</w:t>
      </w:r>
      <w:r/>
    </w:p>
    <w:p>
      <w:r>
        <w:t>A: Free. There is no charge for public SSL/TLS certificates provisioned through ACM.</w:t>
      </w:r>
    </w:p>
    <w:p>
      <w:pPr>
        <w:pStyle w:val="Heading1"/>
      </w:pPr>
      <w:r>
        <w:rPr>
          <w:color w:val="003366"/>
        </w:rPr>
        <w:t>Intermediate Questions (10)</w:t>
      </w:r>
    </w:p>
    <w:p>
      <w:r/>
      <w:r>
        <w:rPr>
          <w:b/>
        </w:rPr>
        <w:t>Q11: How would you set up HTTPS for an ALB?</w:t>
      </w:r>
      <w:r/>
    </w:p>
    <w:p>
      <w:r>
        <w:t>A: Request an ACM certificate in the same region as the ALB. Add an HTTPS:443 listener to the ALB, select the ACM certificate, and choose a TLS security policy (TLS 1.2+). Optionally, configure the HTTP:80 listener to redirect to HTTPS.</w:t>
      </w:r>
    </w:p>
    <w:p>
      <w:r/>
      <w:r>
        <w:rPr>
          <w:b/>
        </w:rPr>
        <w:t>Q12: What happens if a DNS validation CNAME record is deleted?</w:t>
      </w:r>
      <w:r/>
    </w:p>
    <w:p>
      <w:r>
        <w:t>A: The certificate continues to work until expiry, but ACM cannot automatically renew it. ACM will send expiry notifications. You must re-add the CNAME or manually re-validate.</w:t>
      </w:r>
    </w:p>
    <w:p>
      <w:r/>
      <w:r>
        <w:rPr>
          <w:b/>
        </w:rPr>
        <w:t>Q13: Can one ACM certificate cover multiple domains?</w:t>
      </w:r>
      <w:r/>
    </w:p>
    <w:p>
      <w:r>
        <w:t>A: Yes, using Subject Alternative Names (SANs). You can add up to 10 additional domain names (adjustable to 100) when requesting the certificate.</w:t>
      </w:r>
    </w:p>
    <w:p>
      <w:r/>
      <w:r>
        <w:rPr>
          <w:b/>
        </w:rPr>
        <w:t>Q14: How do you handle certificates for multi-region deployments?</w:t>
      </w:r>
      <w:r/>
    </w:p>
    <w:p>
      <w:r>
        <w:t>A: Request separate certificates in each region. For example, ACM cert in us-east-1 for CloudFront, ACM cert in ap-south-1 for the ALB. Both can cover the same domains.</w:t>
      </w:r>
    </w:p>
    <w:p>
      <w:r/>
      <w:r>
        <w:rPr>
          <w:b/>
        </w:rPr>
        <w:t>Q15: What is the difference between ACM public and private certificates?</w:t>
      </w:r>
      <w:r/>
    </w:p>
    <w:p>
      <w:r>
        <w:t>A: Public certificates are free, automatically renewed, and issued by Amazon's public CA. Private certificates require AWS Private CA ($400/month), are used for internal service communication, and can be exported.</w:t>
      </w:r>
    </w:p>
    <w:p>
      <w:r/>
      <w:r>
        <w:rPr>
          <w:b/>
        </w:rPr>
        <w:t>Q16: How do you enforce HTTPS on an ALB?</w:t>
      </w:r>
      <w:r/>
    </w:p>
    <w:p>
      <w:r>
        <w:t>A: Configure the HTTP:80 listener with a redirect action to HTTPS:443 (HTTP 301). This ensures all HTTP traffic is automatically redirected to HTTPS.</w:t>
      </w:r>
    </w:p>
    <w:p>
      <w:r/>
      <w:r>
        <w:rPr>
          <w:b/>
        </w:rPr>
        <w:t>Q17: What ALB security policies should you use?</w:t>
      </w:r>
      <w:r/>
    </w:p>
    <w:p>
      <w:r>
        <w:t>A: Use `ELBSecurityPolicy-TLS13-1-2-2021-06` or newer. This enforces TLS 1.2+ and disables weak cipher suites. Avoid `ELBSecurityPolicy-2016-08` (allows TLS 1.0).</w:t>
      </w:r>
    </w:p>
    <w:p>
      <w:r/>
      <w:r>
        <w:rPr>
          <w:b/>
        </w:rPr>
        <w:t>Q18: How does ACM integrate with API Gateway?</w:t>
      </w:r>
      <w:r/>
    </w:p>
    <w:p>
      <w:r>
        <w:t>A: For custom domains in API Gateway, you request an ACM certificate for the custom domain. For edge-optimized APIs, the certificate must be in us-east-1. For regional APIs, it must be in the same region.</w:t>
      </w:r>
    </w:p>
    <w:p>
      <w:r/>
      <w:r>
        <w:rPr>
          <w:b/>
        </w:rPr>
        <w:t>Q19: What happens to HTTPS if an ACM certificate expires?</w:t>
      </w:r>
      <w:r/>
    </w:p>
    <w:p>
      <w:r>
        <w:t>A: The ALB/CloudFront continues to serve the expired certificate. Browsers will show security warnings ("Your connection is not private"). Users may not be able to access the site.</w:t>
      </w:r>
    </w:p>
    <w:p>
      <w:r/>
      <w:r>
        <w:rPr>
          <w:b/>
        </w:rPr>
        <w:t>Q20: How do you import a third-party certificate into ACM?</w:t>
      </w:r>
      <w:r/>
    </w:p>
    <w:p>
      <w:r>
        <w:t>A: Use `aws acm import-certificate` with the certificate body, private key, and certificate chain in PEM format. You are responsible for renewing and re-importing before expiry.</w:t>
      </w:r>
    </w:p>
    <w:p>
      <w:pPr>
        <w:pStyle w:val="Heading1"/>
      </w:pPr>
      <w:r>
        <w:rPr>
          <w:color w:val="003366"/>
        </w:rPr>
        <w:t>Advanced Questions (10)</w:t>
      </w:r>
    </w:p>
    <w:p>
      <w:r/>
      <w:r>
        <w:rPr>
          <w:b/>
        </w:rPr>
        <w:t>Q21: Design a certificate strategy for a company with 50 microservices across 3 regions.</w:t>
      </w:r>
      <w:r/>
    </w:p>
    <w:p>
      <w:r>
        <w:t>A: Use wildcard public certificates (`*.example.com`) in each region for external-facing services. Use AWS Private CA with private certificates for internal service-to-service mTLS. Automate certificate deployment with CloudFormation. Use EventBridge to alert on expiry.</w:t>
      </w:r>
    </w:p>
    <w:p>
      <w:r/>
      <w:r>
        <w:rPr>
          <w:b/>
        </w:rPr>
        <w:t>Q22: How would you automate certificate provisioning in a CI/CD pipeline?</w:t>
      </w:r>
      <w:r/>
    </w:p>
    <w:p>
      <w:r>
        <w:t>A: Use CloudFormation or Terraform to request ACM certificates with DNS validation. Use Route 53 for automated CNAME creation. Wait for certificate validation using `aws acm wait certificate-validated`. Attach to ALB/CloudFront in the same template.</w:t>
      </w:r>
    </w:p>
    <w:p>
      <w:r/>
      <w:r>
        <w:rPr>
          <w:b/>
        </w:rPr>
        <w:t>Q23: Explain the difference between TLS termination at CloudFront vs ALB.</w:t>
      </w:r>
      <w:r/>
    </w:p>
    <w:p>
      <w:r>
        <w:t>A: CloudFront terminates TLS at edge locations closest to users (lower latency). ALB terminates TLS at the regional load balancer. For end-to-end encryption, use HTTPS between CloudFront and ALB (requires regional ACM cert). For performance, use HTTPS at CloudFront and HTTP between CloudFront and ALB.</w:t>
      </w:r>
    </w:p>
    <w:p>
      <w:r/>
      <w:r>
        <w:rPr>
          <w:b/>
        </w:rPr>
        <w:t>Q24: A production certificate will expire in 2 days and auto-renewal failed. What do you do?</w:t>
      </w:r>
      <w:r/>
    </w:p>
    <w:p>
      <w:r>
        <w:t>A: 1) Check why renewal failed: `aws acm describe-certificate --query RenewalSummary`. 2) If DNS CNAME missing, re-add it. 3) If still failing, request a new certificate. 4) Validate the new certificate. 5) Update ALB/CloudFront to use the new certificate. 6) This is zero-downtime as long as you update before expiry.</w:t>
      </w:r>
    </w:p>
    <w:p>
      <w:r/>
      <w:r>
        <w:rPr>
          <w:b/>
        </w:rPr>
        <w:t>Q25: How do you implement mTLS (mutual TLS) on AWS?</w:t>
      </w:r>
      <w:r/>
    </w:p>
    <w:p>
      <w:r>
        <w:t>A: Use API Gateway with mutual TLS. Upload a truststore (CA certificate bundle) to S3. Configure the API Gateway custom domain with the truststore. Clients must present certificates signed by your CA. Optionally use AWS Private CA to issue client certificates.</w:t>
      </w:r>
    </w:p>
    <w:p>
      <w:r/>
      <w:r>
        <w:rPr>
          <w:b/>
        </w:rPr>
        <w:t>Q26: What is Certificate Transparency and why does it matter?</w:t>
      </w:r>
      <w:r/>
    </w:p>
    <w:p>
      <w:r>
        <w:t>A: CT is a public logging framework where all publicly-issued certificates are recorded. It allows domain owners to detect unauthorized certificate issuance. ACM logs all public certificates to CT logs by default. Disabling CT logging may cause browsers to distrust the certificate.</w:t>
      </w:r>
    </w:p>
    <w:p>
      <w:r/>
      <w:r>
        <w:rPr>
          <w:b/>
        </w:rPr>
        <w:t>Q27: How would you handle a security incident where a private key is compromised?</w:t>
      </w:r>
      <w:r/>
    </w:p>
    <w:p>
      <w:r>
        <w:t>A: ACM public certificates — the private key is managed by AWS and cannot be compromised by customers. For imported certificates — immediately import a new certificate, update ALB/CloudFront, then delete the compromised certificate. Investigate how the key was compromised and implement key management improvements.</w:t>
      </w:r>
    </w:p>
    <w:p>
      <w:r/>
      <w:r>
        <w:rPr>
          <w:b/>
        </w:rPr>
        <w:t>Q28: Explain the certificate chain of trust.</w:t>
      </w:r>
      <w:r/>
    </w:p>
    <w:p>
      <w:r>
        <w:t>A: Root CA → Intermediate CA → End-entity (your) certificate. The browser trusts the root CA (pre-installed). The intermediate CA is signed by the root CA. Your certificate is signed by the intermediate CA. If any link in the chain is broken or expired, the browser rejects the certificate.</w:t>
      </w:r>
    </w:p>
    <w:p>
      <w:r/>
      <w:r>
        <w:rPr>
          <w:b/>
        </w:rPr>
        <w:t>Q29: How do you handle certificate management across 100+ AWS accounts?</w:t>
      </w:r>
      <w:r/>
    </w:p>
    <w:p>
      <w:r>
        <w:t>A: Use AWS Organizations with centralized DNS in a shared-services account. Use CloudFormation StackSets to deploy ACM certificates across accounts. Centralize monitoring with Security Hub and EventBridge for expiry alerts. Use AWS RAM to share Private CA across accounts.</w:t>
      </w:r>
    </w:p>
    <w:p>
      <w:r/>
      <w:r>
        <w:rPr>
          <w:b/>
        </w:rPr>
        <w:t>Q30: What are the security implications of TLS termination at the ALB?</w:t>
      </w:r>
      <w:r/>
    </w:p>
    <w:p>
      <w:r>
        <w:t>A: Traffic between the ALB and EC2 instances travels unencrypted (HTTP) within the VPC. This is acceptable for most architectures since VPC traffic is isolated. For highly sensitive workloads (PCI DSS Level 1, HIPAA), consider end-to-end encryption by terminating TLS at the application level on EC2.</w:t>
      </w:r>
    </w:p>
    <w:p>
      <w:pPr>
        <w:pStyle w:val="Heading1"/>
      </w:pPr>
      <w:r>
        <w:rPr>
          <w:color w:val="003366"/>
        </w:rPr>
        <w:t>Scenario-Based Questions (10)</w:t>
      </w:r>
    </w:p>
    <w:p>
      <w:r/>
      <w:r>
        <w:rPr>
          <w:b/>
        </w:rPr>
        <w:t>Q31: Your website shows "NET::ERR_CERT_AUTHORITY_INVALID". What happened?</w:t>
      </w:r>
      <w:r/>
    </w:p>
    <w:p>
      <w:r>
        <w:t>A: The certificate was issued by an untrusted CA, the certificate chain is incomplete, or it's a self-signed certificate. Check the certificate issuer. If using ACM, ensure the certificate is properly attached. If imported, verify the full certificate chain was provided.</w:t>
      </w:r>
    </w:p>
    <w:p>
      <w:r/>
      <w:r>
        <w:rPr>
          <w:b/>
        </w:rPr>
        <w:t>Q32: After deploying CloudFront, you get "ERROR: Certificate not found". Why?</w:t>
      </w:r>
      <w:r/>
    </w:p>
    <w:p>
      <w:r>
        <w:t>A: The ACM certificate is not in us-east-1. CloudFront requires certificates in the N. Virginia region regardless of where your origin is located. Request a new certificate in us-east-1 and attach it.</w:t>
      </w:r>
    </w:p>
    <w:p>
      <w:r/>
      <w:r>
        <w:rPr>
          <w:b/>
        </w:rPr>
        <w:t>Q33: Your ALB HTTPS listener returns a 502 Bad Gateway error. How do you troubleshoot?</w:t>
      </w:r>
      <w:r/>
    </w:p>
    <w:p>
      <w:r>
        <w:t>A: The certificate is fine — 502 means the ALB cannot connect to the backend. Check: 1) Target group health checks, 2) EC2 security group allows traffic from ALB on the target port, 3) EC2 application is running, 4) Correct port mapping in target group.</w:t>
      </w:r>
    </w:p>
    <w:p>
      <w:r/>
      <w:r>
        <w:rPr>
          <w:b/>
        </w:rPr>
        <w:t>Q34: ACM shows "Renewal Failed" for a certificate that was working fine. What happened?</w:t>
      </w:r>
      <w:r/>
    </w:p>
    <w:p>
      <w:r>
        <w:t>A: Most likely, the DNS validation CNAME record was deleted (perhaps during DNS cleanup). Re-add the CNAME record from the certificate details. ACM will retry renewal automatically within a few hours.</w:t>
      </w:r>
    </w:p>
    <w:p>
      <w:r/>
      <w:r>
        <w:rPr>
          <w:b/>
        </w:rPr>
        <w:t>Q35: You have `*.example.com` certificate but `example.com` (root) shows insecure. Why?</w:t>
      </w:r>
      <w:r/>
    </w:p>
    <w:p>
      <w:r>
        <w:t>A: A wildcard certificate `*.example.com` does NOT cover the apex/root domain `example.com`. When requesting the certificate, add both `example.com` and `*.example.com` as Subject Alternative Names.</w:t>
      </w:r>
    </w:p>
    <w:p>
      <w:r/>
      <w:r>
        <w:rPr>
          <w:b/>
        </w:rPr>
        <w:t>Q36: How would you migrate from a self-managed certificate to ACM with zero downtime?</w:t>
      </w:r>
      <w:r/>
    </w:p>
    <w:p>
      <w:r>
        <w:t>A: 1) Request ACM certificate for the same domain. 2) Validate via DNS. 3) Wait for ISSUED status. 4) Add the ACM certificate to the ALB HTTPS listener (ALB supports multiple certificates). 5) Set ACM as the default certificate. 6) Remove the old certificate. Zero downtime because ALB swaps certificates seamlessly.</w:t>
      </w:r>
    </w:p>
    <w:p>
      <w:r/>
      <w:r>
        <w:rPr>
          <w:b/>
        </w:rPr>
        <w:t>Q37: Your application makes API calls to `api.example.com`. After updating DNS, API calls fail with SSL errors. What happened?</w:t>
      </w:r>
      <w:r/>
    </w:p>
    <w:p>
      <w:r>
        <w:t>A: The API endpoint certificate doesn't match the new DNS name, or there's a DNS propagation issue. Check: 1) API Gateway custom domain has the correct ACM certificate. 2) DNS fully propagated. 3) Client trusts the new certificate. Use `openssl s_client` to debug.</w:t>
      </w:r>
    </w:p>
    <w:p>
      <w:r/>
      <w:r>
        <w:rPr>
          <w:b/>
        </w:rPr>
        <w:t>Q38: You're asked to implement end-to-end encryption. How?</w:t>
      </w:r>
      <w:r/>
    </w:p>
    <w:p>
      <w:r>
        <w:t>A: 1) TLS at CloudFront (ACM cert). 2) TLS between CloudFront and ALB (configure origin HTTPS). 3) TLS at ALB (regional ACM cert). 4) TLS between ALB and EC2 (install certificate on EC2, use HTTPS target group). 5) TLS between EC2 and RDS (enable SSL on RDS, configure app to use SSL connection).</w:t>
      </w:r>
    </w:p>
    <w:p>
      <w:r/>
      <w:r>
        <w:rPr>
          <w:b/>
        </w:rPr>
        <w:t>Q39: A compliance audit requires you to prove all traffic is encrypted. How?</w:t>
      </w:r>
      <w:r/>
    </w:p>
    <w:p>
      <w:r>
        <w:t>A: 1) Show ACM certificates on ALB/CloudFront. 2) Show ALB listener configuration (HTTPS only). 3) Show HTTP→HTTPS redirect rule. 4) Show AWS Config rule `alb-http-to-https-redirection-check` compliance status. 5) Show CloudTrail logs for certificate management. 6) Show VPC Flow Logs showing only port 443 traffic from internet.</w:t>
      </w:r>
    </w:p>
    <w:p>
      <w:r/>
      <w:r>
        <w:rPr>
          <w:b/>
        </w:rPr>
        <w:t>Q40: Your team accidentally deleted an ACM certificate. Impact and recovery?</w:t>
      </w:r>
      <w:r/>
    </w:p>
    <w:p>
      <w:r>
        <w:t>A: Impact — the ALB/CloudFront associated with the certificate will fail TLS handshakes, causing an outage. Recovery: 1) Request a new certificate immediately. 2) Validate via DNS (fastest if CNAME still exists). 3) Attach to ALB/CloudFront. Total recovery time: 5-30 minutes depending on validation speed.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