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859B3" w14:textId="351A450A" w:rsidR="000B1B2B" w:rsidRPr="00817B74" w:rsidRDefault="009E5C7B" w:rsidP="00817B74">
      <w:pPr>
        <w:pStyle w:val="a3"/>
        <w:rPr>
          <w:rFonts w:hint="eastAsia"/>
          <w:sz w:val="48"/>
        </w:rPr>
      </w:pPr>
      <w:r>
        <w:rPr>
          <w:sz w:val="48"/>
        </w:rPr>
        <w:t xml:space="preserve">OS LAB1 </w:t>
      </w:r>
      <w:r>
        <w:rPr>
          <w:rFonts w:hint="eastAsia"/>
          <w:sz w:val="48"/>
        </w:rPr>
        <w:t>rep</w:t>
      </w:r>
      <w:r>
        <w:rPr>
          <w:sz w:val="48"/>
        </w:rPr>
        <w:t>ort</w:t>
      </w:r>
    </w:p>
    <w:p w14:paraId="3329CA56" w14:textId="6D892D1D" w:rsidR="009E5C7B" w:rsidRDefault="000B1B2B" w:rsidP="003B3B4F">
      <w:pPr>
        <w:pStyle w:val="2"/>
        <w:numPr>
          <w:ilvl w:val="0"/>
          <w:numId w:val="1"/>
        </w:numPr>
      </w:pPr>
      <w:r>
        <w:rPr>
          <w:rFonts w:hint="eastAsia"/>
        </w:rPr>
        <w:t>加载模块，输出显示进程以及线程信息，截图如下：</w:t>
      </w:r>
    </w:p>
    <w:p w14:paraId="42949C02" w14:textId="7CF2122F" w:rsidR="00817B74" w:rsidRPr="00817B74" w:rsidRDefault="00817B74" w:rsidP="00817B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DB08D7B" wp14:editId="6E28FA61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001B" w14:textId="790B4444" w:rsidR="00A1208D" w:rsidRDefault="009B04DE" w:rsidP="00817B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46DE03" wp14:editId="12D3321B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D232" w14:textId="67FF56E2" w:rsidR="00536DE1" w:rsidRDefault="00A1208D" w:rsidP="002502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59916B" wp14:editId="062C7963">
            <wp:extent cx="4685714" cy="40000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6B35" w14:textId="2A477398" w:rsidR="00A04232" w:rsidRDefault="00536DE1" w:rsidP="00127BCF">
      <w:pPr>
        <w:jc w:val="left"/>
        <w:rPr>
          <w:rFonts w:hint="eastAsia"/>
        </w:rPr>
      </w:pPr>
      <w:r>
        <w:rPr>
          <w:rFonts w:hint="eastAsia"/>
        </w:rPr>
        <w:t>代码</w:t>
      </w:r>
      <w:r w:rsidR="00127BCF">
        <w:rPr>
          <w:rFonts w:hint="eastAsia"/>
        </w:rPr>
        <w:t>和本报告一起上交</w:t>
      </w:r>
    </w:p>
    <w:p w14:paraId="6F4F107E" w14:textId="0A03D9CE" w:rsidR="00A04232" w:rsidRDefault="005F158A" w:rsidP="00127BCF">
      <w:pPr>
        <w:jc w:val="left"/>
        <w:rPr>
          <w:rFonts w:hint="eastAsia"/>
        </w:rPr>
      </w:pPr>
      <w:proofErr w:type="gramStart"/>
      <w:r>
        <w:rPr>
          <w:rFonts w:hint="eastAsia"/>
        </w:rPr>
        <w:t>其中</w:t>
      </w:r>
      <w:r w:rsidR="009B04DE">
        <w:rPr>
          <w:rFonts w:hint="eastAsia"/>
        </w:rPr>
        <w:t>先</w:t>
      </w:r>
      <w:proofErr w:type="gramEnd"/>
      <w:r w:rsidR="009B04DE">
        <w:rPr>
          <w:rFonts w:hint="eastAsia"/>
        </w:rPr>
        <w:t>输出</w:t>
      </w:r>
      <w:r w:rsidR="0022744E">
        <w:rPr>
          <w:rFonts w:hint="eastAsia"/>
        </w:rPr>
        <w:t>进程号，</w:t>
      </w:r>
      <w:r w:rsidR="004D31F7">
        <w:rPr>
          <w:rFonts w:hint="eastAsia"/>
        </w:rPr>
        <w:t>在输出进程下的所有线程</w:t>
      </w:r>
      <w:proofErr w:type="spellStart"/>
      <w:r>
        <w:t>group_thread</w:t>
      </w:r>
      <w:proofErr w:type="spellEnd"/>
      <w:r>
        <w:rPr>
          <w:rFonts w:hint="eastAsia"/>
        </w:rPr>
        <w:t>和进程是一个</w:t>
      </w:r>
      <w:proofErr w:type="spellStart"/>
      <w:r>
        <w:rPr>
          <w:rFonts w:hint="eastAsia"/>
        </w:rPr>
        <w:t>t</w:t>
      </w:r>
      <w:r>
        <w:t>ask_struct</w:t>
      </w:r>
      <w:proofErr w:type="spellEnd"/>
      <w:r w:rsidR="009B04DE">
        <w:t xml:space="preserve"> </w:t>
      </w:r>
      <w:bookmarkStart w:id="0" w:name="_GoBack"/>
      <w:bookmarkEnd w:id="0"/>
    </w:p>
    <w:p w14:paraId="1833560A" w14:textId="04786E44" w:rsidR="00DC1072" w:rsidRDefault="00DC1072" w:rsidP="000305D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如何区分进程和线程，根据什么判断</w:t>
      </w:r>
    </w:p>
    <w:p w14:paraId="11A56972" w14:textId="2FA83F59" w:rsidR="00DC1072" w:rsidRPr="00DC1072" w:rsidRDefault="00DC1072" w:rsidP="00DC1072">
      <w:r>
        <w:rPr>
          <w:rFonts w:hint="eastAsia"/>
        </w:rPr>
        <w:t>根据</w:t>
      </w:r>
      <w:proofErr w:type="spellStart"/>
      <w:r>
        <w:rPr>
          <w:rFonts w:hint="eastAsia"/>
        </w:rPr>
        <w:t>p</w:t>
      </w:r>
      <w:r>
        <w:t>id</w:t>
      </w:r>
      <w:proofErr w:type="spellEnd"/>
      <w:r>
        <w:rPr>
          <w:rFonts w:hint="eastAsia"/>
        </w:rPr>
        <w:t>和</w:t>
      </w:r>
      <w:proofErr w:type="spellStart"/>
      <w:r>
        <w:t>tgid</w:t>
      </w:r>
      <w:proofErr w:type="spellEnd"/>
      <w:r>
        <w:t xml:space="preserve"> </w:t>
      </w:r>
      <w:r>
        <w:rPr>
          <w:rFonts w:hint="eastAsia"/>
        </w:rPr>
        <w:t xml:space="preserve">如果 </w:t>
      </w:r>
      <w:proofErr w:type="spellStart"/>
      <w:r>
        <w:t>pid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gid</w:t>
      </w:r>
      <w:proofErr w:type="spellEnd"/>
      <w:r>
        <w:rPr>
          <w:rFonts w:hint="eastAsia"/>
        </w:rPr>
        <w:t>相同，则为进程</w:t>
      </w:r>
      <w:r w:rsidR="00DA2A62">
        <w:rPr>
          <w:rFonts w:hint="eastAsia"/>
        </w:rPr>
        <w:t>，不相同则为</w:t>
      </w:r>
      <w:proofErr w:type="spellStart"/>
      <w:r w:rsidR="00DA2A62">
        <w:rPr>
          <w:rFonts w:hint="eastAsia"/>
        </w:rPr>
        <w:t>t</w:t>
      </w:r>
      <w:r w:rsidR="00DA2A62">
        <w:t>gid</w:t>
      </w:r>
      <w:proofErr w:type="spellEnd"/>
      <w:r w:rsidR="00DA2A62">
        <w:rPr>
          <w:rFonts w:hint="eastAsia"/>
        </w:rPr>
        <w:t>进程下的线程组号下的线程。</w:t>
      </w:r>
    </w:p>
    <w:p w14:paraId="5ADC391C" w14:textId="1B14EE86" w:rsidR="00FA5A04" w:rsidRDefault="00FA5A04" w:rsidP="000305D4">
      <w:pPr>
        <w:pStyle w:val="2"/>
        <w:numPr>
          <w:ilvl w:val="0"/>
          <w:numId w:val="1"/>
        </w:numPr>
      </w:pPr>
      <w:r>
        <w:rPr>
          <w:rFonts w:hint="eastAsia"/>
        </w:rPr>
        <w:t>我们为什么要使用内核模块，内核模块有何优缺点？</w:t>
      </w:r>
    </w:p>
    <w:p w14:paraId="46631B95" w14:textId="77777777" w:rsidR="00A04DCA" w:rsidRDefault="00A04DCA" w:rsidP="00A04DCA">
      <w:r>
        <w:t>一、优点:</w:t>
      </w:r>
    </w:p>
    <w:p w14:paraId="6325F5FF" w14:textId="75F1F2DB" w:rsidR="00A04DCA" w:rsidRDefault="00A04DCA" w:rsidP="006801FF">
      <w:pPr>
        <w:pStyle w:val="a5"/>
        <w:numPr>
          <w:ilvl w:val="0"/>
          <w:numId w:val="2"/>
        </w:numPr>
        <w:ind w:firstLineChars="0"/>
      </w:pPr>
      <w:r>
        <w:t>使得内核更加紧凑灵活。</w:t>
      </w:r>
    </w:p>
    <w:p w14:paraId="425B33CB" w14:textId="4BEA9107" w:rsidR="00A04DCA" w:rsidRDefault="00A04DCA" w:rsidP="006801FF">
      <w:pPr>
        <w:pStyle w:val="a5"/>
        <w:numPr>
          <w:ilvl w:val="0"/>
          <w:numId w:val="2"/>
        </w:numPr>
        <w:ind w:firstLineChars="0"/>
      </w:pPr>
      <w:r>
        <w:t>修改内核时, 不必重新编译整个内核。</w:t>
      </w:r>
    </w:p>
    <w:p w14:paraId="3FDECBC3" w14:textId="0240BDAE" w:rsidR="00A04DCA" w:rsidRDefault="00A04DCA" w:rsidP="006801FF">
      <w:pPr>
        <w:pStyle w:val="a5"/>
        <w:numPr>
          <w:ilvl w:val="0"/>
          <w:numId w:val="2"/>
        </w:numPr>
        <w:ind w:firstLineChars="0"/>
      </w:pPr>
      <w:r>
        <w:t>模块可以不依赖于某个固定的硬件平台,即使它依赖于某系统特殊的硬件特点</w:t>
      </w:r>
    </w:p>
    <w:p w14:paraId="613BC996" w14:textId="0CF96B78" w:rsidR="00A04DCA" w:rsidRDefault="00A04DCA" w:rsidP="006801FF">
      <w:pPr>
        <w:pStyle w:val="a5"/>
        <w:numPr>
          <w:ilvl w:val="0"/>
          <w:numId w:val="2"/>
        </w:numPr>
        <w:ind w:firstLineChars="0"/>
      </w:pPr>
      <w:r>
        <w:t>模块的目标代码一旦被链接到内核,它的作用和静态链接的内核目标代码完全等价。</w:t>
      </w:r>
    </w:p>
    <w:p w14:paraId="4DB15FD9" w14:textId="7442F6A8" w:rsidR="00A04DCA" w:rsidRDefault="00A04DCA" w:rsidP="006801FF">
      <w:pPr>
        <w:pStyle w:val="a5"/>
        <w:numPr>
          <w:ilvl w:val="0"/>
          <w:numId w:val="2"/>
        </w:numPr>
        <w:ind w:firstLineChars="0"/>
      </w:pPr>
      <w:r>
        <w:t>所以当调用模块函数时,无须显式的消息传递。</w:t>
      </w:r>
    </w:p>
    <w:p w14:paraId="28B6F84D" w14:textId="2AE3A725" w:rsidR="00A04DCA" w:rsidRDefault="00A04DCA" w:rsidP="006801FF">
      <w:pPr>
        <w:pStyle w:val="a5"/>
        <w:numPr>
          <w:ilvl w:val="0"/>
          <w:numId w:val="2"/>
        </w:numPr>
        <w:ind w:firstLineChars="0"/>
      </w:pPr>
      <w:r>
        <w:t>截获系统调用。</w:t>
      </w:r>
    </w:p>
    <w:p w14:paraId="0E606E1A" w14:textId="77777777" w:rsidR="00A04DCA" w:rsidRDefault="00A04DCA" w:rsidP="00A04DCA">
      <w:r>
        <w:rPr>
          <w:rFonts w:hint="eastAsia"/>
        </w:rPr>
        <w:t>二、</w:t>
      </w:r>
      <w:r>
        <w:t xml:space="preserve">  缺点:模块机制带来安全上的隐患</w:t>
      </w:r>
    </w:p>
    <w:p w14:paraId="246CA3E7" w14:textId="19EE9F8E" w:rsidR="00A04DCA" w:rsidRDefault="00A04DCA" w:rsidP="006801FF">
      <w:pPr>
        <w:pStyle w:val="a5"/>
        <w:numPr>
          <w:ilvl w:val="0"/>
          <w:numId w:val="3"/>
        </w:numPr>
        <w:ind w:firstLineChars="0"/>
      </w:pPr>
      <w:r>
        <w:t>修改输出符号表。</w:t>
      </w:r>
    </w:p>
    <w:p w14:paraId="76D8A131" w14:textId="1861C942" w:rsidR="00A04DCA" w:rsidRDefault="00A04DCA" w:rsidP="006801FF">
      <w:pPr>
        <w:pStyle w:val="a5"/>
        <w:numPr>
          <w:ilvl w:val="0"/>
          <w:numId w:val="3"/>
        </w:numPr>
        <w:ind w:firstLineChars="0"/>
      </w:pPr>
      <w:r>
        <w:t>通过修改系统调用,使模块自己隐性。</w:t>
      </w:r>
    </w:p>
    <w:p w14:paraId="5C1AED3A" w14:textId="2652B75C" w:rsidR="008A16F7" w:rsidRDefault="00A04DCA" w:rsidP="006801FF">
      <w:pPr>
        <w:pStyle w:val="a5"/>
        <w:numPr>
          <w:ilvl w:val="0"/>
          <w:numId w:val="3"/>
        </w:numPr>
        <w:ind w:firstLineChars="0"/>
      </w:pPr>
      <w:r>
        <w:t>重定向文件操作。</w:t>
      </w:r>
    </w:p>
    <w:p w14:paraId="7D5C0D0D" w14:textId="4D1CFE69" w:rsidR="00A04DCA" w:rsidRDefault="00A04DCA" w:rsidP="006801FF">
      <w:pPr>
        <w:pStyle w:val="a5"/>
        <w:numPr>
          <w:ilvl w:val="0"/>
          <w:numId w:val="3"/>
        </w:numPr>
        <w:ind w:firstLineChars="0"/>
      </w:pPr>
      <w:r>
        <w:t>隐藏进程。</w:t>
      </w:r>
    </w:p>
    <w:p w14:paraId="4F6DA2A2" w14:textId="5B8AD3FC" w:rsidR="00A04DCA" w:rsidRDefault="00A04DCA" w:rsidP="006801FF">
      <w:pPr>
        <w:pStyle w:val="a5"/>
        <w:numPr>
          <w:ilvl w:val="0"/>
          <w:numId w:val="3"/>
        </w:numPr>
        <w:ind w:firstLineChars="0"/>
      </w:pPr>
      <w:r>
        <w:t>重定向可执行文件。</w:t>
      </w:r>
    </w:p>
    <w:p w14:paraId="0D0F5B9B" w14:textId="05B6F535" w:rsidR="00020CC2" w:rsidRPr="00020CC2" w:rsidRDefault="00A04DCA" w:rsidP="006801FF">
      <w:pPr>
        <w:pStyle w:val="a5"/>
        <w:numPr>
          <w:ilvl w:val="0"/>
          <w:numId w:val="3"/>
        </w:numPr>
        <w:ind w:firstLineChars="0"/>
      </w:pPr>
      <w:r>
        <w:t>通过修改系统调用</w:t>
      </w:r>
      <w:proofErr w:type="spellStart"/>
      <w:r>
        <w:t>sys_socketcall</w:t>
      </w:r>
      <w:proofErr w:type="spellEnd"/>
      <w:r>
        <w:t>,使得系统在收到指定数据包后打开后门</w:t>
      </w:r>
    </w:p>
    <w:p w14:paraId="5BB3F020" w14:textId="10BCC6F3" w:rsidR="00A13014" w:rsidRDefault="00FA5A04" w:rsidP="000305D4">
      <w:pPr>
        <w:pStyle w:val="2"/>
        <w:numPr>
          <w:ilvl w:val="0"/>
          <w:numId w:val="1"/>
        </w:numPr>
      </w:pPr>
      <w:r>
        <w:rPr>
          <w:rFonts w:hint="eastAsia"/>
        </w:rPr>
        <w:t>线程和子进程有何区别？</w:t>
      </w:r>
    </w:p>
    <w:p w14:paraId="35291293" w14:textId="1E154AD7" w:rsidR="0038235D" w:rsidRPr="0038235D" w:rsidRDefault="0038235D" w:rsidP="0038235D">
      <w:r>
        <w:rPr>
          <w:rFonts w:hint="eastAsia"/>
        </w:rPr>
        <w:t>相同点：</w:t>
      </w:r>
    </w:p>
    <w:p w14:paraId="4194BC61" w14:textId="27DCC3E7" w:rsidR="00A3281F" w:rsidRDefault="00A3281F" w:rsidP="00CB0E8E">
      <w:pPr>
        <w:pStyle w:val="a5"/>
        <w:numPr>
          <w:ilvl w:val="0"/>
          <w:numId w:val="4"/>
        </w:numPr>
        <w:ind w:firstLineChars="0"/>
      </w:pPr>
      <w:r>
        <w:t>二者都具有ID，一组寄存器，状态，优先级以及所要遵循的调度策略。</w:t>
      </w:r>
    </w:p>
    <w:p w14:paraId="020BB53A" w14:textId="69931AF5" w:rsidR="00A3281F" w:rsidRDefault="00A3281F" w:rsidP="00CB0E8E">
      <w:pPr>
        <w:pStyle w:val="a5"/>
        <w:numPr>
          <w:ilvl w:val="0"/>
          <w:numId w:val="4"/>
        </w:numPr>
        <w:ind w:firstLineChars="0"/>
      </w:pPr>
      <w:r>
        <w:t>每个进程都有一个进程控制块，线程也拥有一个线程控制块。</w:t>
      </w:r>
    </w:p>
    <w:p w14:paraId="16341956" w14:textId="6404EC91" w:rsidR="00A3281F" w:rsidRDefault="00A3281F" w:rsidP="00CB0E8E">
      <w:pPr>
        <w:pStyle w:val="a5"/>
        <w:numPr>
          <w:ilvl w:val="0"/>
          <w:numId w:val="4"/>
        </w:numPr>
        <w:ind w:firstLineChars="0"/>
      </w:pPr>
      <w:r>
        <w:t>线程和子进程共享父进程中的资源；线程和子进程独立于它们的父进程，竞争使用处理器资源；线程和子进程的创建者可以在线程和子进程上实行某些控制，比如，创建者可以取消、挂起、继续和修改线程和子进程的优先级；线程和子进程可以改变其属性并创建新的资源。</w:t>
      </w:r>
    </w:p>
    <w:p w14:paraId="0F64625E" w14:textId="16666E59" w:rsidR="0038235D" w:rsidRDefault="004C2AE9" w:rsidP="00A3281F">
      <w:r>
        <w:rPr>
          <w:rFonts w:hint="eastAsia"/>
        </w:rPr>
        <w:t>区别：</w:t>
      </w:r>
    </w:p>
    <w:p w14:paraId="0BD13E74" w14:textId="10619491" w:rsidR="0038235D" w:rsidRDefault="0038235D" w:rsidP="00F5186E">
      <w:pPr>
        <w:pStyle w:val="a5"/>
        <w:numPr>
          <w:ilvl w:val="0"/>
          <w:numId w:val="6"/>
        </w:numPr>
        <w:ind w:firstLineChars="0"/>
      </w:pPr>
      <w:r>
        <w:t>线程是进程的一部分, 一个没有线程的进程是可以被看作单线程的，如果一个进程内拥有多个进程，进程的执行过程不是一条线（线程）的，而是多条线（线程）共同完成的。</w:t>
      </w:r>
    </w:p>
    <w:p w14:paraId="7555A8CD" w14:textId="1E5987BD" w:rsidR="0038235D" w:rsidRDefault="0038235D" w:rsidP="00F5186E">
      <w:pPr>
        <w:pStyle w:val="a5"/>
        <w:numPr>
          <w:ilvl w:val="0"/>
          <w:numId w:val="6"/>
        </w:numPr>
        <w:ind w:firstLineChars="0"/>
      </w:pPr>
      <w:r>
        <w:t>启动一个线程所花费的空间远远小于启动一个进程所花费的空间，而且，线程间彼此切换所需的时间也远远小于进程间切换所需要的时间。  </w:t>
      </w:r>
    </w:p>
    <w:p w14:paraId="7239B74E" w14:textId="76F5D0E0" w:rsidR="0038235D" w:rsidRDefault="0038235D" w:rsidP="00F5186E">
      <w:pPr>
        <w:pStyle w:val="a5"/>
        <w:numPr>
          <w:ilvl w:val="0"/>
          <w:numId w:val="6"/>
        </w:numPr>
        <w:ind w:firstLineChars="0"/>
      </w:pPr>
      <w:r>
        <w:t>系统在运行的时候会为每个进程分配不同的内存区域，但是不会为线程分配内存（线程所使用的资源是它所属的进程的资源），</w:t>
      </w:r>
      <w:proofErr w:type="gramStart"/>
      <w:r>
        <w:t>线程组</w:t>
      </w:r>
      <w:proofErr w:type="gramEnd"/>
      <w:r>
        <w:t>只能共享资源。</w:t>
      </w:r>
    </w:p>
    <w:p w14:paraId="72239930" w14:textId="5ECFCE1A" w:rsidR="0038235D" w:rsidRDefault="0038235D" w:rsidP="00F5186E">
      <w:pPr>
        <w:pStyle w:val="a5"/>
        <w:numPr>
          <w:ilvl w:val="0"/>
          <w:numId w:val="6"/>
        </w:numPr>
        <w:ind w:firstLineChars="0"/>
      </w:pPr>
      <w:r>
        <w:t>进程是系统所有资源分配时候的一个基本单位，拥有一个完整的虚拟空间地址，并不依赖线程而独立存在。</w:t>
      </w:r>
    </w:p>
    <w:p w14:paraId="6C283D98" w14:textId="77777777" w:rsidR="00F5186E" w:rsidRDefault="00F5186E" w:rsidP="00F5186E"/>
    <w:p w14:paraId="300E16A3" w14:textId="77777777" w:rsidR="0022427F" w:rsidRDefault="00A13014" w:rsidP="000305D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说明</w:t>
      </w:r>
      <w:proofErr w:type="spellStart"/>
      <w:r>
        <w:rPr>
          <w:rFonts w:hint="eastAsia"/>
        </w:rPr>
        <w:t>l</w:t>
      </w:r>
      <w:r>
        <w:t>ist_head</w:t>
      </w:r>
      <w:proofErr w:type="spellEnd"/>
      <w:r>
        <w:rPr>
          <w:rFonts w:hint="eastAsia"/>
        </w:rPr>
        <w:t>结构的作用。</w:t>
      </w:r>
    </w:p>
    <w:p w14:paraId="08FE57F4" w14:textId="28860179" w:rsidR="0022427F" w:rsidRDefault="0022427F" w:rsidP="0022427F">
      <w:pPr>
        <w:ind w:left="360"/>
      </w:pPr>
      <w:proofErr w:type="spellStart"/>
      <w:r>
        <w:t>list_head</w:t>
      </w:r>
      <w:proofErr w:type="spellEnd"/>
      <w:r w:rsidR="00470C89">
        <w:rPr>
          <w:rFonts w:hint="eastAsia"/>
        </w:rPr>
        <w:t>作用主要是连接</w:t>
      </w:r>
      <w:r w:rsidR="002D55D0">
        <w:rPr>
          <w:rFonts w:hint="eastAsia"/>
        </w:rPr>
        <w:t>不同进程和不同线程，双向链表进行遍历，便于添加和删除进程和线程。</w:t>
      </w:r>
    </w:p>
    <w:p w14:paraId="37F346D0" w14:textId="27052C0C" w:rsidR="002D55D0" w:rsidRDefault="002D55D0" w:rsidP="0022427F">
      <w:pPr>
        <w:ind w:left="360"/>
      </w:pPr>
      <w:r>
        <w:rPr>
          <w:rFonts w:hint="eastAsia"/>
        </w:rPr>
        <w:t>进程则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直接的相互连接与遍历，线程则为该进程下的线程的遍历。</w:t>
      </w:r>
    </w:p>
    <w:p w14:paraId="565B8A8B" w14:textId="278734B9" w:rsidR="00A1372B" w:rsidRDefault="00BC7748" w:rsidP="0022427F"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sectPr w:rsidR="00A1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A3E"/>
    <w:multiLevelType w:val="hybridMultilevel"/>
    <w:tmpl w:val="4D1EE0E4"/>
    <w:lvl w:ilvl="0" w:tplc="241465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40611"/>
    <w:multiLevelType w:val="hybridMultilevel"/>
    <w:tmpl w:val="B6A68E0A"/>
    <w:lvl w:ilvl="0" w:tplc="2414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AD7727"/>
    <w:multiLevelType w:val="hybridMultilevel"/>
    <w:tmpl w:val="A6908808"/>
    <w:lvl w:ilvl="0" w:tplc="2414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E52F12"/>
    <w:multiLevelType w:val="hybridMultilevel"/>
    <w:tmpl w:val="F9D03DEE"/>
    <w:lvl w:ilvl="0" w:tplc="241465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C72FC4"/>
    <w:multiLevelType w:val="hybridMultilevel"/>
    <w:tmpl w:val="5904418C"/>
    <w:lvl w:ilvl="0" w:tplc="24146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0B56BF"/>
    <w:multiLevelType w:val="hybridMultilevel"/>
    <w:tmpl w:val="404ACF7E"/>
    <w:lvl w:ilvl="0" w:tplc="241465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62"/>
    <w:rsid w:val="00020CC2"/>
    <w:rsid w:val="000305D4"/>
    <w:rsid w:val="00082D0E"/>
    <w:rsid w:val="000B1B2B"/>
    <w:rsid w:val="000F35BE"/>
    <w:rsid w:val="00127BCF"/>
    <w:rsid w:val="00221667"/>
    <w:rsid w:val="0022427F"/>
    <w:rsid w:val="0022744E"/>
    <w:rsid w:val="0025020A"/>
    <w:rsid w:val="002D55D0"/>
    <w:rsid w:val="0038235D"/>
    <w:rsid w:val="003B3B4F"/>
    <w:rsid w:val="003C73FD"/>
    <w:rsid w:val="003F02FA"/>
    <w:rsid w:val="00470C89"/>
    <w:rsid w:val="004C2AE9"/>
    <w:rsid w:val="004D31F7"/>
    <w:rsid w:val="00536DE1"/>
    <w:rsid w:val="005F158A"/>
    <w:rsid w:val="006436E2"/>
    <w:rsid w:val="006801FF"/>
    <w:rsid w:val="007E430F"/>
    <w:rsid w:val="00817B74"/>
    <w:rsid w:val="008A16F7"/>
    <w:rsid w:val="008A5A2B"/>
    <w:rsid w:val="009B04DE"/>
    <w:rsid w:val="009E5C7B"/>
    <w:rsid w:val="00A04232"/>
    <w:rsid w:val="00A04DCA"/>
    <w:rsid w:val="00A1208D"/>
    <w:rsid w:val="00A13014"/>
    <w:rsid w:val="00A1372B"/>
    <w:rsid w:val="00A3281F"/>
    <w:rsid w:val="00B240F9"/>
    <w:rsid w:val="00BC6F60"/>
    <w:rsid w:val="00BC7748"/>
    <w:rsid w:val="00CB0E8E"/>
    <w:rsid w:val="00CD415E"/>
    <w:rsid w:val="00DA2A62"/>
    <w:rsid w:val="00DC1072"/>
    <w:rsid w:val="00DE5262"/>
    <w:rsid w:val="00F5186E"/>
    <w:rsid w:val="00FA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2D6B"/>
  <w15:chartTrackingRefBased/>
  <w15:docId w15:val="{F1693104-E48A-451C-BA90-B243BC0A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1B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5C7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5C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B1B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B1B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42</cp:revision>
  <cp:lastPrinted>2019-10-12T07:45:00Z</cp:lastPrinted>
  <dcterms:created xsi:type="dcterms:W3CDTF">2019-10-12T07:21:00Z</dcterms:created>
  <dcterms:modified xsi:type="dcterms:W3CDTF">2019-10-12T09:53:00Z</dcterms:modified>
</cp:coreProperties>
</file>