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23125" w14:textId="77777777" w:rsidR="00786770" w:rsidRPr="00567426" w:rsidRDefault="00786770" w:rsidP="00786770">
      <w:pPr>
        <w:jc w:val="center"/>
        <w:rPr>
          <w:sz w:val="32"/>
        </w:rPr>
      </w:pPr>
    </w:p>
    <w:p w14:paraId="70245E30" w14:textId="77777777" w:rsidR="00786770" w:rsidRDefault="00786770" w:rsidP="00786770">
      <w:pPr>
        <w:jc w:val="center"/>
        <w:rPr>
          <w:sz w:val="32"/>
        </w:rPr>
      </w:pPr>
    </w:p>
    <w:p w14:paraId="3E3E3A1E" w14:textId="77777777" w:rsidR="00786770" w:rsidRDefault="00786770" w:rsidP="00786770">
      <w:pPr>
        <w:jc w:val="center"/>
        <w:rPr>
          <w:sz w:val="32"/>
        </w:rPr>
      </w:pPr>
    </w:p>
    <w:p w14:paraId="74487347" w14:textId="77777777" w:rsidR="00786770" w:rsidRDefault="00786770" w:rsidP="00786770">
      <w:pPr>
        <w:jc w:val="center"/>
        <w:rPr>
          <w:sz w:val="32"/>
        </w:rPr>
      </w:pPr>
    </w:p>
    <w:p w14:paraId="1A7B5797" w14:textId="77777777" w:rsidR="00786770" w:rsidRDefault="00786770" w:rsidP="00786770">
      <w:pPr>
        <w:jc w:val="center"/>
        <w:rPr>
          <w:sz w:val="32"/>
        </w:rPr>
      </w:pPr>
    </w:p>
    <w:p w14:paraId="08DC0BCF" w14:textId="77777777" w:rsidR="00786770" w:rsidRDefault="00786770" w:rsidP="00786770">
      <w:pPr>
        <w:spacing w:line="480" w:lineRule="exact"/>
        <w:jc w:val="center"/>
        <w:rPr>
          <w:rFonts w:ascii="宋体" w:hAnsi="宋体"/>
          <w:sz w:val="28"/>
          <w:szCs w:val="40"/>
        </w:rPr>
      </w:pPr>
    </w:p>
    <w:p w14:paraId="7CBDB067" w14:textId="47EE7069" w:rsidR="00786770" w:rsidRPr="00786770" w:rsidRDefault="00786770" w:rsidP="00786770">
      <w:pPr>
        <w:spacing w:line="480" w:lineRule="exact"/>
        <w:jc w:val="center"/>
        <w:rPr>
          <w:sz w:val="22"/>
        </w:rPr>
      </w:pPr>
    </w:p>
    <w:p w14:paraId="14256611" w14:textId="00600F57" w:rsidR="00786770" w:rsidRPr="00786770" w:rsidRDefault="00786770" w:rsidP="00786770">
      <w:pPr>
        <w:spacing w:line="480" w:lineRule="exact"/>
        <w:jc w:val="center"/>
        <w:rPr>
          <w:sz w:val="28"/>
          <w:szCs w:val="40"/>
        </w:rPr>
      </w:pPr>
      <w:r w:rsidRPr="00786770">
        <w:rPr>
          <w:rFonts w:hint="eastAsia"/>
          <w:sz w:val="28"/>
          <w:szCs w:val="40"/>
        </w:rPr>
        <w:t>软件需求工程</w:t>
      </w:r>
      <w:bookmarkStart w:id="0" w:name="_GoBack"/>
      <w:bookmarkEnd w:id="0"/>
    </w:p>
    <w:p w14:paraId="79C95D62" w14:textId="77777777" w:rsidR="00786770" w:rsidRDefault="00786770" w:rsidP="00786770">
      <w:pPr>
        <w:jc w:val="center"/>
        <w:rPr>
          <w:sz w:val="24"/>
        </w:rPr>
      </w:pPr>
    </w:p>
    <w:p w14:paraId="3D10762F" w14:textId="77777777" w:rsidR="00786770" w:rsidRPr="00786770" w:rsidRDefault="00786770" w:rsidP="00786770">
      <w:pPr>
        <w:jc w:val="center"/>
        <w:rPr>
          <w:sz w:val="24"/>
        </w:rPr>
      </w:pPr>
    </w:p>
    <w:p w14:paraId="3B92AD09" w14:textId="6E13B3CD" w:rsidR="00786770" w:rsidRPr="00786770" w:rsidRDefault="004A46C8" w:rsidP="00786770">
      <w:pPr>
        <w:spacing w:after="240"/>
        <w:jc w:val="center"/>
        <w:rPr>
          <w:rFonts w:ascii="黑体" w:eastAsia="黑体" w:hAnsi="黑体"/>
          <w:b/>
          <w:sz w:val="48"/>
        </w:rPr>
      </w:pPr>
      <w:r>
        <w:rPr>
          <w:rFonts w:ascii="黑体" w:eastAsia="黑体" w:hAnsi="黑体" w:hint="eastAsia"/>
          <w:b/>
          <w:sz w:val="48"/>
        </w:rPr>
        <w:t>高校教学平台</w:t>
      </w:r>
    </w:p>
    <w:p w14:paraId="05050272" w14:textId="77777777" w:rsidR="00786770" w:rsidRDefault="002E168B" w:rsidP="00786770">
      <w:pPr>
        <w:jc w:val="center"/>
        <w:rPr>
          <w:rFonts w:ascii="黑体" w:eastAsia="黑体" w:hAnsi="黑体"/>
          <w:sz w:val="44"/>
        </w:rPr>
      </w:pPr>
      <w:r>
        <w:rPr>
          <w:rFonts w:ascii="黑体" w:eastAsia="黑体" w:hAnsi="黑体" w:hint="eastAsia"/>
          <w:sz w:val="44"/>
        </w:rPr>
        <w:t>软件需求变更控制会流程</w:t>
      </w:r>
    </w:p>
    <w:p w14:paraId="04245EF7" w14:textId="77777777" w:rsidR="00786770" w:rsidRDefault="00786770" w:rsidP="00786770">
      <w:pPr>
        <w:jc w:val="center"/>
        <w:rPr>
          <w:sz w:val="32"/>
        </w:rPr>
      </w:pPr>
    </w:p>
    <w:p w14:paraId="025BEDFF" w14:textId="77777777" w:rsidR="00786770" w:rsidRDefault="00786770" w:rsidP="00786770">
      <w:pPr>
        <w:jc w:val="center"/>
        <w:rPr>
          <w:sz w:val="32"/>
        </w:rPr>
      </w:pPr>
    </w:p>
    <w:p w14:paraId="1BC5EEF6" w14:textId="77777777" w:rsidR="00786770" w:rsidRDefault="00786770" w:rsidP="00786770">
      <w:pPr>
        <w:jc w:val="center"/>
        <w:rPr>
          <w:sz w:val="32"/>
        </w:rPr>
      </w:pPr>
    </w:p>
    <w:p w14:paraId="136D0400" w14:textId="77777777" w:rsidR="00786770" w:rsidRDefault="00786770" w:rsidP="00786770">
      <w:pPr>
        <w:jc w:val="center"/>
        <w:rPr>
          <w:sz w:val="32"/>
        </w:rPr>
      </w:pPr>
    </w:p>
    <w:p w14:paraId="583F3A0F" w14:textId="77777777" w:rsidR="00786770" w:rsidRDefault="00786770" w:rsidP="00786770">
      <w:pPr>
        <w:jc w:val="center"/>
        <w:rPr>
          <w:sz w:val="32"/>
        </w:rPr>
      </w:pPr>
    </w:p>
    <w:p w14:paraId="0CA324EC" w14:textId="77777777" w:rsidR="00786770" w:rsidRPr="00567426" w:rsidRDefault="00786770" w:rsidP="00786770">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86770" w:rsidRPr="00567426" w14:paraId="1CD642D0" w14:textId="77777777" w:rsidTr="00786770">
        <w:trPr>
          <w:trHeight w:val="454"/>
          <w:jc w:val="center"/>
        </w:trPr>
        <w:tc>
          <w:tcPr>
            <w:tcW w:w="1446" w:type="dxa"/>
            <w:vAlign w:val="center"/>
          </w:tcPr>
          <w:p w14:paraId="69CC328C" w14:textId="77777777" w:rsidR="00786770" w:rsidRDefault="00786770" w:rsidP="00786770">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14:paraId="59BC0345" w14:textId="77777777" w:rsidR="00786770" w:rsidRPr="00786770" w:rsidRDefault="00786770" w:rsidP="00B84C7D">
            <w:pPr>
              <w:rPr>
                <w:sz w:val="24"/>
                <w:u w:val="single"/>
              </w:rPr>
            </w:pPr>
            <w:r>
              <w:rPr>
                <w:rFonts w:hint="eastAsia"/>
                <w:sz w:val="24"/>
                <w:u w:val="single"/>
              </w:rPr>
              <w:t xml:space="preserve">  </w:t>
            </w:r>
            <w:r>
              <w:rPr>
                <w:sz w:val="24"/>
                <w:u w:val="single"/>
              </w:rPr>
              <w:t>G03</w:t>
            </w:r>
            <w:r>
              <w:rPr>
                <w:rFonts w:hint="eastAsia"/>
                <w:sz w:val="24"/>
                <w:u w:val="single"/>
              </w:rPr>
              <w:t xml:space="preserve">                </w:t>
            </w:r>
            <w:r w:rsidR="00B54EAB">
              <w:rPr>
                <w:sz w:val="24"/>
                <w:u w:val="single"/>
              </w:rPr>
              <w:t xml:space="preserve"> </w:t>
            </w:r>
            <w:r>
              <w:rPr>
                <w:rFonts w:hint="eastAsia"/>
                <w:sz w:val="24"/>
                <w:u w:val="single"/>
              </w:rPr>
              <w:t xml:space="preserve">  </w:t>
            </w:r>
          </w:p>
        </w:tc>
      </w:tr>
      <w:tr w:rsidR="00786770" w:rsidRPr="00567426" w14:paraId="127C9559" w14:textId="77777777" w:rsidTr="00786770">
        <w:trPr>
          <w:trHeight w:val="454"/>
          <w:jc w:val="center"/>
        </w:trPr>
        <w:tc>
          <w:tcPr>
            <w:tcW w:w="1446" w:type="dxa"/>
            <w:vAlign w:val="center"/>
          </w:tcPr>
          <w:p w14:paraId="62CDE9BF" w14:textId="77777777" w:rsidR="00786770" w:rsidRPr="00753C25" w:rsidRDefault="00786770" w:rsidP="00B84C7D">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14:paraId="108D2978" w14:textId="1C3EAED5" w:rsidR="00786770" w:rsidRPr="00567426" w:rsidRDefault="00786770" w:rsidP="00B84C7D">
            <w:pPr>
              <w:rPr>
                <w:sz w:val="24"/>
                <w:u w:val="single"/>
              </w:rPr>
            </w:pPr>
            <w:r w:rsidRPr="00567426">
              <w:rPr>
                <w:rFonts w:hint="eastAsia"/>
                <w:sz w:val="24"/>
                <w:u w:val="single"/>
              </w:rPr>
              <w:t xml:space="preserve">  </w:t>
            </w:r>
            <w:r w:rsidR="004A46C8">
              <w:rPr>
                <w:rFonts w:hint="eastAsia"/>
                <w:sz w:val="24"/>
                <w:u w:val="single"/>
              </w:rPr>
              <w:t>王鹏</w:t>
            </w:r>
            <w:r>
              <w:rPr>
                <w:sz w:val="24"/>
                <w:u w:val="single"/>
              </w:rPr>
              <w:t xml:space="preserve">       </w:t>
            </w:r>
            <w:r>
              <w:rPr>
                <w:rFonts w:hint="eastAsia"/>
                <w:sz w:val="24"/>
                <w:u w:val="single"/>
              </w:rPr>
              <w:t xml:space="preserve">    </w:t>
            </w:r>
            <w:r w:rsidRPr="00567426">
              <w:rPr>
                <w:rFonts w:hint="eastAsia"/>
                <w:sz w:val="24"/>
                <w:u w:val="single"/>
              </w:rPr>
              <w:t xml:space="preserve">   </w:t>
            </w:r>
            <w:r w:rsidR="00600212">
              <w:rPr>
                <w:sz w:val="24"/>
                <w:u w:val="single"/>
              </w:rPr>
              <w:t xml:space="preserve"> </w:t>
            </w:r>
            <w:r w:rsidRPr="00567426">
              <w:rPr>
                <w:rFonts w:hint="eastAsia"/>
                <w:sz w:val="24"/>
                <w:u w:val="single"/>
              </w:rPr>
              <w:t xml:space="preserve">  </w:t>
            </w:r>
          </w:p>
        </w:tc>
      </w:tr>
      <w:tr w:rsidR="00786770" w:rsidRPr="00567426" w14:paraId="21318367" w14:textId="77777777" w:rsidTr="00B84C7D">
        <w:trPr>
          <w:trHeight w:val="454"/>
          <w:jc w:val="center"/>
        </w:trPr>
        <w:tc>
          <w:tcPr>
            <w:tcW w:w="1446" w:type="dxa"/>
            <w:vAlign w:val="center"/>
          </w:tcPr>
          <w:p w14:paraId="507A2603" w14:textId="77777777" w:rsidR="00786770" w:rsidRPr="00753C25" w:rsidRDefault="00786770" w:rsidP="00B84C7D">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14:paraId="79112125" w14:textId="39F51E42" w:rsidR="00786770" w:rsidRPr="00567426" w:rsidRDefault="00786770" w:rsidP="00B84C7D">
            <w:pPr>
              <w:rPr>
                <w:sz w:val="24"/>
                <w:u w:val="single"/>
              </w:rPr>
            </w:pPr>
            <w:r w:rsidRPr="00567426">
              <w:rPr>
                <w:rFonts w:hint="eastAsia"/>
                <w:sz w:val="24"/>
                <w:u w:val="single"/>
              </w:rPr>
              <w:t xml:space="preserve">  </w:t>
            </w:r>
            <w:r w:rsidR="004A46C8">
              <w:rPr>
                <w:rFonts w:hint="eastAsia"/>
                <w:sz w:val="24"/>
                <w:u w:val="single"/>
              </w:rPr>
              <w:t>彭子帆</w:t>
            </w:r>
            <w:r>
              <w:rPr>
                <w:rFonts w:hint="eastAsia"/>
                <w:sz w:val="24"/>
                <w:u w:val="single"/>
              </w:rPr>
              <w:t xml:space="preserve"> </w:t>
            </w:r>
            <w:r w:rsidR="004A46C8">
              <w:rPr>
                <w:rFonts w:hint="eastAsia"/>
                <w:sz w:val="24"/>
                <w:u w:val="single"/>
              </w:rPr>
              <w:t>陈宇威</w:t>
            </w:r>
            <w:r>
              <w:rPr>
                <w:rFonts w:hint="eastAsia"/>
                <w:sz w:val="24"/>
                <w:u w:val="single"/>
              </w:rPr>
              <w:t xml:space="preserve"> </w:t>
            </w:r>
            <w:r w:rsidR="004A46C8">
              <w:rPr>
                <w:rFonts w:hint="eastAsia"/>
                <w:sz w:val="24"/>
                <w:u w:val="single"/>
              </w:rPr>
              <w:t>姜运峰</w:t>
            </w:r>
            <w:r>
              <w:rPr>
                <w:rFonts w:hint="eastAsia"/>
                <w:sz w:val="24"/>
                <w:u w:val="single"/>
              </w:rPr>
              <w:t xml:space="preserve"> </w:t>
            </w:r>
            <w:r w:rsidR="00600212">
              <w:rPr>
                <w:sz w:val="24"/>
                <w:u w:val="single"/>
              </w:rPr>
              <w:t xml:space="preserve"> </w:t>
            </w:r>
            <w:r>
              <w:rPr>
                <w:sz w:val="24"/>
                <w:u w:val="single"/>
              </w:rPr>
              <w:t xml:space="preserve"> </w:t>
            </w:r>
          </w:p>
        </w:tc>
      </w:tr>
      <w:tr w:rsidR="00786770" w:rsidRPr="00567426" w14:paraId="124D4A86" w14:textId="77777777" w:rsidTr="00B84C7D">
        <w:trPr>
          <w:trHeight w:val="454"/>
          <w:jc w:val="center"/>
        </w:trPr>
        <w:tc>
          <w:tcPr>
            <w:tcW w:w="1446" w:type="dxa"/>
            <w:vAlign w:val="center"/>
          </w:tcPr>
          <w:p w14:paraId="038ABCBF" w14:textId="77777777" w:rsidR="00786770" w:rsidRPr="00753C25" w:rsidRDefault="00786770" w:rsidP="00B84C7D">
            <w:pPr>
              <w:wordWrap w:val="0"/>
              <w:jc w:val="right"/>
              <w:rPr>
                <w:rFonts w:ascii="黑体" w:eastAsia="黑体" w:hAnsi="黑体"/>
                <w:b/>
                <w:sz w:val="24"/>
              </w:rPr>
            </w:pPr>
          </w:p>
        </w:tc>
        <w:tc>
          <w:tcPr>
            <w:tcW w:w="2916" w:type="dxa"/>
            <w:vAlign w:val="center"/>
          </w:tcPr>
          <w:p w14:paraId="7C7792F2" w14:textId="05BB293D" w:rsidR="00786770" w:rsidRPr="00567426" w:rsidRDefault="00786770" w:rsidP="00B84C7D">
            <w:pPr>
              <w:rPr>
                <w:sz w:val="24"/>
                <w:u w:val="single"/>
              </w:rPr>
            </w:pPr>
            <w:r>
              <w:rPr>
                <w:sz w:val="24"/>
                <w:u w:val="single"/>
              </w:rPr>
              <w:t xml:space="preserve">  </w:t>
            </w:r>
            <w:r w:rsidR="004A46C8">
              <w:rPr>
                <w:rFonts w:hint="eastAsia"/>
                <w:sz w:val="24"/>
                <w:u w:val="single"/>
              </w:rPr>
              <w:t>杨佳妮</w:t>
            </w:r>
            <w:r>
              <w:rPr>
                <w:rFonts w:hint="eastAsia"/>
                <w:sz w:val="24"/>
                <w:u w:val="single"/>
              </w:rPr>
              <w:t xml:space="preserve"> </w:t>
            </w:r>
            <w:r w:rsidR="004A46C8">
              <w:rPr>
                <w:rFonts w:hint="eastAsia"/>
                <w:sz w:val="24"/>
                <w:u w:val="single"/>
              </w:rPr>
              <w:t>郭于琪</w:t>
            </w:r>
            <w:r>
              <w:rPr>
                <w:rFonts w:hint="eastAsia"/>
                <w:sz w:val="24"/>
                <w:u w:val="single"/>
              </w:rPr>
              <w:t xml:space="preserve">  </w:t>
            </w:r>
            <w:r>
              <w:rPr>
                <w:sz w:val="24"/>
                <w:u w:val="single"/>
              </w:rPr>
              <w:t xml:space="preserve">     </w:t>
            </w:r>
            <w:r w:rsidR="00600212">
              <w:rPr>
                <w:sz w:val="24"/>
                <w:u w:val="single"/>
              </w:rPr>
              <w:t xml:space="preserve"> </w:t>
            </w:r>
            <w:r>
              <w:rPr>
                <w:sz w:val="24"/>
                <w:u w:val="single"/>
              </w:rPr>
              <w:t xml:space="preserve"> </w:t>
            </w:r>
            <w:r>
              <w:rPr>
                <w:rFonts w:hint="eastAsia"/>
                <w:sz w:val="24"/>
                <w:u w:val="single"/>
              </w:rPr>
              <w:t xml:space="preserve"> </w:t>
            </w:r>
          </w:p>
        </w:tc>
      </w:tr>
    </w:tbl>
    <w:p w14:paraId="3A30ACDB" w14:textId="77777777" w:rsidR="00786770" w:rsidRPr="00567426" w:rsidRDefault="00786770" w:rsidP="00786770">
      <w:pPr>
        <w:jc w:val="center"/>
      </w:pPr>
    </w:p>
    <w:p w14:paraId="78640D8B" w14:textId="77777777" w:rsidR="00786770" w:rsidRDefault="00786770" w:rsidP="00786770">
      <w:pPr>
        <w:jc w:val="center"/>
      </w:pPr>
    </w:p>
    <w:p w14:paraId="31689258" w14:textId="77777777" w:rsidR="00786770" w:rsidRPr="00567426" w:rsidRDefault="00786770" w:rsidP="00786770">
      <w:pPr>
        <w:jc w:val="center"/>
      </w:pPr>
    </w:p>
    <w:p w14:paraId="13C315C2" w14:textId="7ECB2018" w:rsidR="00786770" w:rsidRPr="00753C25" w:rsidRDefault="00786770" w:rsidP="00786770">
      <w:pPr>
        <w:jc w:val="right"/>
        <w:rPr>
          <w:sz w:val="20"/>
        </w:rPr>
      </w:pPr>
      <w:r w:rsidRPr="00753C25">
        <w:rPr>
          <w:rFonts w:hint="eastAsia"/>
          <w:sz w:val="20"/>
        </w:rPr>
        <w:t>201</w:t>
      </w:r>
      <w:r w:rsidR="0055217C">
        <w:rPr>
          <w:rFonts w:hint="eastAsia"/>
          <w:sz w:val="20"/>
        </w:rPr>
        <w:t>9</w:t>
      </w:r>
      <w:r w:rsidRPr="00753C25">
        <w:rPr>
          <w:rFonts w:hint="eastAsia"/>
          <w:sz w:val="20"/>
        </w:rPr>
        <w:t>年</w:t>
      </w:r>
      <w:r>
        <w:rPr>
          <w:rFonts w:hint="eastAsia"/>
          <w:sz w:val="20"/>
        </w:rPr>
        <w:t>1</w:t>
      </w:r>
      <w:r w:rsidR="0055217C">
        <w:rPr>
          <w:rFonts w:hint="eastAsia"/>
          <w:sz w:val="20"/>
        </w:rPr>
        <w:t>1</w:t>
      </w:r>
      <w:r w:rsidRPr="00753C25">
        <w:rPr>
          <w:rFonts w:hint="eastAsia"/>
          <w:sz w:val="20"/>
        </w:rPr>
        <w:t>月</w:t>
      </w:r>
      <w:r w:rsidR="0055217C">
        <w:rPr>
          <w:rFonts w:hint="eastAsia"/>
          <w:sz w:val="20"/>
        </w:rPr>
        <w:t>27</w:t>
      </w:r>
      <w:r w:rsidRPr="00753C25">
        <w:rPr>
          <w:rFonts w:hint="eastAsia"/>
          <w:sz w:val="20"/>
        </w:rPr>
        <w:t>日</w:t>
      </w:r>
    </w:p>
    <w:p w14:paraId="3E267A82" w14:textId="77777777" w:rsidR="00BB00A1" w:rsidRPr="003C1297" w:rsidRDefault="00786770" w:rsidP="00BB00A1">
      <w:pPr>
        <w:pStyle w:val="abstract"/>
        <w:ind w:left="0" w:right="0"/>
        <w:jc w:val="center"/>
        <w:rPr>
          <w:rFonts w:ascii="黑体" w:eastAsia="黑体" w:hAnsi="黑体"/>
          <w:b/>
          <w:lang w:eastAsia="zh-CN"/>
        </w:rPr>
      </w:pPr>
      <w:r w:rsidRPr="00CE4FFE">
        <w:br w:type="page"/>
      </w:r>
      <w:bookmarkStart w:id="1" w:name="_Toc507148420"/>
      <w:bookmarkStart w:id="2" w:name="_Toc507148466"/>
      <w:bookmarkStart w:id="3" w:name="_Toc507148553"/>
      <w:bookmarkStart w:id="4" w:name="_Toc507148884"/>
      <w:bookmarkStart w:id="5" w:name="_Toc507259837"/>
      <w:bookmarkStart w:id="6" w:name="_Toc507324086"/>
      <w:bookmarkStart w:id="7" w:name="_Toc507419475"/>
      <w:r w:rsidR="00BB00A1" w:rsidRPr="003C1297">
        <w:rPr>
          <w:rFonts w:ascii="黑体" w:eastAsia="黑体" w:hAnsi="黑体" w:hint="eastAsia"/>
          <w:b/>
          <w:bCs/>
          <w:iCs/>
          <w:sz w:val="24"/>
          <w:lang w:eastAsia="zh-CN"/>
        </w:rPr>
        <w:lastRenderedPageBreak/>
        <w:t>修改历史</w:t>
      </w:r>
      <w:bookmarkEnd w:id="1"/>
      <w:bookmarkEnd w:id="2"/>
      <w:bookmarkEnd w:id="3"/>
      <w:bookmarkEnd w:id="4"/>
      <w:bookmarkEnd w:id="5"/>
      <w:bookmarkEnd w:id="6"/>
      <w:bookmarkEnd w:id="7"/>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BB00A1" w14:paraId="58A18B59" w14:textId="77777777" w:rsidTr="00BB00A1">
        <w:trPr>
          <w:trHeight w:val="375"/>
          <w:jc w:val="center"/>
        </w:trPr>
        <w:tc>
          <w:tcPr>
            <w:tcW w:w="1376" w:type="dxa"/>
            <w:shd w:val="clear" w:color="auto" w:fill="E6E6E6"/>
            <w:vAlign w:val="center"/>
          </w:tcPr>
          <w:p w14:paraId="6536AE8E" w14:textId="77777777" w:rsidR="00BB00A1" w:rsidRDefault="00BB00A1" w:rsidP="00BB00A1">
            <w:pPr>
              <w:jc w:val="center"/>
              <w:rPr>
                <w:b/>
              </w:rPr>
            </w:pPr>
            <w:r>
              <w:rPr>
                <w:rFonts w:hint="eastAsia"/>
                <w:b/>
              </w:rPr>
              <w:t>日期</w:t>
            </w:r>
          </w:p>
        </w:tc>
        <w:tc>
          <w:tcPr>
            <w:tcW w:w="818" w:type="dxa"/>
            <w:shd w:val="clear" w:color="auto" w:fill="E6E6E6"/>
            <w:vAlign w:val="center"/>
          </w:tcPr>
          <w:p w14:paraId="7DD37BE9" w14:textId="77777777" w:rsidR="00BB00A1" w:rsidRDefault="00BB00A1" w:rsidP="00BB00A1">
            <w:pPr>
              <w:jc w:val="center"/>
              <w:rPr>
                <w:b/>
              </w:rPr>
            </w:pPr>
            <w:r>
              <w:rPr>
                <w:rFonts w:hint="eastAsia"/>
                <w:b/>
              </w:rPr>
              <w:t>版本</w:t>
            </w:r>
          </w:p>
        </w:tc>
        <w:tc>
          <w:tcPr>
            <w:tcW w:w="1761" w:type="dxa"/>
            <w:shd w:val="clear" w:color="auto" w:fill="E6E6E6"/>
            <w:vAlign w:val="center"/>
          </w:tcPr>
          <w:p w14:paraId="3545A34A" w14:textId="77777777" w:rsidR="00BB00A1" w:rsidRDefault="00BB00A1" w:rsidP="00BB00A1">
            <w:pPr>
              <w:jc w:val="center"/>
              <w:rPr>
                <w:b/>
              </w:rPr>
            </w:pPr>
            <w:r>
              <w:rPr>
                <w:rFonts w:hint="eastAsia"/>
                <w:b/>
              </w:rPr>
              <w:t>作者</w:t>
            </w:r>
          </w:p>
        </w:tc>
        <w:tc>
          <w:tcPr>
            <w:tcW w:w="3939" w:type="dxa"/>
            <w:shd w:val="clear" w:color="auto" w:fill="E6E6E6"/>
            <w:vAlign w:val="center"/>
          </w:tcPr>
          <w:p w14:paraId="4B961B49" w14:textId="77777777" w:rsidR="00BB00A1" w:rsidRDefault="00BB00A1" w:rsidP="00BB00A1">
            <w:pPr>
              <w:jc w:val="center"/>
              <w:rPr>
                <w:b/>
              </w:rPr>
            </w:pPr>
            <w:r>
              <w:rPr>
                <w:rFonts w:hint="eastAsia"/>
                <w:b/>
              </w:rPr>
              <w:t>修改内容</w:t>
            </w:r>
          </w:p>
        </w:tc>
      </w:tr>
      <w:tr w:rsidR="00BB00A1" w14:paraId="4D6B9FAC" w14:textId="77777777" w:rsidTr="00BB00A1">
        <w:trPr>
          <w:trHeight w:val="375"/>
          <w:jc w:val="center"/>
        </w:trPr>
        <w:tc>
          <w:tcPr>
            <w:tcW w:w="1376" w:type="dxa"/>
            <w:vAlign w:val="center"/>
          </w:tcPr>
          <w:p w14:paraId="486BA847" w14:textId="32467A6B" w:rsidR="00BB00A1" w:rsidRDefault="00BB00A1" w:rsidP="00BB00A1">
            <w:pPr>
              <w:jc w:val="center"/>
            </w:pPr>
            <w:r>
              <w:t>201</w:t>
            </w:r>
            <w:r w:rsidR="00070D82">
              <w:rPr>
                <w:rFonts w:hint="eastAsia"/>
              </w:rPr>
              <w:t>9</w:t>
            </w:r>
            <w:r>
              <w:t>-</w:t>
            </w:r>
            <w:r>
              <w:rPr>
                <w:rFonts w:hint="eastAsia"/>
              </w:rPr>
              <w:t>1</w:t>
            </w:r>
            <w:r w:rsidR="00070D82">
              <w:rPr>
                <w:rFonts w:hint="eastAsia"/>
              </w:rPr>
              <w:t>1</w:t>
            </w:r>
            <w:r>
              <w:t>-</w:t>
            </w:r>
            <w:r w:rsidR="00070D82">
              <w:rPr>
                <w:rFonts w:hint="eastAsia"/>
              </w:rPr>
              <w:t>27</w:t>
            </w:r>
          </w:p>
        </w:tc>
        <w:tc>
          <w:tcPr>
            <w:tcW w:w="818" w:type="dxa"/>
            <w:vAlign w:val="center"/>
          </w:tcPr>
          <w:p w14:paraId="6523888D" w14:textId="77777777" w:rsidR="00BB00A1" w:rsidRDefault="00BB00A1" w:rsidP="00BB00A1">
            <w:pPr>
              <w:jc w:val="center"/>
            </w:pPr>
            <w:r>
              <w:rPr>
                <w:rFonts w:hint="eastAsia"/>
              </w:rPr>
              <w:t>1.0</w:t>
            </w:r>
          </w:p>
        </w:tc>
        <w:tc>
          <w:tcPr>
            <w:tcW w:w="1761" w:type="dxa"/>
            <w:vAlign w:val="center"/>
          </w:tcPr>
          <w:p w14:paraId="061A45F6" w14:textId="2871E2A0" w:rsidR="00070D82" w:rsidRDefault="00070D82" w:rsidP="002E168B">
            <w:pPr>
              <w:jc w:val="center"/>
            </w:pPr>
            <w:r>
              <w:rPr>
                <w:rFonts w:hint="eastAsia"/>
              </w:rPr>
              <w:t>王</w:t>
            </w:r>
            <w:r>
              <w:rPr>
                <w:rFonts w:hint="eastAsia"/>
              </w:rPr>
              <w:t xml:space="preserve"> </w:t>
            </w:r>
            <w:r>
              <w:t xml:space="preserve"> </w:t>
            </w:r>
            <w:r>
              <w:rPr>
                <w:rFonts w:hint="eastAsia"/>
              </w:rPr>
              <w:t>鹏</w:t>
            </w:r>
            <w:r w:rsidR="002E168B">
              <w:rPr>
                <w:rFonts w:hint="eastAsia"/>
              </w:rPr>
              <w:t xml:space="preserve"> </w:t>
            </w:r>
            <w:r>
              <w:rPr>
                <w:rFonts w:hint="eastAsia"/>
              </w:rPr>
              <w:t>彭子帆</w:t>
            </w:r>
          </w:p>
          <w:p w14:paraId="03AF3B2B" w14:textId="77777777" w:rsidR="00BB00A1" w:rsidRDefault="00070D82" w:rsidP="002E168B">
            <w:pPr>
              <w:jc w:val="center"/>
            </w:pPr>
            <w:r>
              <w:rPr>
                <w:rFonts w:hint="eastAsia"/>
              </w:rPr>
              <w:t>陈宇威</w:t>
            </w:r>
            <w:r>
              <w:rPr>
                <w:rFonts w:hint="eastAsia"/>
              </w:rPr>
              <w:t xml:space="preserve"> </w:t>
            </w:r>
            <w:r>
              <w:rPr>
                <w:rFonts w:hint="eastAsia"/>
              </w:rPr>
              <w:t>姜运峰</w:t>
            </w:r>
          </w:p>
          <w:p w14:paraId="1F3A847B" w14:textId="41DE658F" w:rsidR="00070D82" w:rsidRPr="00070D82" w:rsidRDefault="00070D82" w:rsidP="002E168B">
            <w:pPr>
              <w:jc w:val="center"/>
            </w:pPr>
            <w:r>
              <w:rPr>
                <w:rFonts w:hint="eastAsia"/>
              </w:rPr>
              <w:t>杨佳妮</w:t>
            </w:r>
            <w:r>
              <w:rPr>
                <w:rFonts w:hint="eastAsia"/>
              </w:rPr>
              <w:t xml:space="preserve"> </w:t>
            </w:r>
            <w:r>
              <w:rPr>
                <w:rFonts w:hint="eastAsia"/>
              </w:rPr>
              <w:t>郭于琪</w:t>
            </w:r>
          </w:p>
        </w:tc>
        <w:tc>
          <w:tcPr>
            <w:tcW w:w="3939" w:type="dxa"/>
            <w:vAlign w:val="center"/>
          </w:tcPr>
          <w:p w14:paraId="22F934CF" w14:textId="77777777" w:rsidR="00BB00A1" w:rsidRDefault="00BB00A1" w:rsidP="00BB00A1">
            <w:pPr>
              <w:jc w:val="center"/>
            </w:pPr>
            <w:r>
              <w:rPr>
                <w:rFonts w:hint="eastAsia"/>
              </w:rPr>
              <w:t>初始版本</w:t>
            </w:r>
          </w:p>
        </w:tc>
      </w:tr>
      <w:tr w:rsidR="00BB00A1" w14:paraId="4B9B816C" w14:textId="77777777" w:rsidTr="00BB00A1">
        <w:trPr>
          <w:trHeight w:val="375"/>
          <w:jc w:val="center"/>
        </w:trPr>
        <w:tc>
          <w:tcPr>
            <w:tcW w:w="1376" w:type="dxa"/>
            <w:tcBorders>
              <w:bottom w:val="single" w:sz="4" w:space="0" w:color="auto"/>
            </w:tcBorders>
            <w:vAlign w:val="center"/>
          </w:tcPr>
          <w:p w14:paraId="34D96559" w14:textId="77777777" w:rsidR="00BB00A1" w:rsidRDefault="00BB00A1" w:rsidP="00BB00A1">
            <w:pPr>
              <w:jc w:val="center"/>
            </w:pPr>
          </w:p>
        </w:tc>
        <w:tc>
          <w:tcPr>
            <w:tcW w:w="818" w:type="dxa"/>
            <w:tcBorders>
              <w:bottom w:val="single" w:sz="4" w:space="0" w:color="auto"/>
            </w:tcBorders>
            <w:vAlign w:val="center"/>
          </w:tcPr>
          <w:p w14:paraId="1311D556" w14:textId="77777777" w:rsidR="00BB00A1" w:rsidRDefault="00BB00A1" w:rsidP="00BB00A1">
            <w:pPr>
              <w:jc w:val="center"/>
            </w:pPr>
          </w:p>
        </w:tc>
        <w:tc>
          <w:tcPr>
            <w:tcW w:w="1761" w:type="dxa"/>
            <w:tcBorders>
              <w:bottom w:val="single" w:sz="4" w:space="0" w:color="auto"/>
            </w:tcBorders>
            <w:vAlign w:val="center"/>
          </w:tcPr>
          <w:p w14:paraId="2E31FB17" w14:textId="77777777" w:rsidR="00BB00A1" w:rsidRDefault="00BB00A1" w:rsidP="00BB00A1">
            <w:pPr>
              <w:jc w:val="center"/>
            </w:pPr>
          </w:p>
        </w:tc>
        <w:tc>
          <w:tcPr>
            <w:tcW w:w="3939" w:type="dxa"/>
            <w:tcBorders>
              <w:bottom w:val="single" w:sz="4" w:space="0" w:color="auto"/>
            </w:tcBorders>
            <w:vAlign w:val="center"/>
          </w:tcPr>
          <w:p w14:paraId="4E7A79B2" w14:textId="77777777" w:rsidR="00BB00A1" w:rsidRDefault="00BB00A1" w:rsidP="00BB00A1">
            <w:pPr>
              <w:jc w:val="center"/>
            </w:pPr>
          </w:p>
        </w:tc>
      </w:tr>
      <w:tr w:rsidR="00070D82" w14:paraId="70629310" w14:textId="77777777" w:rsidTr="00BB00A1">
        <w:trPr>
          <w:trHeight w:val="375"/>
          <w:jc w:val="center"/>
        </w:trPr>
        <w:tc>
          <w:tcPr>
            <w:tcW w:w="1376" w:type="dxa"/>
            <w:tcBorders>
              <w:bottom w:val="single" w:sz="4" w:space="0" w:color="auto"/>
            </w:tcBorders>
            <w:vAlign w:val="center"/>
          </w:tcPr>
          <w:p w14:paraId="0519A2D1" w14:textId="77777777" w:rsidR="00070D82" w:rsidRDefault="00070D82" w:rsidP="00BB00A1">
            <w:pPr>
              <w:jc w:val="center"/>
            </w:pPr>
          </w:p>
        </w:tc>
        <w:tc>
          <w:tcPr>
            <w:tcW w:w="818" w:type="dxa"/>
            <w:tcBorders>
              <w:bottom w:val="single" w:sz="4" w:space="0" w:color="auto"/>
            </w:tcBorders>
            <w:vAlign w:val="center"/>
          </w:tcPr>
          <w:p w14:paraId="4387E638" w14:textId="77777777" w:rsidR="00070D82" w:rsidRDefault="00070D82" w:rsidP="00BB00A1">
            <w:pPr>
              <w:jc w:val="center"/>
            </w:pPr>
          </w:p>
        </w:tc>
        <w:tc>
          <w:tcPr>
            <w:tcW w:w="1761" w:type="dxa"/>
            <w:tcBorders>
              <w:bottom w:val="single" w:sz="4" w:space="0" w:color="auto"/>
            </w:tcBorders>
            <w:vAlign w:val="center"/>
          </w:tcPr>
          <w:p w14:paraId="4F97D852" w14:textId="77777777" w:rsidR="00070D82" w:rsidRDefault="00070D82" w:rsidP="00BB00A1">
            <w:pPr>
              <w:jc w:val="center"/>
            </w:pPr>
          </w:p>
        </w:tc>
        <w:tc>
          <w:tcPr>
            <w:tcW w:w="3939" w:type="dxa"/>
            <w:tcBorders>
              <w:bottom w:val="single" w:sz="4" w:space="0" w:color="auto"/>
            </w:tcBorders>
            <w:vAlign w:val="center"/>
          </w:tcPr>
          <w:p w14:paraId="0F52A3CC" w14:textId="77777777" w:rsidR="00070D82" w:rsidRDefault="00070D82" w:rsidP="00BB00A1">
            <w:pPr>
              <w:jc w:val="center"/>
            </w:pPr>
          </w:p>
        </w:tc>
      </w:tr>
      <w:tr w:rsidR="00BB00A1" w14:paraId="153CAD0B" w14:textId="77777777" w:rsidTr="00BB00A1">
        <w:trPr>
          <w:trHeight w:val="375"/>
          <w:jc w:val="center"/>
        </w:trPr>
        <w:tc>
          <w:tcPr>
            <w:tcW w:w="1376" w:type="dxa"/>
            <w:tcBorders>
              <w:top w:val="single" w:sz="4" w:space="0" w:color="auto"/>
            </w:tcBorders>
            <w:vAlign w:val="center"/>
          </w:tcPr>
          <w:p w14:paraId="27C0EB52" w14:textId="77777777" w:rsidR="00BB00A1" w:rsidRDefault="00BB00A1" w:rsidP="00BB00A1">
            <w:pPr>
              <w:jc w:val="center"/>
            </w:pPr>
          </w:p>
        </w:tc>
        <w:tc>
          <w:tcPr>
            <w:tcW w:w="818" w:type="dxa"/>
            <w:tcBorders>
              <w:top w:val="single" w:sz="4" w:space="0" w:color="auto"/>
            </w:tcBorders>
            <w:vAlign w:val="center"/>
          </w:tcPr>
          <w:p w14:paraId="2F106F86" w14:textId="77777777" w:rsidR="00BB00A1" w:rsidRDefault="00BB00A1" w:rsidP="00BB00A1">
            <w:pPr>
              <w:jc w:val="center"/>
            </w:pPr>
          </w:p>
        </w:tc>
        <w:tc>
          <w:tcPr>
            <w:tcW w:w="1761" w:type="dxa"/>
            <w:tcBorders>
              <w:top w:val="single" w:sz="4" w:space="0" w:color="auto"/>
            </w:tcBorders>
            <w:vAlign w:val="center"/>
          </w:tcPr>
          <w:p w14:paraId="24932D24" w14:textId="77777777" w:rsidR="00BB00A1" w:rsidRDefault="00BB00A1" w:rsidP="00BB00A1">
            <w:pPr>
              <w:jc w:val="center"/>
            </w:pPr>
          </w:p>
        </w:tc>
        <w:tc>
          <w:tcPr>
            <w:tcW w:w="3939" w:type="dxa"/>
            <w:tcBorders>
              <w:top w:val="single" w:sz="4" w:space="0" w:color="auto"/>
            </w:tcBorders>
            <w:vAlign w:val="center"/>
          </w:tcPr>
          <w:p w14:paraId="3D37802A" w14:textId="77777777" w:rsidR="00BB00A1" w:rsidRDefault="00BB00A1" w:rsidP="00BB00A1">
            <w:pPr>
              <w:jc w:val="center"/>
            </w:pPr>
          </w:p>
        </w:tc>
      </w:tr>
    </w:tbl>
    <w:p w14:paraId="53C7340B" w14:textId="77777777" w:rsidR="00BB00A1" w:rsidRDefault="00BB00A1" w:rsidP="00BB00A1">
      <w:pPr>
        <w:rPr>
          <w:b/>
        </w:rPr>
      </w:pPr>
    </w:p>
    <w:p w14:paraId="1C247AEA" w14:textId="77777777" w:rsidR="00BB00A1" w:rsidRDefault="00BB00A1" w:rsidP="00BB00A1">
      <w:pPr>
        <w:widowControl/>
        <w:jc w:val="left"/>
        <w:rPr>
          <w:b/>
          <w:bCs/>
          <w:sz w:val="30"/>
          <w:szCs w:val="30"/>
        </w:rPr>
      </w:pPr>
      <w:r>
        <w:rPr>
          <w:b/>
        </w:rPr>
        <w:br w:type="page"/>
      </w:r>
    </w:p>
    <w:bookmarkStart w:id="8" w:name="_Toc501222549" w:displacedByCustomXml="next"/>
    <w:sdt>
      <w:sdtPr>
        <w:rPr>
          <w:rFonts w:ascii="Times New Roman" w:eastAsia="宋体" w:hAnsi="Times New Roman"/>
          <w:b w:val="0"/>
          <w:bCs w:val="0"/>
          <w:kern w:val="2"/>
          <w:sz w:val="21"/>
          <w:szCs w:val="22"/>
          <w:lang w:val="zh-CN"/>
        </w:rPr>
        <w:id w:val="-1250489235"/>
        <w:docPartObj>
          <w:docPartGallery w:val="Table of Contents"/>
          <w:docPartUnique/>
        </w:docPartObj>
      </w:sdtPr>
      <w:sdtEndPr/>
      <w:sdtContent>
        <w:p w14:paraId="3E8C3295" w14:textId="77777777" w:rsidR="00786770" w:rsidRDefault="00786770" w:rsidP="001D4AEF">
          <w:pPr>
            <w:pStyle w:val="1"/>
            <w:numPr>
              <w:ilvl w:val="0"/>
              <w:numId w:val="0"/>
            </w:numPr>
            <w:pBdr>
              <w:bottom w:val="single" w:sz="6" w:space="1" w:color="auto"/>
            </w:pBdr>
            <w:spacing w:before="156" w:after="156"/>
            <w:jc w:val="center"/>
            <w:rPr>
              <w:lang w:val="zh-CN"/>
            </w:rPr>
          </w:pPr>
          <w:r>
            <w:rPr>
              <w:lang w:val="zh-CN"/>
            </w:rPr>
            <w:t>目录</w:t>
          </w:r>
          <w:bookmarkEnd w:id="8"/>
        </w:p>
        <w:p w14:paraId="237D5439" w14:textId="4D6DE6AD" w:rsidR="003E7CBF" w:rsidRPr="003E7CBF" w:rsidRDefault="00786770">
          <w:pPr>
            <w:pStyle w:val="TOC1"/>
            <w:rPr>
              <w:rFonts w:asciiTheme="minorHAnsi" w:eastAsiaTheme="minorEastAsia" w:hAnsiTheme="minorHAnsi" w:cstheme="minorBidi"/>
              <w:b w:val="0"/>
              <w:bCs w:val="0"/>
              <w:caps w:val="0"/>
              <w:sz w:val="28"/>
              <w:szCs w:val="22"/>
            </w:rPr>
          </w:pPr>
          <w:r w:rsidRPr="003E7CBF">
            <w:rPr>
              <w:rFonts w:asciiTheme="minorHAnsi" w:eastAsiaTheme="minorHAnsi" w:hAnsi="Times New Roman" w:cstheme="minorBidi"/>
              <w:sz w:val="24"/>
            </w:rPr>
            <w:fldChar w:fldCharType="begin"/>
          </w:r>
          <w:r w:rsidRPr="003E7CBF">
            <w:rPr>
              <w:sz w:val="24"/>
            </w:rPr>
            <w:instrText xml:space="preserve"> TOC \o "1-3" \h \z \u </w:instrText>
          </w:r>
          <w:r w:rsidRPr="003E7CBF">
            <w:rPr>
              <w:rFonts w:asciiTheme="minorHAnsi" w:eastAsiaTheme="minorHAnsi" w:hAnsi="Times New Roman" w:cstheme="minorBidi"/>
              <w:sz w:val="24"/>
            </w:rPr>
            <w:fldChar w:fldCharType="separate"/>
          </w:r>
          <w:hyperlink w:anchor="_Toc501222550" w:history="1">
            <w:r w:rsidR="003E7CBF" w:rsidRPr="003E7CBF">
              <w:rPr>
                <w:rStyle w:val="a4"/>
                <w:sz w:val="24"/>
              </w:rPr>
              <w:t>1.</w:t>
            </w:r>
            <w:r w:rsidR="003E7CBF" w:rsidRPr="003E7CBF">
              <w:rPr>
                <w:rFonts w:asciiTheme="minorHAnsi" w:eastAsiaTheme="minorEastAsia" w:hAnsiTheme="minorHAnsi" w:cstheme="minorBidi"/>
                <w:b w:val="0"/>
                <w:bCs w:val="0"/>
                <w:caps w:val="0"/>
                <w:sz w:val="28"/>
                <w:szCs w:val="22"/>
              </w:rPr>
              <w:tab/>
            </w:r>
            <w:r w:rsidR="003E7CBF" w:rsidRPr="003E7CBF">
              <w:rPr>
                <w:rStyle w:val="a4"/>
                <w:sz w:val="24"/>
              </w:rPr>
              <w:t>目的</w:t>
            </w:r>
            <w:r w:rsidR="003E7CBF" w:rsidRPr="003E7CBF">
              <w:rPr>
                <w:webHidden/>
                <w:sz w:val="24"/>
              </w:rPr>
              <w:tab/>
            </w:r>
            <w:r w:rsidR="003E7CBF" w:rsidRPr="003E7CBF">
              <w:rPr>
                <w:webHidden/>
                <w:sz w:val="24"/>
              </w:rPr>
              <w:fldChar w:fldCharType="begin"/>
            </w:r>
            <w:r w:rsidR="003E7CBF" w:rsidRPr="003E7CBF">
              <w:rPr>
                <w:webHidden/>
                <w:sz w:val="24"/>
              </w:rPr>
              <w:instrText xml:space="preserve"> PAGEREF _Toc501222550 \h </w:instrText>
            </w:r>
            <w:r w:rsidR="003E7CBF" w:rsidRPr="003E7CBF">
              <w:rPr>
                <w:webHidden/>
                <w:sz w:val="24"/>
              </w:rPr>
            </w:r>
            <w:r w:rsidR="003E7CBF" w:rsidRPr="003E7CBF">
              <w:rPr>
                <w:webHidden/>
                <w:sz w:val="24"/>
              </w:rPr>
              <w:fldChar w:fldCharType="separate"/>
            </w:r>
            <w:r w:rsidR="00D55A5C">
              <w:rPr>
                <w:webHidden/>
                <w:sz w:val="24"/>
              </w:rPr>
              <w:t>4</w:t>
            </w:r>
            <w:r w:rsidR="003E7CBF" w:rsidRPr="003E7CBF">
              <w:rPr>
                <w:webHidden/>
                <w:sz w:val="24"/>
              </w:rPr>
              <w:fldChar w:fldCharType="end"/>
            </w:r>
          </w:hyperlink>
        </w:p>
        <w:p w14:paraId="1A14DD3C" w14:textId="40824394" w:rsidR="003E7CBF" w:rsidRPr="003E7CBF" w:rsidRDefault="004717D1">
          <w:pPr>
            <w:pStyle w:val="TOC1"/>
            <w:rPr>
              <w:rFonts w:asciiTheme="minorHAnsi" w:eastAsiaTheme="minorEastAsia" w:hAnsiTheme="minorHAnsi" w:cstheme="minorBidi"/>
              <w:b w:val="0"/>
              <w:bCs w:val="0"/>
              <w:caps w:val="0"/>
              <w:sz w:val="28"/>
              <w:szCs w:val="22"/>
            </w:rPr>
          </w:pPr>
          <w:hyperlink w:anchor="_Toc501222551" w:history="1">
            <w:r w:rsidR="003E7CBF" w:rsidRPr="003E7CBF">
              <w:rPr>
                <w:rStyle w:val="a4"/>
                <w:sz w:val="24"/>
              </w:rPr>
              <w:t>2.</w:t>
            </w:r>
            <w:r w:rsidR="003E7CBF" w:rsidRPr="003E7CBF">
              <w:rPr>
                <w:rFonts w:asciiTheme="minorHAnsi" w:eastAsiaTheme="minorEastAsia" w:hAnsiTheme="minorHAnsi" w:cstheme="minorBidi"/>
                <w:b w:val="0"/>
                <w:bCs w:val="0"/>
                <w:caps w:val="0"/>
                <w:sz w:val="28"/>
                <w:szCs w:val="22"/>
              </w:rPr>
              <w:tab/>
            </w:r>
            <w:r w:rsidR="003E7CBF" w:rsidRPr="003E7CBF">
              <w:rPr>
                <w:rStyle w:val="a4"/>
                <w:sz w:val="24"/>
              </w:rPr>
              <w:t>适用范围</w:t>
            </w:r>
            <w:r w:rsidR="003E7CBF" w:rsidRPr="003E7CBF">
              <w:rPr>
                <w:webHidden/>
                <w:sz w:val="24"/>
              </w:rPr>
              <w:tab/>
            </w:r>
            <w:r w:rsidR="003E7CBF" w:rsidRPr="003E7CBF">
              <w:rPr>
                <w:webHidden/>
                <w:sz w:val="24"/>
              </w:rPr>
              <w:fldChar w:fldCharType="begin"/>
            </w:r>
            <w:r w:rsidR="003E7CBF" w:rsidRPr="003E7CBF">
              <w:rPr>
                <w:webHidden/>
                <w:sz w:val="24"/>
              </w:rPr>
              <w:instrText xml:space="preserve"> PAGEREF _Toc501222551 \h </w:instrText>
            </w:r>
            <w:r w:rsidR="003E7CBF" w:rsidRPr="003E7CBF">
              <w:rPr>
                <w:webHidden/>
                <w:sz w:val="24"/>
              </w:rPr>
            </w:r>
            <w:r w:rsidR="003E7CBF" w:rsidRPr="003E7CBF">
              <w:rPr>
                <w:webHidden/>
                <w:sz w:val="24"/>
              </w:rPr>
              <w:fldChar w:fldCharType="separate"/>
            </w:r>
            <w:r w:rsidR="00D55A5C">
              <w:rPr>
                <w:webHidden/>
                <w:sz w:val="24"/>
              </w:rPr>
              <w:t>4</w:t>
            </w:r>
            <w:r w:rsidR="003E7CBF" w:rsidRPr="003E7CBF">
              <w:rPr>
                <w:webHidden/>
                <w:sz w:val="24"/>
              </w:rPr>
              <w:fldChar w:fldCharType="end"/>
            </w:r>
          </w:hyperlink>
        </w:p>
        <w:p w14:paraId="2D780810" w14:textId="76498D23" w:rsidR="003E7CBF" w:rsidRPr="003E7CBF" w:rsidRDefault="004717D1">
          <w:pPr>
            <w:pStyle w:val="TOC1"/>
            <w:rPr>
              <w:rFonts w:asciiTheme="minorHAnsi" w:eastAsiaTheme="minorEastAsia" w:hAnsiTheme="minorHAnsi" w:cstheme="minorBidi"/>
              <w:b w:val="0"/>
              <w:bCs w:val="0"/>
              <w:caps w:val="0"/>
              <w:sz w:val="28"/>
              <w:szCs w:val="22"/>
            </w:rPr>
          </w:pPr>
          <w:hyperlink w:anchor="_Toc501222552" w:history="1">
            <w:r w:rsidR="003E7CBF" w:rsidRPr="003E7CBF">
              <w:rPr>
                <w:rStyle w:val="a4"/>
                <w:sz w:val="24"/>
              </w:rPr>
              <w:t>3.</w:t>
            </w:r>
            <w:r w:rsidR="003E7CBF" w:rsidRPr="003E7CBF">
              <w:rPr>
                <w:rFonts w:asciiTheme="minorHAnsi" w:eastAsiaTheme="minorEastAsia" w:hAnsiTheme="minorHAnsi" w:cstheme="minorBidi"/>
                <w:b w:val="0"/>
                <w:bCs w:val="0"/>
                <w:caps w:val="0"/>
                <w:sz w:val="28"/>
                <w:szCs w:val="22"/>
              </w:rPr>
              <w:tab/>
            </w:r>
            <w:r w:rsidR="003E7CBF" w:rsidRPr="003E7CBF">
              <w:rPr>
                <w:rStyle w:val="a4"/>
                <w:sz w:val="24"/>
              </w:rPr>
              <w:t>规则</w:t>
            </w:r>
            <w:r w:rsidR="003E7CBF" w:rsidRPr="003E7CBF">
              <w:rPr>
                <w:webHidden/>
                <w:sz w:val="24"/>
              </w:rPr>
              <w:tab/>
            </w:r>
            <w:r w:rsidR="003E7CBF" w:rsidRPr="003E7CBF">
              <w:rPr>
                <w:webHidden/>
                <w:sz w:val="24"/>
              </w:rPr>
              <w:fldChar w:fldCharType="begin"/>
            </w:r>
            <w:r w:rsidR="003E7CBF" w:rsidRPr="003E7CBF">
              <w:rPr>
                <w:webHidden/>
                <w:sz w:val="24"/>
              </w:rPr>
              <w:instrText xml:space="preserve"> PAGEREF _Toc501222552 \h </w:instrText>
            </w:r>
            <w:r w:rsidR="003E7CBF" w:rsidRPr="003E7CBF">
              <w:rPr>
                <w:webHidden/>
                <w:sz w:val="24"/>
              </w:rPr>
            </w:r>
            <w:r w:rsidR="003E7CBF" w:rsidRPr="003E7CBF">
              <w:rPr>
                <w:webHidden/>
                <w:sz w:val="24"/>
              </w:rPr>
              <w:fldChar w:fldCharType="separate"/>
            </w:r>
            <w:r w:rsidR="00D55A5C">
              <w:rPr>
                <w:webHidden/>
                <w:sz w:val="24"/>
              </w:rPr>
              <w:t>4</w:t>
            </w:r>
            <w:r w:rsidR="003E7CBF" w:rsidRPr="003E7CBF">
              <w:rPr>
                <w:webHidden/>
                <w:sz w:val="24"/>
              </w:rPr>
              <w:fldChar w:fldCharType="end"/>
            </w:r>
          </w:hyperlink>
        </w:p>
        <w:p w14:paraId="70DA094E" w14:textId="03426220" w:rsidR="003E7CBF" w:rsidRPr="003E7CBF" w:rsidRDefault="004717D1">
          <w:pPr>
            <w:pStyle w:val="TOC1"/>
            <w:rPr>
              <w:rFonts w:asciiTheme="minorHAnsi" w:eastAsiaTheme="minorEastAsia" w:hAnsiTheme="minorHAnsi" w:cstheme="minorBidi"/>
              <w:b w:val="0"/>
              <w:bCs w:val="0"/>
              <w:caps w:val="0"/>
              <w:sz w:val="28"/>
              <w:szCs w:val="22"/>
            </w:rPr>
          </w:pPr>
          <w:hyperlink w:anchor="_Toc501222553" w:history="1">
            <w:r w:rsidR="003E7CBF" w:rsidRPr="003E7CBF">
              <w:rPr>
                <w:rStyle w:val="a4"/>
                <w:sz w:val="24"/>
              </w:rPr>
              <w:t>4.</w:t>
            </w:r>
            <w:r w:rsidR="003E7CBF" w:rsidRPr="003E7CBF">
              <w:rPr>
                <w:rFonts w:asciiTheme="minorHAnsi" w:eastAsiaTheme="minorEastAsia" w:hAnsiTheme="minorHAnsi" w:cstheme="minorBidi"/>
                <w:b w:val="0"/>
                <w:bCs w:val="0"/>
                <w:caps w:val="0"/>
                <w:sz w:val="28"/>
                <w:szCs w:val="22"/>
              </w:rPr>
              <w:tab/>
            </w:r>
            <w:r w:rsidR="003E7CBF" w:rsidRPr="003E7CBF">
              <w:rPr>
                <w:rStyle w:val="a4"/>
                <w:sz w:val="24"/>
              </w:rPr>
              <w:t>流程</w:t>
            </w:r>
            <w:r w:rsidR="003E7CBF" w:rsidRPr="003E7CBF">
              <w:rPr>
                <w:webHidden/>
                <w:sz w:val="24"/>
              </w:rPr>
              <w:tab/>
            </w:r>
            <w:r w:rsidR="003E7CBF" w:rsidRPr="003E7CBF">
              <w:rPr>
                <w:webHidden/>
                <w:sz w:val="24"/>
              </w:rPr>
              <w:fldChar w:fldCharType="begin"/>
            </w:r>
            <w:r w:rsidR="003E7CBF" w:rsidRPr="003E7CBF">
              <w:rPr>
                <w:webHidden/>
                <w:sz w:val="24"/>
              </w:rPr>
              <w:instrText xml:space="preserve"> PAGEREF _Toc501222553 \h </w:instrText>
            </w:r>
            <w:r w:rsidR="003E7CBF" w:rsidRPr="003E7CBF">
              <w:rPr>
                <w:webHidden/>
                <w:sz w:val="24"/>
              </w:rPr>
            </w:r>
            <w:r w:rsidR="003E7CBF" w:rsidRPr="003E7CBF">
              <w:rPr>
                <w:webHidden/>
                <w:sz w:val="24"/>
              </w:rPr>
              <w:fldChar w:fldCharType="separate"/>
            </w:r>
            <w:r w:rsidR="00D55A5C">
              <w:rPr>
                <w:webHidden/>
                <w:sz w:val="24"/>
              </w:rPr>
              <w:t>5</w:t>
            </w:r>
            <w:r w:rsidR="003E7CBF" w:rsidRPr="003E7CBF">
              <w:rPr>
                <w:webHidden/>
                <w:sz w:val="24"/>
              </w:rPr>
              <w:fldChar w:fldCharType="end"/>
            </w:r>
          </w:hyperlink>
        </w:p>
        <w:p w14:paraId="77A3D7B7" w14:textId="3948C5EA" w:rsidR="003E7CBF" w:rsidRPr="003E7CBF" w:rsidRDefault="004717D1">
          <w:pPr>
            <w:pStyle w:val="TOC1"/>
            <w:rPr>
              <w:rFonts w:asciiTheme="minorHAnsi" w:eastAsiaTheme="minorEastAsia" w:hAnsiTheme="minorHAnsi" w:cstheme="minorBidi"/>
              <w:b w:val="0"/>
              <w:bCs w:val="0"/>
              <w:caps w:val="0"/>
              <w:sz w:val="28"/>
              <w:szCs w:val="22"/>
            </w:rPr>
          </w:pPr>
          <w:hyperlink w:anchor="_Toc501222554" w:history="1">
            <w:r w:rsidR="003E7CBF" w:rsidRPr="003E7CBF">
              <w:rPr>
                <w:rStyle w:val="a4"/>
                <w:sz w:val="24"/>
              </w:rPr>
              <w:t>5.</w:t>
            </w:r>
            <w:r w:rsidR="003E7CBF" w:rsidRPr="003E7CBF">
              <w:rPr>
                <w:rFonts w:asciiTheme="minorHAnsi" w:eastAsiaTheme="minorEastAsia" w:hAnsiTheme="minorHAnsi" w:cstheme="minorBidi"/>
                <w:b w:val="0"/>
                <w:bCs w:val="0"/>
                <w:caps w:val="0"/>
                <w:sz w:val="28"/>
                <w:szCs w:val="22"/>
              </w:rPr>
              <w:tab/>
            </w:r>
            <w:r w:rsidR="003E7CBF" w:rsidRPr="003E7CBF">
              <w:rPr>
                <w:rStyle w:val="a4"/>
                <w:sz w:val="24"/>
              </w:rPr>
              <w:t>相关记录</w:t>
            </w:r>
            <w:r w:rsidR="003E7CBF" w:rsidRPr="003E7CBF">
              <w:rPr>
                <w:webHidden/>
                <w:sz w:val="24"/>
              </w:rPr>
              <w:tab/>
            </w:r>
            <w:r w:rsidR="003E7CBF" w:rsidRPr="003E7CBF">
              <w:rPr>
                <w:webHidden/>
                <w:sz w:val="24"/>
              </w:rPr>
              <w:fldChar w:fldCharType="begin"/>
            </w:r>
            <w:r w:rsidR="003E7CBF" w:rsidRPr="003E7CBF">
              <w:rPr>
                <w:webHidden/>
                <w:sz w:val="24"/>
              </w:rPr>
              <w:instrText xml:space="preserve"> PAGEREF _Toc501222554 \h </w:instrText>
            </w:r>
            <w:r w:rsidR="003E7CBF" w:rsidRPr="003E7CBF">
              <w:rPr>
                <w:webHidden/>
                <w:sz w:val="24"/>
              </w:rPr>
            </w:r>
            <w:r w:rsidR="003E7CBF" w:rsidRPr="003E7CBF">
              <w:rPr>
                <w:webHidden/>
                <w:sz w:val="24"/>
              </w:rPr>
              <w:fldChar w:fldCharType="separate"/>
            </w:r>
            <w:r w:rsidR="00D55A5C">
              <w:rPr>
                <w:webHidden/>
                <w:sz w:val="24"/>
              </w:rPr>
              <w:t>6</w:t>
            </w:r>
            <w:r w:rsidR="003E7CBF" w:rsidRPr="003E7CBF">
              <w:rPr>
                <w:webHidden/>
                <w:sz w:val="24"/>
              </w:rPr>
              <w:fldChar w:fldCharType="end"/>
            </w:r>
          </w:hyperlink>
        </w:p>
        <w:p w14:paraId="63977459" w14:textId="43A08B23" w:rsidR="003E7CBF" w:rsidRPr="003E7CBF" w:rsidRDefault="004717D1" w:rsidP="003E7CBF">
          <w:pPr>
            <w:pStyle w:val="TOC2"/>
            <w:rPr>
              <w:rFonts w:asciiTheme="minorHAnsi" w:eastAsiaTheme="minorEastAsia" w:hAnsiTheme="minorHAnsi" w:cstheme="minorBidi"/>
              <w:sz w:val="22"/>
              <w:szCs w:val="22"/>
            </w:rPr>
          </w:pPr>
          <w:hyperlink w:anchor="_Toc501222555" w:history="1">
            <w:r w:rsidR="003E7CBF" w:rsidRPr="003E7CBF">
              <w:rPr>
                <w:rStyle w:val="a4"/>
              </w:rPr>
              <w:t>5.1.</w:t>
            </w:r>
            <w:r w:rsidR="003E7CBF" w:rsidRPr="003E7CBF">
              <w:rPr>
                <w:rFonts w:asciiTheme="minorHAnsi" w:eastAsiaTheme="minorEastAsia" w:hAnsiTheme="minorHAnsi" w:cstheme="minorBidi"/>
                <w:sz w:val="22"/>
                <w:szCs w:val="22"/>
              </w:rPr>
              <w:tab/>
            </w:r>
            <w:r w:rsidR="003E7CBF" w:rsidRPr="003E7CBF">
              <w:rPr>
                <w:rStyle w:val="a4"/>
              </w:rPr>
              <w:t>软件需求变更记录表</w:t>
            </w:r>
            <w:r w:rsidR="003E7CBF" w:rsidRPr="003E7CBF">
              <w:rPr>
                <w:webHidden/>
              </w:rPr>
              <w:tab/>
            </w:r>
            <w:r w:rsidR="003E7CBF" w:rsidRPr="003E7CBF">
              <w:rPr>
                <w:webHidden/>
              </w:rPr>
              <w:fldChar w:fldCharType="begin"/>
            </w:r>
            <w:r w:rsidR="003E7CBF" w:rsidRPr="003E7CBF">
              <w:rPr>
                <w:webHidden/>
              </w:rPr>
              <w:instrText xml:space="preserve"> PAGEREF _Toc501222555 \h </w:instrText>
            </w:r>
            <w:r w:rsidR="003E7CBF" w:rsidRPr="003E7CBF">
              <w:rPr>
                <w:webHidden/>
              </w:rPr>
            </w:r>
            <w:r w:rsidR="003E7CBF" w:rsidRPr="003E7CBF">
              <w:rPr>
                <w:webHidden/>
              </w:rPr>
              <w:fldChar w:fldCharType="separate"/>
            </w:r>
            <w:r w:rsidR="00D55A5C">
              <w:rPr>
                <w:webHidden/>
              </w:rPr>
              <w:t>6</w:t>
            </w:r>
            <w:r w:rsidR="003E7CBF" w:rsidRPr="003E7CBF">
              <w:rPr>
                <w:webHidden/>
              </w:rPr>
              <w:fldChar w:fldCharType="end"/>
            </w:r>
          </w:hyperlink>
        </w:p>
        <w:p w14:paraId="445777B0" w14:textId="77777777" w:rsidR="00786770" w:rsidRDefault="00786770" w:rsidP="00786770">
          <w:pPr>
            <w:rPr>
              <w:b/>
              <w:bCs/>
              <w:lang w:val="zh-CN"/>
            </w:rPr>
          </w:pPr>
          <w:r w:rsidRPr="003E7CBF">
            <w:rPr>
              <w:rFonts w:ascii="Arial" w:eastAsia="黑体" w:hAnsi="Arial" w:cs="Arial"/>
              <w:b/>
              <w:bCs/>
              <w:caps/>
              <w:sz w:val="24"/>
              <w:szCs w:val="20"/>
            </w:rPr>
            <w:fldChar w:fldCharType="end"/>
          </w:r>
        </w:p>
      </w:sdtContent>
    </w:sdt>
    <w:p w14:paraId="6A97705A" w14:textId="77777777" w:rsidR="002E168B" w:rsidRDefault="003552CE" w:rsidP="002E168B">
      <w:pPr>
        <w:pStyle w:val="1"/>
        <w:keepLines w:val="0"/>
        <w:widowControl/>
        <w:tabs>
          <w:tab w:val="num" w:pos="432"/>
        </w:tabs>
        <w:spacing w:beforeLines="0" w:before="156" w:afterLines="0" w:after="156" w:line="360" w:lineRule="auto"/>
        <w:ind w:left="432" w:hanging="432"/>
        <w:jc w:val="left"/>
      </w:pPr>
      <w:r>
        <w:br w:type="page"/>
      </w:r>
      <w:bookmarkStart w:id="9" w:name="_Toc501222550"/>
      <w:r w:rsidR="000B6634">
        <w:rPr>
          <w:rFonts w:hint="eastAsia"/>
        </w:rPr>
        <w:lastRenderedPageBreak/>
        <w:t>编写</w:t>
      </w:r>
      <w:r w:rsidR="002E168B">
        <w:t>目的</w:t>
      </w:r>
      <w:bookmarkEnd w:id="9"/>
    </w:p>
    <w:p w14:paraId="4EBE2F98" w14:textId="3E05EB8B" w:rsidR="002E168B" w:rsidRDefault="002E168B" w:rsidP="002E168B">
      <w:pPr>
        <w:pStyle w:val="text"/>
      </w:pPr>
      <w:r>
        <w:t>控制</w:t>
      </w:r>
      <w:r w:rsidRPr="00FE3D97">
        <w:rPr>
          <w:rFonts w:hint="eastAsia"/>
        </w:rPr>
        <w:t>“</w:t>
      </w:r>
      <w:r w:rsidR="00A67648">
        <w:rPr>
          <w:rFonts w:hint="eastAsia"/>
        </w:rPr>
        <w:t>高校教学平台</w:t>
      </w:r>
      <w:r w:rsidRPr="00FE3D97">
        <w:rPr>
          <w:rFonts w:hint="eastAsia"/>
        </w:rPr>
        <w:t>”</w:t>
      </w:r>
      <w:r>
        <w:rPr>
          <w:rFonts w:hint="eastAsia"/>
        </w:rPr>
        <w:t>软件开发过程中软件需求的变更。确保在软件开发的全生命周期中，软件需求的变更都能得到及时、正确的响应，并且确保变更的申请在流程上得到充分的审核与论证。为确保需求变更控制会能够实现以上的控制目标，特撰写该规程对控制会的流程进行规范</w:t>
      </w:r>
    </w:p>
    <w:p w14:paraId="7134C091" w14:textId="77777777" w:rsidR="002E168B" w:rsidRDefault="002E168B" w:rsidP="002E168B">
      <w:pPr>
        <w:pStyle w:val="1"/>
        <w:keepLines w:val="0"/>
        <w:widowControl/>
        <w:tabs>
          <w:tab w:val="num" w:pos="432"/>
        </w:tabs>
        <w:spacing w:beforeLines="0" w:before="156" w:afterLines="0" w:after="156" w:line="360" w:lineRule="auto"/>
        <w:ind w:left="432" w:hanging="432"/>
        <w:jc w:val="left"/>
      </w:pPr>
      <w:bookmarkStart w:id="10" w:name="_Toc501222551"/>
      <w:r>
        <w:rPr>
          <w:rFonts w:hint="eastAsia"/>
        </w:rPr>
        <w:t>适用范围</w:t>
      </w:r>
      <w:bookmarkEnd w:id="10"/>
    </w:p>
    <w:p w14:paraId="0FCC7F87" w14:textId="2543EB25" w:rsidR="002E168B" w:rsidRDefault="002E168B" w:rsidP="002E168B">
      <w:pPr>
        <w:pStyle w:val="text"/>
      </w:pPr>
      <w:r>
        <w:t>适用于在</w:t>
      </w:r>
      <w:r w:rsidRPr="00FE3D97">
        <w:rPr>
          <w:rFonts w:hint="eastAsia"/>
        </w:rPr>
        <w:t>“</w:t>
      </w:r>
      <w:r w:rsidR="000D20EC">
        <w:rPr>
          <w:rFonts w:hint="eastAsia"/>
        </w:rPr>
        <w:t>高校教学平台</w:t>
      </w:r>
      <w:r w:rsidRPr="00FE3D97">
        <w:rPr>
          <w:rFonts w:hint="eastAsia"/>
        </w:rPr>
        <w:t>”</w:t>
      </w:r>
      <w:r>
        <w:rPr>
          <w:rFonts w:hint="eastAsia"/>
        </w:rPr>
        <w:t>软件开发过程中因各种原因而召开的软件需求控制会。</w:t>
      </w:r>
    </w:p>
    <w:p w14:paraId="33451378" w14:textId="77777777" w:rsidR="002E168B" w:rsidRDefault="000B6634" w:rsidP="002E168B">
      <w:pPr>
        <w:pStyle w:val="1"/>
        <w:keepLines w:val="0"/>
        <w:widowControl/>
        <w:tabs>
          <w:tab w:val="num" w:pos="432"/>
        </w:tabs>
        <w:spacing w:beforeLines="0" w:before="156" w:afterLines="0" w:after="156" w:line="360" w:lineRule="auto"/>
        <w:ind w:left="432" w:hanging="432"/>
        <w:jc w:val="left"/>
      </w:pPr>
      <w:bookmarkStart w:id="11" w:name="_Toc501222552"/>
      <w:r>
        <w:rPr>
          <w:rFonts w:hint="eastAsia"/>
        </w:rPr>
        <w:t>控制会</w:t>
      </w:r>
      <w:r w:rsidR="002E168B">
        <w:t>规则</w:t>
      </w:r>
      <w:bookmarkEnd w:id="11"/>
    </w:p>
    <w:p w14:paraId="7C08A99F" w14:textId="77777777" w:rsidR="002E168B" w:rsidRDefault="002E168B" w:rsidP="002E168B">
      <w:pPr>
        <w:pStyle w:val="text"/>
        <w:numPr>
          <w:ilvl w:val="0"/>
          <w:numId w:val="18"/>
        </w:numPr>
        <w:ind w:firstLineChars="0"/>
      </w:pPr>
      <w:r>
        <w:t>软件需求变更控制会需要至少一名以上的用户代表在场</w:t>
      </w:r>
      <w:r>
        <w:rPr>
          <w:rFonts w:hint="eastAsia"/>
        </w:rPr>
        <w:t>，</w:t>
      </w:r>
      <w:r>
        <w:t>半数以上参与了软件需求分析的开发团队成员在场</w:t>
      </w:r>
    </w:p>
    <w:p w14:paraId="73604074" w14:textId="77777777" w:rsidR="002E168B" w:rsidRDefault="002E168B" w:rsidP="002E168B">
      <w:pPr>
        <w:pStyle w:val="text"/>
        <w:numPr>
          <w:ilvl w:val="0"/>
          <w:numId w:val="18"/>
        </w:numPr>
        <w:ind w:firstLineChars="0"/>
      </w:pPr>
      <w:r>
        <w:t>如需求变更与软件的特定模块有关</w:t>
      </w:r>
      <w:r>
        <w:rPr>
          <w:rFonts w:hint="eastAsia"/>
        </w:rPr>
        <w:t>，至少要有一名</w:t>
      </w:r>
      <w:r>
        <w:t>该模块的开发负责人员在场</w:t>
      </w:r>
    </w:p>
    <w:p w14:paraId="4E95A08B" w14:textId="77777777" w:rsidR="002E168B" w:rsidRDefault="002E168B" w:rsidP="002E168B">
      <w:pPr>
        <w:pStyle w:val="text"/>
        <w:numPr>
          <w:ilvl w:val="0"/>
          <w:numId w:val="18"/>
        </w:numPr>
        <w:ind w:firstLineChars="0"/>
      </w:pPr>
      <w:r>
        <w:t>软件需求变更是指针对</w:t>
      </w:r>
      <w:r>
        <w:rPr>
          <w:rFonts w:hint="eastAsia"/>
        </w:rPr>
        <w:t>《需求规格说明书》中列举的需求，由于客户或项目组原因对软件需求提出的修改</w:t>
      </w:r>
    </w:p>
    <w:p w14:paraId="5D3CDED1" w14:textId="77777777" w:rsidR="002E168B" w:rsidRDefault="002E168B" w:rsidP="002E168B">
      <w:pPr>
        <w:pStyle w:val="text"/>
        <w:numPr>
          <w:ilvl w:val="0"/>
          <w:numId w:val="18"/>
        </w:numPr>
        <w:ind w:firstLineChars="0"/>
      </w:pPr>
      <w:r>
        <w:t>所有软件需求变更要在控制会前由申请人填写软件需求变更记录表</w:t>
      </w:r>
      <w:r>
        <w:rPr>
          <w:rFonts w:hint="eastAsia"/>
        </w:rPr>
        <w:t>（见本规程相关记录部分），并在控制会中提交给与会人员进行审核，申请人必须按时出席控制会</w:t>
      </w:r>
    </w:p>
    <w:p w14:paraId="033CEE77" w14:textId="77777777" w:rsidR="002E168B" w:rsidRDefault="002E168B" w:rsidP="002E168B">
      <w:pPr>
        <w:pStyle w:val="text"/>
        <w:numPr>
          <w:ilvl w:val="0"/>
          <w:numId w:val="18"/>
        </w:numPr>
        <w:ind w:firstLineChars="0"/>
      </w:pPr>
      <w:r>
        <w:t>变更控制会中要对控制会中提交的需求变更记录表进行审核</w:t>
      </w:r>
      <w:r>
        <w:rPr>
          <w:rFonts w:hint="eastAsia"/>
        </w:rPr>
        <w:t>，</w:t>
      </w:r>
      <w:r>
        <w:t>会议中软件需求分析组应该对各个需求变更请求给出简要说明或简要评审结果</w:t>
      </w:r>
      <w:r>
        <w:rPr>
          <w:rFonts w:hint="eastAsia"/>
        </w:rPr>
        <w:t>，简要</w:t>
      </w:r>
      <w:r>
        <w:t>评审至少应涉及</w:t>
      </w:r>
      <w:r>
        <w:rPr>
          <w:rFonts w:hint="eastAsia"/>
        </w:rPr>
        <w:t>：</w:t>
      </w:r>
      <w:r>
        <w:t>可行性</w:t>
      </w:r>
      <w:r>
        <w:rPr>
          <w:rFonts w:hint="eastAsia"/>
        </w:rPr>
        <w:t>、</w:t>
      </w:r>
      <w:r>
        <w:t>对用户的影响</w:t>
      </w:r>
      <w:r>
        <w:rPr>
          <w:rFonts w:hint="eastAsia"/>
        </w:rPr>
        <w:t>、对系统的影响、对开发的影响四个方面。在会后分析组要在记录表中给出最后处理意见</w:t>
      </w:r>
    </w:p>
    <w:p w14:paraId="53950C58" w14:textId="77777777" w:rsidR="002E168B" w:rsidRDefault="002E168B" w:rsidP="002E168B">
      <w:pPr>
        <w:pStyle w:val="text"/>
        <w:numPr>
          <w:ilvl w:val="0"/>
          <w:numId w:val="18"/>
        </w:numPr>
        <w:ind w:firstLineChars="0"/>
      </w:pPr>
      <w:r>
        <w:rPr>
          <w:rFonts w:hint="eastAsia"/>
        </w:rPr>
        <w:t>记录表中变更执行的部分由变更执行人填写，填写的内容应涉及变更引起的对文档或代码的修改，并记录修改前后的文档或代码版本号</w:t>
      </w:r>
    </w:p>
    <w:p w14:paraId="18075FE5" w14:textId="77777777" w:rsidR="002E168B" w:rsidRDefault="002E168B" w:rsidP="002E168B">
      <w:pPr>
        <w:pStyle w:val="text"/>
        <w:numPr>
          <w:ilvl w:val="0"/>
          <w:numId w:val="18"/>
        </w:numPr>
        <w:ind w:firstLineChars="0"/>
      </w:pPr>
      <w:r>
        <w:t>记录表中的变更验收部分</w:t>
      </w:r>
      <w:r>
        <w:t>QA</w:t>
      </w:r>
      <w:r>
        <w:t>负责人</w:t>
      </w:r>
      <w:r>
        <w:rPr>
          <w:rFonts w:hint="eastAsia"/>
        </w:rPr>
        <w:t>，</w:t>
      </w:r>
      <w:r>
        <w:t>确认变更内容与控制会中通过的变更申请一致</w:t>
      </w:r>
      <w:r>
        <w:rPr>
          <w:rFonts w:hint="eastAsia"/>
        </w:rPr>
        <w:t>，同时还要验证变更执行中记录的版本号无误可追溯，填写后需递交给项目负责人与客户代表签字确认</w:t>
      </w:r>
    </w:p>
    <w:p w14:paraId="6DF68917" w14:textId="77777777" w:rsidR="002E168B" w:rsidRDefault="002E168B" w:rsidP="002E168B">
      <w:pPr>
        <w:pStyle w:val="text"/>
        <w:numPr>
          <w:ilvl w:val="0"/>
          <w:numId w:val="18"/>
        </w:numPr>
        <w:ind w:firstLineChars="0"/>
      </w:pPr>
      <w:r>
        <w:rPr>
          <w:rFonts w:hint="eastAsia"/>
        </w:rPr>
        <w:t>软件需求变更控制会在项目需求维护阶段每周至少开展一次</w:t>
      </w:r>
    </w:p>
    <w:p w14:paraId="25F61A56" w14:textId="77777777" w:rsidR="002E168B" w:rsidRDefault="002E168B" w:rsidP="002E168B">
      <w:pPr>
        <w:pStyle w:val="text"/>
        <w:numPr>
          <w:ilvl w:val="0"/>
          <w:numId w:val="18"/>
        </w:numPr>
        <w:ind w:firstLineChars="0"/>
      </w:pPr>
      <w:r>
        <w:rPr>
          <w:rFonts w:hint="eastAsia"/>
        </w:rPr>
        <w:t>软件需求分析组应抽出至少两人组成软件需求变更控制会负责小组，负责控制会的各项事务</w:t>
      </w:r>
    </w:p>
    <w:p w14:paraId="6D5D2D21" w14:textId="77777777" w:rsidR="002E168B" w:rsidRDefault="002E168B" w:rsidP="002E168B">
      <w:pPr>
        <w:pStyle w:val="text"/>
        <w:numPr>
          <w:ilvl w:val="0"/>
          <w:numId w:val="18"/>
        </w:numPr>
        <w:ind w:firstLineChars="0"/>
      </w:pPr>
      <w:r>
        <w:rPr>
          <w:rFonts w:hint="eastAsia"/>
        </w:rPr>
        <w:t>对超出或违背合同约束需求基线的需求变更申请，与会者有权进行否决</w:t>
      </w:r>
    </w:p>
    <w:p w14:paraId="2A994DAA" w14:textId="77777777" w:rsidR="002E168B" w:rsidRDefault="002E168B" w:rsidP="002E168B">
      <w:pPr>
        <w:pStyle w:val="text"/>
        <w:numPr>
          <w:ilvl w:val="0"/>
          <w:numId w:val="18"/>
        </w:numPr>
        <w:ind w:firstLineChars="0"/>
      </w:pPr>
      <w:r>
        <w:t>所有的需求变更最终都必须得到客户代表的确认</w:t>
      </w:r>
    </w:p>
    <w:p w14:paraId="56454434" w14:textId="77777777" w:rsidR="002E168B" w:rsidRDefault="002E168B" w:rsidP="002E168B">
      <w:pPr>
        <w:pStyle w:val="text"/>
        <w:numPr>
          <w:ilvl w:val="0"/>
          <w:numId w:val="18"/>
        </w:numPr>
        <w:ind w:firstLineChars="0"/>
      </w:pPr>
      <w:r>
        <w:lastRenderedPageBreak/>
        <w:t>规程中对记录表的填写规定仅供参考</w:t>
      </w:r>
      <w:r>
        <w:rPr>
          <w:rFonts w:hint="eastAsia"/>
        </w:rPr>
        <w:t>，</w:t>
      </w:r>
      <w:r>
        <w:t>最终填写时依照</w:t>
      </w:r>
      <w:r>
        <w:rPr>
          <w:rFonts w:hint="eastAsia"/>
        </w:rPr>
        <w:t>《需求变更控制文档》中的规定进行</w:t>
      </w:r>
    </w:p>
    <w:p w14:paraId="3A5669BD" w14:textId="77777777" w:rsidR="002E168B" w:rsidRDefault="00840122" w:rsidP="002E168B">
      <w:pPr>
        <w:pStyle w:val="1"/>
        <w:keepLines w:val="0"/>
        <w:widowControl/>
        <w:tabs>
          <w:tab w:val="num" w:pos="432"/>
        </w:tabs>
        <w:spacing w:beforeLines="0" w:before="156" w:afterLines="0" w:after="156" w:line="360" w:lineRule="auto"/>
        <w:ind w:left="432" w:hanging="432"/>
        <w:jc w:val="left"/>
      </w:pPr>
      <w:bookmarkStart w:id="12" w:name="_Toc501222553"/>
      <w:r>
        <w:rPr>
          <w:rFonts w:hint="eastAsia"/>
        </w:rPr>
        <w:t>控制会</w:t>
      </w:r>
      <w:r>
        <w:t>流程</w:t>
      </w:r>
      <w:bookmarkEnd w:id="12"/>
    </w:p>
    <w:p w14:paraId="20235240" w14:textId="77777777" w:rsidR="002E168B" w:rsidRDefault="002E168B" w:rsidP="002E168B">
      <w:pPr>
        <w:jc w:val="center"/>
      </w:pPr>
      <w:r>
        <w:rPr>
          <w:noProof/>
        </w:rPr>
        <w:drawing>
          <wp:inline distT="0" distB="0" distL="0" distR="0" wp14:anchorId="512DE1CD" wp14:editId="683C474B">
            <wp:extent cx="5067300" cy="7708143"/>
            <wp:effectExtent l="0" t="0" r="0" b="7620"/>
            <wp:docPr id="2" name="图片 2" descr="Flowchar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Diagram1"/>
                    <pic:cNvPicPr>
                      <a:picLocks noChangeAspect="1" noChangeArrowheads="1"/>
                    </pic:cNvPicPr>
                  </pic:nvPicPr>
                  <pic:blipFill rotWithShape="1">
                    <a:blip r:embed="rId8">
                      <a:extLst>
                        <a:ext uri="{28A0092B-C50C-407E-A947-70E740481C1C}">
                          <a14:useLocalDpi xmlns:a14="http://schemas.microsoft.com/office/drawing/2010/main" val="0"/>
                        </a:ext>
                      </a:extLst>
                    </a:blip>
                    <a:srcRect l="1" r="193" b="2945"/>
                    <a:stretch/>
                  </pic:blipFill>
                  <pic:spPr bwMode="auto">
                    <a:xfrm>
                      <a:off x="0" y="0"/>
                      <a:ext cx="5073756" cy="7717964"/>
                    </a:xfrm>
                    <a:prstGeom prst="rect">
                      <a:avLst/>
                    </a:prstGeom>
                    <a:noFill/>
                    <a:ln>
                      <a:noFill/>
                    </a:ln>
                    <a:extLst>
                      <a:ext uri="{53640926-AAD7-44D8-BBD7-CCE9431645EC}">
                        <a14:shadowObscured xmlns:a14="http://schemas.microsoft.com/office/drawing/2010/main"/>
                      </a:ext>
                    </a:extLst>
                  </pic:spPr>
                </pic:pic>
              </a:graphicData>
            </a:graphic>
          </wp:inline>
        </w:drawing>
      </w:r>
    </w:p>
    <w:p w14:paraId="06172BE2" w14:textId="77777777" w:rsidR="002E168B" w:rsidRDefault="002E168B" w:rsidP="002E168B">
      <w:pPr>
        <w:pStyle w:val="1"/>
        <w:keepLines w:val="0"/>
        <w:widowControl/>
        <w:tabs>
          <w:tab w:val="num" w:pos="432"/>
        </w:tabs>
        <w:spacing w:beforeLines="0" w:before="156" w:afterLines="0" w:after="156" w:line="360" w:lineRule="auto"/>
        <w:ind w:left="432" w:hanging="432"/>
        <w:jc w:val="left"/>
      </w:pPr>
      <w:bookmarkStart w:id="13" w:name="_Toc501222554"/>
      <w:r>
        <w:lastRenderedPageBreak/>
        <w:t>相关记录</w:t>
      </w:r>
      <w:bookmarkEnd w:id="13"/>
    </w:p>
    <w:p w14:paraId="41FB2D48" w14:textId="77777777" w:rsidR="002E168B" w:rsidRDefault="002E168B" w:rsidP="003E7CBF">
      <w:pPr>
        <w:pStyle w:val="2"/>
        <w:spacing w:before="78" w:after="78"/>
      </w:pPr>
      <w:bookmarkStart w:id="14" w:name="_Toc501222555"/>
      <w:r>
        <w:rPr>
          <w:rFonts w:hint="eastAsia"/>
        </w:rPr>
        <w:t>软件需求变更记录表</w:t>
      </w:r>
      <w:bookmarkEnd w:id="14"/>
    </w:p>
    <w:p w14:paraId="5C04F520" w14:textId="77777777" w:rsidR="002E168B" w:rsidRDefault="002E168B" w:rsidP="002E168B">
      <w:pPr>
        <w:pStyle w:val="text"/>
        <w:spacing w:afterLines="0" w:after="0"/>
        <w:ind w:firstLineChars="0" w:firstLine="0"/>
      </w:pPr>
      <w:r>
        <w:t>文档登记号</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项目名：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506"/>
        <w:gridCol w:w="1339"/>
        <w:gridCol w:w="292"/>
        <w:gridCol w:w="380"/>
        <w:gridCol w:w="632"/>
        <w:gridCol w:w="1291"/>
        <w:gridCol w:w="1367"/>
        <w:gridCol w:w="662"/>
        <w:gridCol w:w="632"/>
        <w:gridCol w:w="1195"/>
      </w:tblGrid>
      <w:tr w:rsidR="002E168B" w14:paraId="5A31C806" w14:textId="77777777" w:rsidTr="002E168B">
        <w:trPr>
          <w:trHeight w:val="467"/>
        </w:trPr>
        <w:tc>
          <w:tcPr>
            <w:tcW w:w="530" w:type="dxa"/>
            <w:vMerge w:val="restart"/>
            <w:shd w:val="clear" w:color="auto" w:fill="auto"/>
            <w:vAlign w:val="center"/>
          </w:tcPr>
          <w:p w14:paraId="453CC1E3" w14:textId="77777777" w:rsidR="002E168B" w:rsidRDefault="002E168B" w:rsidP="00FC4EFC">
            <w:pPr>
              <w:jc w:val="center"/>
            </w:pPr>
            <w:r>
              <w:rPr>
                <w:rFonts w:hint="eastAsia"/>
              </w:rPr>
              <w:t>变更申请</w:t>
            </w:r>
          </w:p>
        </w:tc>
        <w:tc>
          <w:tcPr>
            <w:tcW w:w="1374" w:type="dxa"/>
            <w:shd w:val="clear" w:color="auto" w:fill="auto"/>
            <w:vAlign w:val="center"/>
          </w:tcPr>
          <w:p w14:paraId="46E70592" w14:textId="77777777" w:rsidR="002E168B" w:rsidRDefault="002E168B" w:rsidP="002E168B">
            <w:r>
              <w:rPr>
                <w:rFonts w:hint="eastAsia"/>
              </w:rPr>
              <w:t>申请人</w:t>
            </w:r>
          </w:p>
        </w:tc>
        <w:tc>
          <w:tcPr>
            <w:tcW w:w="1371" w:type="dxa"/>
            <w:gridSpan w:val="3"/>
            <w:shd w:val="clear" w:color="auto" w:fill="auto"/>
            <w:vAlign w:val="center"/>
          </w:tcPr>
          <w:p w14:paraId="27CD7F4B" w14:textId="77777777" w:rsidR="002E168B" w:rsidRDefault="002E168B" w:rsidP="002E168B"/>
        </w:tc>
        <w:tc>
          <w:tcPr>
            <w:tcW w:w="1369" w:type="dxa"/>
            <w:shd w:val="clear" w:color="auto" w:fill="auto"/>
            <w:vAlign w:val="center"/>
          </w:tcPr>
          <w:p w14:paraId="11991E24" w14:textId="77777777" w:rsidR="002E168B" w:rsidRDefault="002E168B" w:rsidP="002E168B">
            <w:r>
              <w:rPr>
                <w:rFonts w:hint="eastAsia"/>
              </w:rPr>
              <w:t>申请单位</w:t>
            </w:r>
          </w:p>
        </w:tc>
        <w:tc>
          <w:tcPr>
            <w:tcW w:w="1551" w:type="dxa"/>
            <w:shd w:val="clear" w:color="auto" w:fill="auto"/>
            <w:vAlign w:val="center"/>
          </w:tcPr>
          <w:p w14:paraId="3A25FFE7" w14:textId="77777777" w:rsidR="002E168B" w:rsidRDefault="002E168B" w:rsidP="002E168B"/>
        </w:tc>
        <w:tc>
          <w:tcPr>
            <w:tcW w:w="1375" w:type="dxa"/>
            <w:gridSpan w:val="2"/>
            <w:shd w:val="clear" w:color="auto" w:fill="auto"/>
            <w:vAlign w:val="center"/>
          </w:tcPr>
          <w:p w14:paraId="5ED71CEE" w14:textId="77777777" w:rsidR="002E168B" w:rsidRDefault="002E168B" w:rsidP="002E168B">
            <w:r>
              <w:rPr>
                <w:rFonts w:hint="eastAsia"/>
              </w:rPr>
              <w:t>批准人</w:t>
            </w:r>
          </w:p>
        </w:tc>
        <w:tc>
          <w:tcPr>
            <w:tcW w:w="1370" w:type="dxa"/>
            <w:shd w:val="clear" w:color="auto" w:fill="auto"/>
            <w:vAlign w:val="center"/>
          </w:tcPr>
          <w:p w14:paraId="7D7DB265" w14:textId="77777777" w:rsidR="002E168B" w:rsidRDefault="002E168B" w:rsidP="002E168B"/>
        </w:tc>
      </w:tr>
      <w:tr w:rsidR="002E168B" w14:paraId="645A41E8" w14:textId="77777777" w:rsidTr="002E168B">
        <w:trPr>
          <w:trHeight w:val="3226"/>
        </w:trPr>
        <w:tc>
          <w:tcPr>
            <w:tcW w:w="530" w:type="dxa"/>
            <w:vMerge/>
            <w:shd w:val="clear" w:color="auto" w:fill="auto"/>
            <w:vAlign w:val="center"/>
          </w:tcPr>
          <w:p w14:paraId="42D3676B" w14:textId="77777777" w:rsidR="002E168B" w:rsidRDefault="002E168B" w:rsidP="00FC4EFC">
            <w:pPr>
              <w:jc w:val="center"/>
            </w:pPr>
          </w:p>
        </w:tc>
        <w:tc>
          <w:tcPr>
            <w:tcW w:w="8410" w:type="dxa"/>
            <w:gridSpan w:val="9"/>
            <w:shd w:val="clear" w:color="auto" w:fill="auto"/>
          </w:tcPr>
          <w:p w14:paraId="43335A86" w14:textId="77777777" w:rsidR="002E168B" w:rsidRDefault="002E168B" w:rsidP="00FC4EFC">
            <w:r>
              <w:rPr>
                <w:rFonts w:hint="eastAsia"/>
              </w:rPr>
              <w:t>变更内容及原因：</w:t>
            </w:r>
          </w:p>
          <w:p w14:paraId="24249AAD" w14:textId="77777777" w:rsidR="002E168B" w:rsidRDefault="002E168B" w:rsidP="00FC4EFC"/>
          <w:p w14:paraId="2B4EAA14" w14:textId="77777777" w:rsidR="002E168B" w:rsidRDefault="002E168B" w:rsidP="00FC4EFC"/>
          <w:p w14:paraId="03DF82D5" w14:textId="77777777" w:rsidR="002E168B" w:rsidRDefault="002E168B" w:rsidP="00FC4EFC"/>
          <w:p w14:paraId="30AAD662" w14:textId="77777777" w:rsidR="002E168B" w:rsidRDefault="002E168B" w:rsidP="00FC4EFC"/>
          <w:p w14:paraId="24EF3F80" w14:textId="77777777" w:rsidR="002E168B" w:rsidRDefault="002E168B" w:rsidP="00FC4EFC"/>
          <w:p w14:paraId="0963D96F" w14:textId="77777777" w:rsidR="002E168B" w:rsidRDefault="002E168B" w:rsidP="00FC4EFC"/>
          <w:p w14:paraId="5699392F" w14:textId="77777777" w:rsidR="002E168B" w:rsidRDefault="002E168B" w:rsidP="00FC4EFC"/>
          <w:p w14:paraId="4F33B350" w14:textId="77777777" w:rsidR="002E168B" w:rsidRDefault="002E168B" w:rsidP="00FC4EFC"/>
          <w:p w14:paraId="0D72EBD7" w14:textId="77777777" w:rsidR="002E168B" w:rsidRDefault="002E168B" w:rsidP="00FC4EFC">
            <w:pPr>
              <w:wordWrap w:val="0"/>
              <w:jc w:val="right"/>
            </w:pPr>
            <w:r>
              <w:rPr>
                <w:rFonts w:hint="eastAsia"/>
              </w:rPr>
              <w:t>申请人签名：</w:t>
            </w:r>
            <w:r>
              <w:rPr>
                <w:rFonts w:hint="eastAsia"/>
              </w:rPr>
              <w:t xml:space="preserve">                        </w:t>
            </w:r>
            <w:r>
              <w:rPr>
                <w:rFonts w:hint="eastAsia"/>
              </w:rPr>
              <w:t>日期：</w:t>
            </w:r>
            <w:r>
              <w:rPr>
                <w:rFonts w:hint="eastAsia"/>
              </w:rPr>
              <w:t xml:space="preserve"> </w:t>
            </w:r>
            <w:r>
              <w:t xml:space="preserve"> </w:t>
            </w:r>
            <w:r>
              <w:rPr>
                <w:rFonts w:hint="eastAsia"/>
              </w:rPr>
              <w:t xml:space="preserve">             </w:t>
            </w:r>
          </w:p>
          <w:p w14:paraId="0CCE608A" w14:textId="77777777" w:rsidR="002E168B" w:rsidRDefault="002E168B" w:rsidP="002E168B">
            <w:pPr>
              <w:jc w:val="right"/>
            </w:pPr>
          </w:p>
        </w:tc>
      </w:tr>
      <w:tr w:rsidR="002E168B" w14:paraId="11E3EB32" w14:textId="77777777" w:rsidTr="002E168B">
        <w:trPr>
          <w:trHeight w:val="470"/>
        </w:trPr>
        <w:tc>
          <w:tcPr>
            <w:tcW w:w="530" w:type="dxa"/>
            <w:vMerge w:val="restart"/>
            <w:shd w:val="clear" w:color="auto" w:fill="auto"/>
            <w:vAlign w:val="center"/>
          </w:tcPr>
          <w:p w14:paraId="759F4ED3" w14:textId="77777777" w:rsidR="002E168B" w:rsidRDefault="002E168B" w:rsidP="00FC4EFC">
            <w:pPr>
              <w:jc w:val="center"/>
            </w:pPr>
            <w:r>
              <w:rPr>
                <w:rFonts w:hint="eastAsia"/>
              </w:rPr>
              <w:t>变更评审</w:t>
            </w:r>
          </w:p>
        </w:tc>
        <w:tc>
          <w:tcPr>
            <w:tcW w:w="2056" w:type="dxa"/>
            <w:gridSpan w:val="3"/>
            <w:shd w:val="clear" w:color="auto" w:fill="auto"/>
            <w:vAlign w:val="center"/>
          </w:tcPr>
          <w:p w14:paraId="7B9FE3EB" w14:textId="77777777" w:rsidR="002E168B" w:rsidRDefault="002E168B" w:rsidP="002E168B">
            <w:r>
              <w:rPr>
                <w:rFonts w:hint="eastAsia"/>
              </w:rPr>
              <w:t>主持人</w:t>
            </w:r>
          </w:p>
        </w:tc>
        <w:tc>
          <w:tcPr>
            <w:tcW w:w="2058" w:type="dxa"/>
            <w:gridSpan w:val="2"/>
            <w:shd w:val="clear" w:color="auto" w:fill="auto"/>
            <w:vAlign w:val="center"/>
          </w:tcPr>
          <w:p w14:paraId="3FF7A489" w14:textId="77777777" w:rsidR="002E168B" w:rsidRDefault="002E168B" w:rsidP="002E168B"/>
        </w:tc>
        <w:tc>
          <w:tcPr>
            <w:tcW w:w="2238" w:type="dxa"/>
            <w:gridSpan w:val="2"/>
            <w:shd w:val="clear" w:color="auto" w:fill="auto"/>
            <w:vAlign w:val="center"/>
          </w:tcPr>
          <w:p w14:paraId="1A6FE07B" w14:textId="77777777" w:rsidR="002E168B" w:rsidRDefault="002E168B" w:rsidP="002E168B">
            <w:r>
              <w:rPr>
                <w:rFonts w:hint="eastAsia"/>
              </w:rPr>
              <w:t>参与者</w:t>
            </w:r>
          </w:p>
        </w:tc>
        <w:tc>
          <w:tcPr>
            <w:tcW w:w="2058" w:type="dxa"/>
            <w:gridSpan w:val="2"/>
            <w:shd w:val="clear" w:color="auto" w:fill="auto"/>
            <w:vAlign w:val="center"/>
          </w:tcPr>
          <w:p w14:paraId="510397D0" w14:textId="77777777" w:rsidR="002E168B" w:rsidRDefault="002E168B" w:rsidP="002E168B"/>
        </w:tc>
      </w:tr>
      <w:tr w:rsidR="002E168B" w14:paraId="0DCC1CE0" w14:textId="77777777" w:rsidTr="002E168B">
        <w:trPr>
          <w:trHeight w:val="3271"/>
        </w:trPr>
        <w:tc>
          <w:tcPr>
            <w:tcW w:w="530" w:type="dxa"/>
            <w:vMerge/>
            <w:shd w:val="clear" w:color="auto" w:fill="auto"/>
            <w:vAlign w:val="center"/>
          </w:tcPr>
          <w:p w14:paraId="6FC28E77" w14:textId="77777777" w:rsidR="002E168B" w:rsidRDefault="002E168B" w:rsidP="00FC4EFC">
            <w:pPr>
              <w:jc w:val="center"/>
            </w:pPr>
          </w:p>
        </w:tc>
        <w:tc>
          <w:tcPr>
            <w:tcW w:w="8410" w:type="dxa"/>
            <w:gridSpan w:val="9"/>
            <w:shd w:val="clear" w:color="auto" w:fill="auto"/>
          </w:tcPr>
          <w:p w14:paraId="15E05901" w14:textId="77777777" w:rsidR="002E168B" w:rsidRDefault="002E168B" w:rsidP="00FC4EFC">
            <w:r>
              <w:rPr>
                <w:rFonts w:hint="eastAsia"/>
              </w:rPr>
              <w:t>评审内容及结论：</w:t>
            </w:r>
          </w:p>
          <w:p w14:paraId="5AC332E2" w14:textId="77777777" w:rsidR="002E168B" w:rsidRDefault="002E168B" w:rsidP="00FC4EFC"/>
          <w:p w14:paraId="0D83F8CC" w14:textId="77777777" w:rsidR="002E168B" w:rsidRDefault="002E168B" w:rsidP="00FC4EFC"/>
          <w:p w14:paraId="1AEC64C8" w14:textId="77777777" w:rsidR="002E168B" w:rsidRDefault="002E168B" w:rsidP="00FC4EFC"/>
          <w:p w14:paraId="79E308BF" w14:textId="77777777" w:rsidR="002E168B" w:rsidRDefault="002E168B" w:rsidP="00FC4EFC"/>
          <w:p w14:paraId="15D37B27" w14:textId="77777777" w:rsidR="002E168B" w:rsidRDefault="002E168B" w:rsidP="00FC4EFC"/>
          <w:p w14:paraId="6D285311" w14:textId="77777777" w:rsidR="002E168B" w:rsidRDefault="002E168B" w:rsidP="00FC4EFC"/>
          <w:p w14:paraId="3F07B374" w14:textId="77777777" w:rsidR="002E168B" w:rsidRDefault="002E168B" w:rsidP="00FC4EFC"/>
          <w:p w14:paraId="257C41C8" w14:textId="77777777" w:rsidR="002E168B" w:rsidRDefault="002E168B" w:rsidP="00FC4EFC"/>
          <w:p w14:paraId="2AF46AED" w14:textId="77777777" w:rsidR="002E168B" w:rsidRDefault="002E168B" w:rsidP="00FC4EFC"/>
          <w:p w14:paraId="7DB6D4B2" w14:textId="77777777" w:rsidR="002E168B" w:rsidRDefault="002E168B" w:rsidP="00FC4EFC"/>
          <w:p w14:paraId="6A0A9F42" w14:textId="77777777" w:rsidR="002E168B" w:rsidRDefault="002E168B" w:rsidP="00FC4EFC">
            <w:pPr>
              <w:wordWrap w:val="0"/>
              <w:jc w:val="right"/>
            </w:pPr>
            <w:r>
              <w:rPr>
                <w:rFonts w:hint="eastAsia"/>
              </w:rPr>
              <w:t>评审负责人签名：</w:t>
            </w:r>
            <w:r>
              <w:rPr>
                <w:rFonts w:hint="eastAsia"/>
              </w:rPr>
              <w:t xml:space="preserve"> </w:t>
            </w:r>
            <w:r>
              <w:t xml:space="preserve">                      </w:t>
            </w:r>
            <w:r>
              <w:t>日期</w:t>
            </w:r>
            <w:r>
              <w:rPr>
                <w:rFonts w:hint="eastAsia"/>
              </w:rPr>
              <w:t>：</w:t>
            </w:r>
            <w:r>
              <w:rPr>
                <w:rFonts w:hint="eastAsia"/>
              </w:rPr>
              <w:t xml:space="preserve">                </w:t>
            </w:r>
          </w:p>
          <w:p w14:paraId="348C84B6" w14:textId="77777777" w:rsidR="002E168B" w:rsidRDefault="002E168B" w:rsidP="002E168B">
            <w:pPr>
              <w:jc w:val="right"/>
            </w:pPr>
          </w:p>
        </w:tc>
      </w:tr>
      <w:tr w:rsidR="002E168B" w14:paraId="05DC49A2" w14:textId="77777777" w:rsidTr="002E168B">
        <w:trPr>
          <w:trHeight w:val="464"/>
        </w:trPr>
        <w:tc>
          <w:tcPr>
            <w:tcW w:w="530" w:type="dxa"/>
            <w:vMerge w:val="restart"/>
            <w:shd w:val="clear" w:color="auto" w:fill="auto"/>
            <w:vAlign w:val="center"/>
          </w:tcPr>
          <w:p w14:paraId="6A7C8049" w14:textId="77777777" w:rsidR="002E168B" w:rsidRDefault="002E168B" w:rsidP="00FC4EFC">
            <w:pPr>
              <w:jc w:val="center"/>
            </w:pPr>
            <w:r>
              <w:rPr>
                <w:rFonts w:hint="eastAsia"/>
              </w:rPr>
              <w:t>变更执行</w:t>
            </w:r>
          </w:p>
        </w:tc>
        <w:tc>
          <w:tcPr>
            <w:tcW w:w="1666" w:type="dxa"/>
            <w:gridSpan w:val="2"/>
            <w:shd w:val="clear" w:color="auto" w:fill="auto"/>
            <w:vAlign w:val="center"/>
          </w:tcPr>
          <w:p w14:paraId="4552523A" w14:textId="77777777" w:rsidR="002E168B" w:rsidRDefault="002E168B" w:rsidP="002E168B">
            <w:r>
              <w:rPr>
                <w:rFonts w:hint="eastAsia"/>
              </w:rPr>
              <w:t>负责小组</w:t>
            </w:r>
          </w:p>
        </w:tc>
        <w:tc>
          <w:tcPr>
            <w:tcW w:w="6744" w:type="dxa"/>
            <w:gridSpan w:val="7"/>
            <w:shd w:val="clear" w:color="auto" w:fill="auto"/>
            <w:vAlign w:val="center"/>
          </w:tcPr>
          <w:p w14:paraId="02294F85" w14:textId="77777777" w:rsidR="002E168B" w:rsidRDefault="002E168B" w:rsidP="002E168B"/>
        </w:tc>
      </w:tr>
      <w:tr w:rsidR="002E168B" w14:paraId="08BAF30B" w14:textId="77777777" w:rsidTr="002E168B">
        <w:trPr>
          <w:trHeight w:val="1539"/>
        </w:trPr>
        <w:tc>
          <w:tcPr>
            <w:tcW w:w="530" w:type="dxa"/>
            <w:vMerge/>
            <w:shd w:val="clear" w:color="auto" w:fill="auto"/>
            <w:vAlign w:val="center"/>
          </w:tcPr>
          <w:p w14:paraId="6F0174B0" w14:textId="77777777" w:rsidR="002E168B" w:rsidRDefault="002E168B" w:rsidP="00FC4EFC">
            <w:pPr>
              <w:jc w:val="center"/>
            </w:pPr>
          </w:p>
        </w:tc>
        <w:tc>
          <w:tcPr>
            <w:tcW w:w="8410" w:type="dxa"/>
            <w:gridSpan w:val="9"/>
            <w:shd w:val="clear" w:color="auto" w:fill="auto"/>
          </w:tcPr>
          <w:p w14:paraId="25E6748C" w14:textId="77777777" w:rsidR="002E168B" w:rsidRDefault="002E168B" w:rsidP="00FC4EFC">
            <w:r>
              <w:t>变更执行情况</w:t>
            </w:r>
            <w:r>
              <w:rPr>
                <w:rFonts w:hint="eastAsia"/>
              </w:rPr>
              <w:t>：</w:t>
            </w:r>
          </w:p>
          <w:p w14:paraId="1511E9B7" w14:textId="77777777" w:rsidR="002E168B" w:rsidRDefault="002E168B" w:rsidP="00FC4EFC"/>
          <w:p w14:paraId="6B3FD690" w14:textId="77777777" w:rsidR="002E168B" w:rsidRDefault="002E168B" w:rsidP="00FC4EFC"/>
          <w:p w14:paraId="0B173E4A" w14:textId="77777777" w:rsidR="002E168B" w:rsidRDefault="002E168B" w:rsidP="00FC4EFC"/>
          <w:p w14:paraId="15BD469F" w14:textId="77777777" w:rsidR="002E168B" w:rsidRDefault="002E168B" w:rsidP="00FC4EFC"/>
          <w:p w14:paraId="194AFBE9" w14:textId="77777777" w:rsidR="002E168B" w:rsidRDefault="002E168B" w:rsidP="00FC4EFC">
            <w:pPr>
              <w:wordWrap w:val="0"/>
              <w:jc w:val="right"/>
            </w:pPr>
            <w:r>
              <w:rPr>
                <w:rFonts w:hint="eastAsia"/>
              </w:rPr>
              <w:t>执行负责人签名：</w:t>
            </w:r>
            <w:r>
              <w:rPr>
                <w:rFonts w:hint="eastAsia"/>
              </w:rPr>
              <w:t xml:space="preserve"> </w:t>
            </w:r>
            <w:r>
              <w:t xml:space="preserve">                      </w:t>
            </w:r>
            <w:r>
              <w:t>日期</w:t>
            </w:r>
            <w:r>
              <w:rPr>
                <w:rFonts w:hint="eastAsia"/>
              </w:rPr>
              <w:t>：</w:t>
            </w:r>
            <w:r>
              <w:rPr>
                <w:rFonts w:hint="eastAsia"/>
              </w:rPr>
              <w:t xml:space="preserve">                </w:t>
            </w:r>
          </w:p>
          <w:p w14:paraId="6CAECB52" w14:textId="77777777" w:rsidR="002E168B" w:rsidRDefault="002E168B" w:rsidP="002E168B">
            <w:pPr>
              <w:jc w:val="right"/>
            </w:pPr>
          </w:p>
        </w:tc>
      </w:tr>
      <w:tr w:rsidR="002E168B" w14:paraId="15402631" w14:textId="77777777" w:rsidTr="003E7CBF">
        <w:trPr>
          <w:trHeight w:val="3436"/>
        </w:trPr>
        <w:tc>
          <w:tcPr>
            <w:tcW w:w="530" w:type="dxa"/>
            <w:shd w:val="clear" w:color="auto" w:fill="auto"/>
            <w:vAlign w:val="center"/>
          </w:tcPr>
          <w:p w14:paraId="070A8FFE" w14:textId="77777777" w:rsidR="002E168B" w:rsidRPr="00EB1266" w:rsidRDefault="002E168B" w:rsidP="00FC4EFC">
            <w:pPr>
              <w:jc w:val="center"/>
            </w:pPr>
            <w:r>
              <w:rPr>
                <w:rFonts w:hint="eastAsia"/>
              </w:rPr>
              <w:lastRenderedPageBreak/>
              <w:t>变更验收</w:t>
            </w:r>
          </w:p>
        </w:tc>
        <w:tc>
          <w:tcPr>
            <w:tcW w:w="8410" w:type="dxa"/>
            <w:gridSpan w:val="9"/>
            <w:shd w:val="clear" w:color="auto" w:fill="auto"/>
          </w:tcPr>
          <w:p w14:paraId="3B42B015" w14:textId="77777777" w:rsidR="002E168B" w:rsidRDefault="002E168B" w:rsidP="00FC4EFC">
            <w:r>
              <w:rPr>
                <w:rFonts w:hint="eastAsia"/>
              </w:rPr>
              <w:t>验收情况：</w:t>
            </w:r>
          </w:p>
          <w:p w14:paraId="0869E0F0" w14:textId="77777777" w:rsidR="002E168B" w:rsidRDefault="002E168B" w:rsidP="00FC4EFC"/>
          <w:p w14:paraId="60E6F95A" w14:textId="77777777" w:rsidR="002E168B" w:rsidRDefault="002E168B" w:rsidP="00FC4EFC"/>
          <w:p w14:paraId="17F8EB4F" w14:textId="77777777" w:rsidR="002E168B" w:rsidRDefault="002E168B" w:rsidP="00FC4EFC"/>
          <w:p w14:paraId="4367E19B" w14:textId="77777777" w:rsidR="002E168B" w:rsidRDefault="002E168B" w:rsidP="00FC4EFC"/>
          <w:p w14:paraId="0346E216" w14:textId="77777777" w:rsidR="002E168B" w:rsidRDefault="002E168B" w:rsidP="00FC4EFC"/>
          <w:p w14:paraId="515C1340" w14:textId="77777777" w:rsidR="002E168B" w:rsidRDefault="002E168B" w:rsidP="00FC4EFC"/>
          <w:p w14:paraId="545B4D00" w14:textId="77777777" w:rsidR="002E168B" w:rsidRDefault="002E168B" w:rsidP="00FC4EFC"/>
          <w:p w14:paraId="4DA5E62C" w14:textId="77777777" w:rsidR="002E168B" w:rsidRDefault="002E168B" w:rsidP="00FC4EFC">
            <w:pPr>
              <w:wordWrap w:val="0"/>
              <w:jc w:val="right"/>
            </w:pPr>
            <w:r>
              <w:t>项目组验收人签名</w:t>
            </w:r>
            <w:r>
              <w:rPr>
                <w:rFonts w:hint="eastAsia"/>
              </w:rPr>
              <w:t>：</w:t>
            </w:r>
            <w:r>
              <w:rPr>
                <w:rFonts w:hint="eastAsia"/>
              </w:rPr>
              <w:t xml:space="preserve"> </w:t>
            </w:r>
            <w:r>
              <w:t xml:space="preserve">                  </w:t>
            </w:r>
            <w:r>
              <w:t>客户签名</w:t>
            </w:r>
            <w:r>
              <w:rPr>
                <w:rFonts w:hint="eastAsia"/>
              </w:rPr>
              <w:t>：</w:t>
            </w:r>
            <w:r>
              <w:rPr>
                <w:rFonts w:hint="eastAsia"/>
              </w:rPr>
              <w:t xml:space="preserve"> </w:t>
            </w:r>
            <w:r>
              <w:t xml:space="preserve">               </w:t>
            </w:r>
          </w:p>
          <w:p w14:paraId="707BF269" w14:textId="77777777" w:rsidR="002E168B" w:rsidRDefault="002E168B" w:rsidP="002E168B">
            <w:pPr>
              <w:ind w:firstLineChars="2500" w:firstLine="5250"/>
              <w:jc w:val="left"/>
            </w:pPr>
            <w:r>
              <w:rPr>
                <w:rFonts w:hint="eastAsia"/>
              </w:rPr>
              <w:t>日期：</w:t>
            </w:r>
            <w:r>
              <w:rPr>
                <w:rFonts w:hint="eastAsia"/>
              </w:rPr>
              <w:t xml:space="preserve">      </w:t>
            </w:r>
            <w:r>
              <w:t xml:space="preserve"> </w:t>
            </w:r>
            <w:r>
              <w:rPr>
                <w:rFonts w:hint="eastAsia"/>
              </w:rPr>
              <w:t xml:space="preserve">        </w:t>
            </w:r>
          </w:p>
          <w:p w14:paraId="5E0F8A79" w14:textId="77777777" w:rsidR="002E168B" w:rsidRDefault="002E168B" w:rsidP="002E168B">
            <w:pPr>
              <w:ind w:firstLineChars="2500" w:firstLine="5250"/>
              <w:jc w:val="left"/>
            </w:pPr>
          </w:p>
        </w:tc>
      </w:tr>
    </w:tbl>
    <w:p w14:paraId="5905DE4C" w14:textId="77777777" w:rsidR="0024093E" w:rsidRPr="002E168B" w:rsidRDefault="0024093E" w:rsidP="002E168B"/>
    <w:sectPr w:rsidR="0024093E" w:rsidRPr="002E168B" w:rsidSect="00FB744B">
      <w:headerReference w:type="default" r:id="rId9"/>
      <w:footerReference w:type="default" r:id="rId10"/>
      <w:headerReference w:type="first" r:id="rId11"/>
      <w:pgSz w:w="11906" w:h="16838"/>
      <w:pgMar w:top="1440" w:right="1800" w:bottom="1440" w:left="1800" w:header="851" w:footer="90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FEDC5" w14:textId="77777777" w:rsidR="004717D1" w:rsidRDefault="004717D1" w:rsidP="00FB744B">
      <w:r>
        <w:separator/>
      </w:r>
    </w:p>
  </w:endnote>
  <w:endnote w:type="continuationSeparator" w:id="0">
    <w:p w14:paraId="200BDD63" w14:textId="77777777" w:rsidR="004717D1" w:rsidRDefault="004717D1" w:rsidP="00FB7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2ADE4890" w14:textId="77777777" w:rsidR="00FB744B" w:rsidRPr="00CE4FFE" w:rsidRDefault="00FB744B" w:rsidP="00CE4FFE">
            <w:pPr>
              <w:pStyle w:val="a8"/>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sidR="009C0E42">
              <w:rPr>
                <w:rFonts w:cs="Times New Roman"/>
                <w:bCs/>
                <w:noProof/>
              </w:rPr>
              <w:t>7</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sidR="009C0E42">
              <w:rPr>
                <w:rFonts w:cs="Times New Roman"/>
                <w:bCs/>
                <w:noProof/>
              </w:rPr>
              <w:t>7</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78D25" w14:textId="77777777" w:rsidR="004717D1" w:rsidRDefault="004717D1" w:rsidP="00FB744B">
      <w:r>
        <w:separator/>
      </w:r>
    </w:p>
  </w:footnote>
  <w:footnote w:type="continuationSeparator" w:id="0">
    <w:p w14:paraId="309670C2" w14:textId="77777777" w:rsidR="004717D1" w:rsidRDefault="004717D1" w:rsidP="00FB7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3982E" w14:textId="3C2572AF" w:rsidR="00B765E7" w:rsidRDefault="00FC5912">
    <w:pPr>
      <w:pStyle w:val="a6"/>
    </w:pPr>
    <w:r>
      <w:rPr>
        <w:rFonts w:hint="eastAsia"/>
      </w:rPr>
      <w:t>软件需求工程</w:t>
    </w:r>
    <w:r>
      <w:rPr>
        <w:rFonts w:hint="eastAsia"/>
      </w:rPr>
      <w:t>-</w:t>
    </w:r>
    <w:r w:rsidR="00B9296A">
      <w:rPr>
        <w:rFonts w:hint="eastAsia"/>
      </w:rPr>
      <w:t>高校教学平台</w:t>
    </w:r>
    <w:r w:rsidR="00B765E7">
      <w:rPr>
        <w:rFonts w:hint="eastAsia"/>
      </w:rPr>
      <w:t xml:space="preserve"> </w:t>
    </w:r>
    <w:r w:rsidR="002E168B">
      <w:rPr>
        <w:rFonts w:hint="eastAsia"/>
      </w:rPr>
      <w:t>软件需求变更控制会规程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EDF40" w14:textId="087B0AF0" w:rsidR="00FB744B" w:rsidRDefault="009A04E9" w:rsidP="00FB744B">
    <w:pPr>
      <w:pStyle w:val="a6"/>
    </w:pPr>
    <w:r>
      <w:rPr>
        <w:rFonts w:hint="eastAsia"/>
      </w:rPr>
      <w:t>软件需求工程</w:t>
    </w:r>
    <w:r>
      <w:rPr>
        <w:rFonts w:hint="eastAsia"/>
      </w:rPr>
      <w:t>-</w:t>
    </w:r>
    <w:r w:rsidR="00B9296A">
      <w:rPr>
        <w:rFonts w:hint="eastAsia"/>
      </w:rPr>
      <w:t>高校教学平台</w:t>
    </w:r>
    <w:r w:rsidR="00FB744B">
      <w:rPr>
        <w:rFonts w:hint="eastAsia"/>
      </w:rPr>
      <w:t xml:space="preserve"> </w:t>
    </w:r>
    <w:r w:rsidR="002E168B">
      <w:rPr>
        <w:rFonts w:hint="eastAsia"/>
      </w:rPr>
      <w:t>软件需求变更控制会流程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7609"/>
    <w:multiLevelType w:val="hybridMultilevel"/>
    <w:tmpl w:val="1626217C"/>
    <w:lvl w:ilvl="0" w:tplc="6116DD8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08728D"/>
    <w:multiLevelType w:val="hybridMultilevel"/>
    <w:tmpl w:val="B3CC24E4"/>
    <w:lvl w:ilvl="0" w:tplc="C1580704">
      <w:start w:val="1"/>
      <w:numFmt w:val="bullet"/>
      <w:lvlText w:val=""/>
      <w:lvlJc w:val="left"/>
      <w:pPr>
        <w:ind w:left="840" w:hanging="420"/>
      </w:pPr>
      <w:rPr>
        <w:rFonts w:ascii="Wingdings" w:hAnsi="Wingdings" w:hint="default"/>
      </w:rPr>
    </w:lvl>
    <w:lvl w:ilvl="1" w:tplc="CA001980">
      <w:start w:val="1"/>
      <w:numFmt w:val="bullet"/>
      <w:lvlText w:val="-"/>
      <w:lvlJc w:val="left"/>
      <w:pPr>
        <w:ind w:left="1260" w:hanging="420"/>
      </w:pPr>
      <w:rPr>
        <w:rFonts w:ascii="Times New Roman" w:hAnsi="Times New Roman" w:cs="Times New Roman"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A82393"/>
    <w:multiLevelType w:val="hybridMultilevel"/>
    <w:tmpl w:val="DA7C490E"/>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F9467C"/>
    <w:multiLevelType w:val="hybridMultilevel"/>
    <w:tmpl w:val="941C5A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8D18ED"/>
    <w:multiLevelType w:val="multilevel"/>
    <w:tmpl w:val="A5702BC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FBF1569"/>
    <w:multiLevelType w:val="multilevel"/>
    <w:tmpl w:val="CAC09E68"/>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0EE74DE"/>
    <w:multiLevelType w:val="hybridMultilevel"/>
    <w:tmpl w:val="49AE062E"/>
    <w:lvl w:ilvl="0" w:tplc="7BBC63A6">
      <w:start w:val="1"/>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42135C4"/>
    <w:multiLevelType w:val="hybridMultilevel"/>
    <w:tmpl w:val="A13E38B8"/>
    <w:lvl w:ilvl="0" w:tplc="CA001980">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F144302"/>
    <w:multiLevelType w:val="hybridMultilevel"/>
    <w:tmpl w:val="AFB67B32"/>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7483D14"/>
    <w:multiLevelType w:val="hybridMultilevel"/>
    <w:tmpl w:val="D0783FA6"/>
    <w:lvl w:ilvl="0" w:tplc="C15807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5E269D1"/>
    <w:multiLevelType w:val="hybridMultilevel"/>
    <w:tmpl w:val="856AAE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68308B6"/>
    <w:multiLevelType w:val="hybridMultilevel"/>
    <w:tmpl w:val="BA54A378"/>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6D666BF"/>
    <w:multiLevelType w:val="hybridMultilevel"/>
    <w:tmpl w:val="FF864B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F8063B0"/>
    <w:multiLevelType w:val="hybridMultilevel"/>
    <w:tmpl w:val="591E30A4"/>
    <w:lvl w:ilvl="0" w:tplc="7DAEE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6B32D2"/>
    <w:multiLevelType w:val="multilevel"/>
    <w:tmpl w:val="D75EC92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9D22D6A"/>
    <w:multiLevelType w:val="hybridMultilevel"/>
    <w:tmpl w:val="FE0E24B4"/>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BC80C68"/>
    <w:multiLevelType w:val="hybridMultilevel"/>
    <w:tmpl w:val="2FC64C3E"/>
    <w:lvl w:ilvl="0" w:tplc="C1580704">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D1A1879"/>
    <w:multiLevelType w:val="hybridMultilevel"/>
    <w:tmpl w:val="0632EE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4"/>
  </w:num>
  <w:num w:numId="3">
    <w:abstractNumId w:val="10"/>
  </w:num>
  <w:num w:numId="4">
    <w:abstractNumId w:val="2"/>
  </w:num>
  <w:num w:numId="5">
    <w:abstractNumId w:val="11"/>
  </w:num>
  <w:num w:numId="6">
    <w:abstractNumId w:val="15"/>
  </w:num>
  <w:num w:numId="7">
    <w:abstractNumId w:val="5"/>
  </w:num>
  <w:num w:numId="8">
    <w:abstractNumId w:val="0"/>
  </w:num>
  <w:num w:numId="9">
    <w:abstractNumId w:val="12"/>
  </w:num>
  <w:num w:numId="10">
    <w:abstractNumId w:val="16"/>
  </w:num>
  <w:num w:numId="11">
    <w:abstractNumId w:val="6"/>
  </w:num>
  <w:num w:numId="12">
    <w:abstractNumId w:val="1"/>
  </w:num>
  <w:num w:numId="13">
    <w:abstractNumId w:val="7"/>
  </w:num>
  <w:num w:numId="14">
    <w:abstractNumId w:val="9"/>
  </w:num>
  <w:num w:numId="15">
    <w:abstractNumId w:val="8"/>
  </w:num>
  <w:num w:numId="16">
    <w:abstractNumId w:val="17"/>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AD"/>
    <w:rsid w:val="00023CCF"/>
    <w:rsid w:val="00070D82"/>
    <w:rsid w:val="000B6634"/>
    <w:rsid w:val="000D20EC"/>
    <w:rsid w:val="00117179"/>
    <w:rsid w:val="001C3D21"/>
    <w:rsid w:val="001C4855"/>
    <w:rsid w:val="001D4AEF"/>
    <w:rsid w:val="001E3F61"/>
    <w:rsid w:val="00223836"/>
    <w:rsid w:val="0024093E"/>
    <w:rsid w:val="00272CC3"/>
    <w:rsid w:val="00297227"/>
    <w:rsid w:val="002E168B"/>
    <w:rsid w:val="00347559"/>
    <w:rsid w:val="003552CE"/>
    <w:rsid w:val="003A74DC"/>
    <w:rsid w:val="003C1297"/>
    <w:rsid w:val="003D6BE9"/>
    <w:rsid w:val="003E7CBF"/>
    <w:rsid w:val="004717D1"/>
    <w:rsid w:val="004A0943"/>
    <w:rsid w:val="004A46C8"/>
    <w:rsid w:val="0055217C"/>
    <w:rsid w:val="00570D24"/>
    <w:rsid w:val="0057142C"/>
    <w:rsid w:val="005C73F0"/>
    <w:rsid w:val="00600212"/>
    <w:rsid w:val="0060216E"/>
    <w:rsid w:val="006146C8"/>
    <w:rsid w:val="00654033"/>
    <w:rsid w:val="0065659C"/>
    <w:rsid w:val="00786770"/>
    <w:rsid w:val="007A03CD"/>
    <w:rsid w:val="007C379F"/>
    <w:rsid w:val="00840122"/>
    <w:rsid w:val="008434E4"/>
    <w:rsid w:val="00934FD4"/>
    <w:rsid w:val="0098105E"/>
    <w:rsid w:val="009A04E9"/>
    <w:rsid w:val="009C0E42"/>
    <w:rsid w:val="00A37F17"/>
    <w:rsid w:val="00A67648"/>
    <w:rsid w:val="00AD266D"/>
    <w:rsid w:val="00B54EAB"/>
    <w:rsid w:val="00B765E7"/>
    <w:rsid w:val="00B85132"/>
    <w:rsid w:val="00B9296A"/>
    <w:rsid w:val="00BB00A1"/>
    <w:rsid w:val="00C16134"/>
    <w:rsid w:val="00CE4FFE"/>
    <w:rsid w:val="00D5020A"/>
    <w:rsid w:val="00D55A5C"/>
    <w:rsid w:val="00D7501D"/>
    <w:rsid w:val="00E35E0F"/>
    <w:rsid w:val="00F57317"/>
    <w:rsid w:val="00F86AAD"/>
    <w:rsid w:val="00FB744B"/>
    <w:rsid w:val="00FC5912"/>
    <w:rsid w:val="00FD3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A4D33"/>
  <w15:chartTrackingRefBased/>
  <w15:docId w15:val="{70A56E36-F68B-4747-A3D7-A9C7B11B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6AAD"/>
    <w:pPr>
      <w:widowControl w:val="0"/>
      <w:jc w:val="both"/>
    </w:pPr>
    <w:rPr>
      <w:rFonts w:ascii="Times New Roman" w:eastAsia="宋体" w:hAnsi="Times New Roman"/>
    </w:rPr>
  </w:style>
  <w:style w:type="paragraph" w:styleId="1">
    <w:name w:val="heading 1"/>
    <w:basedOn w:val="a"/>
    <w:next w:val="2"/>
    <w:link w:val="10"/>
    <w:uiPriority w:val="9"/>
    <w:qFormat/>
    <w:rsid w:val="00B765E7"/>
    <w:pPr>
      <w:keepNext/>
      <w:keepLines/>
      <w:numPr>
        <w:numId w:val="7"/>
      </w:numPr>
      <w:spacing w:beforeLines="50" w:before="50" w:afterLines="50" w:after="50"/>
      <w:outlineLvl w:val="0"/>
    </w:pPr>
    <w:rPr>
      <w:rFonts w:ascii="黑体" w:eastAsia="黑体" w:hAnsi="黑体"/>
      <w:b/>
      <w:bCs/>
      <w:kern w:val="44"/>
      <w:sz w:val="32"/>
      <w:szCs w:val="44"/>
    </w:rPr>
  </w:style>
  <w:style w:type="paragraph" w:styleId="2">
    <w:name w:val="heading 2"/>
    <w:basedOn w:val="a"/>
    <w:next w:val="text"/>
    <w:link w:val="20"/>
    <w:uiPriority w:val="9"/>
    <w:unhideWhenUsed/>
    <w:qFormat/>
    <w:rsid w:val="001D4AEF"/>
    <w:pPr>
      <w:keepNext/>
      <w:keepLines/>
      <w:numPr>
        <w:ilvl w:val="1"/>
        <w:numId w:val="7"/>
      </w:numPr>
      <w:spacing w:beforeLines="25" w:before="25" w:afterLines="25" w:after="25"/>
      <w:outlineLvl w:val="1"/>
    </w:pPr>
    <w:rPr>
      <w:rFonts w:ascii="黑体" w:eastAsia="黑体" w:hAnsi="黑体" w:cstheme="majorBidi"/>
      <w:bCs/>
      <w:sz w:val="28"/>
      <w:szCs w:val="32"/>
    </w:rPr>
  </w:style>
  <w:style w:type="paragraph" w:styleId="3">
    <w:name w:val="heading 3"/>
    <w:basedOn w:val="a"/>
    <w:next w:val="text"/>
    <w:link w:val="30"/>
    <w:uiPriority w:val="9"/>
    <w:unhideWhenUsed/>
    <w:qFormat/>
    <w:rsid w:val="003552CE"/>
    <w:pPr>
      <w:keepNext/>
      <w:keepLines/>
      <w:numPr>
        <w:ilvl w:val="2"/>
        <w:numId w:val="7"/>
      </w:numPr>
      <w:spacing w:beforeLines="50" w:before="156" w:afterLines="50" w:after="156"/>
      <w:ind w:left="1134"/>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6AAD"/>
    <w:pPr>
      <w:ind w:firstLineChars="200" w:firstLine="420"/>
    </w:pPr>
  </w:style>
  <w:style w:type="character" w:customStyle="1" w:styleId="10">
    <w:name w:val="标题 1 字符"/>
    <w:basedOn w:val="a0"/>
    <w:link w:val="1"/>
    <w:uiPriority w:val="9"/>
    <w:rsid w:val="00B765E7"/>
    <w:rPr>
      <w:rFonts w:ascii="黑体" w:eastAsia="黑体" w:hAnsi="黑体"/>
      <w:b/>
      <w:bCs/>
      <w:kern w:val="44"/>
      <w:sz w:val="32"/>
      <w:szCs w:val="44"/>
    </w:rPr>
  </w:style>
  <w:style w:type="character" w:customStyle="1" w:styleId="20">
    <w:name w:val="标题 2 字符"/>
    <w:basedOn w:val="a0"/>
    <w:link w:val="2"/>
    <w:uiPriority w:val="9"/>
    <w:rsid w:val="001D4AEF"/>
    <w:rPr>
      <w:rFonts w:ascii="黑体" w:eastAsia="黑体" w:hAnsi="黑体" w:cstheme="majorBidi"/>
      <w:bCs/>
      <w:sz w:val="28"/>
      <w:szCs w:val="32"/>
    </w:rPr>
  </w:style>
  <w:style w:type="character" w:customStyle="1" w:styleId="30">
    <w:name w:val="标题 3 字符"/>
    <w:basedOn w:val="a0"/>
    <w:link w:val="3"/>
    <w:uiPriority w:val="9"/>
    <w:rsid w:val="003552CE"/>
    <w:rPr>
      <w:rFonts w:ascii="Times New Roman" w:eastAsia="宋体" w:hAnsi="Times New Roman"/>
      <w:b/>
      <w:bCs/>
      <w:sz w:val="24"/>
      <w:szCs w:val="32"/>
    </w:rPr>
  </w:style>
  <w:style w:type="paragraph" w:styleId="TOC">
    <w:name w:val="TOC Heading"/>
    <w:basedOn w:val="1"/>
    <w:next w:val="a"/>
    <w:uiPriority w:val="39"/>
    <w:unhideWhenUsed/>
    <w:qFormat/>
    <w:rsid w:val="00F86AAD"/>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347559"/>
    <w:pPr>
      <w:tabs>
        <w:tab w:val="left" w:pos="420"/>
        <w:tab w:val="right" w:leader="middleDot" w:pos="8296"/>
      </w:tabs>
      <w:spacing w:before="200" w:after="200"/>
      <w:jc w:val="left"/>
    </w:pPr>
    <w:rPr>
      <w:rFonts w:ascii="Arial" w:eastAsia="黑体" w:hAnsi="Arial" w:cs="Arial"/>
      <w:b/>
      <w:bCs/>
      <w:caps/>
      <w:noProof/>
      <w:sz w:val="20"/>
      <w:szCs w:val="20"/>
    </w:rPr>
  </w:style>
  <w:style w:type="paragraph" w:styleId="TOC2">
    <w:name w:val="toc 2"/>
    <w:basedOn w:val="a"/>
    <w:next w:val="a"/>
    <w:autoRedefine/>
    <w:uiPriority w:val="39"/>
    <w:unhideWhenUsed/>
    <w:rsid w:val="003E7CBF"/>
    <w:pPr>
      <w:tabs>
        <w:tab w:val="left" w:pos="840"/>
        <w:tab w:val="right" w:leader="middleDot" w:pos="8296"/>
      </w:tabs>
      <w:spacing w:before="80" w:after="80"/>
      <w:ind w:left="210"/>
      <w:jc w:val="left"/>
    </w:pPr>
    <w:rPr>
      <w:rFonts w:ascii="Arial" w:eastAsia="黑体" w:hAnsi="Arial" w:cs="Arial"/>
      <w:smallCaps/>
      <w:noProof/>
      <w:szCs w:val="20"/>
    </w:rPr>
  </w:style>
  <w:style w:type="paragraph" w:styleId="TOC3">
    <w:name w:val="toc 3"/>
    <w:basedOn w:val="a"/>
    <w:next w:val="a"/>
    <w:autoRedefine/>
    <w:uiPriority w:val="39"/>
    <w:unhideWhenUsed/>
    <w:rsid w:val="001D4AEF"/>
    <w:pPr>
      <w:tabs>
        <w:tab w:val="left" w:pos="1260"/>
        <w:tab w:val="right" w:leader="middleDot" w:pos="8296"/>
      </w:tabs>
      <w:ind w:left="420"/>
      <w:jc w:val="left"/>
    </w:pPr>
    <w:rPr>
      <w:iCs/>
      <w:sz w:val="20"/>
      <w:szCs w:val="20"/>
    </w:rPr>
  </w:style>
  <w:style w:type="character" w:styleId="a4">
    <w:name w:val="Hyperlink"/>
    <w:basedOn w:val="a0"/>
    <w:uiPriority w:val="99"/>
    <w:unhideWhenUsed/>
    <w:rsid w:val="00F86AAD"/>
    <w:rPr>
      <w:color w:val="0563C1" w:themeColor="hyperlink"/>
      <w:u w:val="single"/>
    </w:rPr>
  </w:style>
  <w:style w:type="paragraph" w:styleId="TOC4">
    <w:name w:val="toc 4"/>
    <w:basedOn w:val="a"/>
    <w:next w:val="a"/>
    <w:autoRedefine/>
    <w:uiPriority w:val="39"/>
    <w:unhideWhenUsed/>
    <w:rsid w:val="003552CE"/>
    <w:pPr>
      <w:ind w:left="630"/>
      <w:jc w:val="left"/>
    </w:pPr>
    <w:rPr>
      <w:rFonts w:asciiTheme="minorHAnsi" w:eastAsiaTheme="minorHAnsi"/>
      <w:sz w:val="18"/>
      <w:szCs w:val="18"/>
    </w:rPr>
  </w:style>
  <w:style w:type="paragraph" w:styleId="TOC5">
    <w:name w:val="toc 5"/>
    <w:basedOn w:val="a"/>
    <w:next w:val="a"/>
    <w:autoRedefine/>
    <w:uiPriority w:val="39"/>
    <w:unhideWhenUsed/>
    <w:rsid w:val="003552CE"/>
    <w:pPr>
      <w:ind w:left="840"/>
      <w:jc w:val="left"/>
    </w:pPr>
    <w:rPr>
      <w:rFonts w:asciiTheme="minorHAnsi" w:eastAsiaTheme="minorHAnsi"/>
      <w:sz w:val="18"/>
      <w:szCs w:val="18"/>
    </w:rPr>
  </w:style>
  <w:style w:type="paragraph" w:styleId="TOC6">
    <w:name w:val="toc 6"/>
    <w:basedOn w:val="a"/>
    <w:next w:val="a"/>
    <w:autoRedefine/>
    <w:uiPriority w:val="39"/>
    <w:unhideWhenUsed/>
    <w:rsid w:val="003552CE"/>
    <w:pPr>
      <w:ind w:left="1050"/>
      <w:jc w:val="left"/>
    </w:pPr>
    <w:rPr>
      <w:rFonts w:asciiTheme="minorHAnsi" w:eastAsiaTheme="minorHAnsi"/>
      <w:sz w:val="18"/>
      <w:szCs w:val="18"/>
    </w:rPr>
  </w:style>
  <w:style w:type="paragraph" w:styleId="TOC7">
    <w:name w:val="toc 7"/>
    <w:basedOn w:val="a"/>
    <w:next w:val="a"/>
    <w:autoRedefine/>
    <w:uiPriority w:val="39"/>
    <w:unhideWhenUsed/>
    <w:rsid w:val="003552CE"/>
    <w:pPr>
      <w:ind w:left="1260"/>
      <w:jc w:val="left"/>
    </w:pPr>
    <w:rPr>
      <w:rFonts w:asciiTheme="minorHAnsi" w:eastAsiaTheme="minorHAnsi"/>
      <w:sz w:val="18"/>
      <w:szCs w:val="18"/>
    </w:rPr>
  </w:style>
  <w:style w:type="paragraph" w:styleId="TOC8">
    <w:name w:val="toc 8"/>
    <w:basedOn w:val="a"/>
    <w:next w:val="a"/>
    <w:autoRedefine/>
    <w:uiPriority w:val="39"/>
    <w:unhideWhenUsed/>
    <w:rsid w:val="003552CE"/>
    <w:pPr>
      <w:ind w:left="1470"/>
      <w:jc w:val="left"/>
    </w:pPr>
    <w:rPr>
      <w:rFonts w:asciiTheme="minorHAnsi" w:eastAsiaTheme="minorHAnsi"/>
      <w:sz w:val="18"/>
      <w:szCs w:val="18"/>
    </w:rPr>
  </w:style>
  <w:style w:type="paragraph" w:styleId="TOC9">
    <w:name w:val="toc 9"/>
    <w:basedOn w:val="a"/>
    <w:next w:val="a"/>
    <w:autoRedefine/>
    <w:uiPriority w:val="39"/>
    <w:unhideWhenUsed/>
    <w:rsid w:val="003552CE"/>
    <w:pPr>
      <w:ind w:left="1680"/>
      <w:jc w:val="left"/>
    </w:pPr>
    <w:rPr>
      <w:rFonts w:asciiTheme="minorHAnsi" w:eastAsiaTheme="minorHAnsi"/>
      <w:sz w:val="18"/>
      <w:szCs w:val="18"/>
    </w:rPr>
  </w:style>
  <w:style w:type="table" w:styleId="a5">
    <w:name w:val="Table Grid"/>
    <w:basedOn w:val="a1"/>
    <w:uiPriority w:val="39"/>
    <w:rsid w:val="007867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FB744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FB744B"/>
    <w:rPr>
      <w:rFonts w:ascii="Times New Roman" w:eastAsia="宋体" w:hAnsi="Times New Roman"/>
      <w:sz w:val="18"/>
      <w:szCs w:val="18"/>
    </w:rPr>
  </w:style>
  <w:style w:type="paragraph" w:styleId="a8">
    <w:name w:val="footer"/>
    <w:basedOn w:val="a"/>
    <w:link w:val="a9"/>
    <w:uiPriority w:val="99"/>
    <w:unhideWhenUsed/>
    <w:rsid w:val="00FB744B"/>
    <w:pPr>
      <w:tabs>
        <w:tab w:val="center" w:pos="4153"/>
        <w:tab w:val="right" w:pos="8306"/>
      </w:tabs>
      <w:snapToGrid w:val="0"/>
      <w:jc w:val="left"/>
    </w:pPr>
    <w:rPr>
      <w:sz w:val="18"/>
      <w:szCs w:val="18"/>
    </w:rPr>
  </w:style>
  <w:style w:type="character" w:customStyle="1" w:styleId="a9">
    <w:name w:val="页脚 字符"/>
    <w:basedOn w:val="a0"/>
    <w:link w:val="a8"/>
    <w:uiPriority w:val="99"/>
    <w:rsid w:val="00FB744B"/>
    <w:rPr>
      <w:rFonts w:ascii="Times New Roman" w:eastAsia="宋体" w:hAnsi="Times New Roman"/>
      <w:sz w:val="18"/>
      <w:szCs w:val="18"/>
    </w:rPr>
  </w:style>
  <w:style w:type="paragraph" w:styleId="aa">
    <w:name w:val="caption"/>
    <w:basedOn w:val="a"/>
    <w:next w:val="a"/>
    <w:uiPriority w:val="35"/>
    <w:unhideWhenUsed/>
    <w:qFormat/>
    <w:rsid w:val="00B765E7"/>
    <w:rPr>
      <w:rFonts w:asciiTheme="majorHAnsi" w:eastAsia="黑体" w:hAnsiTheme="majorHAnsi" w:cstheme="majorBidi"/>
      <w:sz w:val="20"/>
      <w:szCs w:val="20"/>
    </w:rPr>
  </w:style>
  <w:style w:type="paragraph" w:customStyle="1" w:styleId="text">
    <w:name w:val="text"/>
    <w:basedOn w:val="a"/>
    <w:qFormat/>
    <w:rsid w:val="00B765E7"/>
    <w:pPr>
      <w:spacing w:afterLines="40" w:after="124" w:line="288" w:lineRule="auto"/>
      <w:ind w:firstLineChars="200" w:firstLine="420"/>
    </w:pPr>
  </w:style>
  <w:style w:type="paragraph" w:customStyle="1" w:styleId="ab">
    <w:name w:val="表格正文"/>
    <w:basedOn w:val="a"/>
    <w:rsid w:val="00F57317"/>
    <w:pPr>
      <w:widowControl/>
      <w:spacing w:line="360" w:lineRule="auto"/>
      <w:jc w:val="left"/>
    </w:pPr>
    <w:rPr>
      <w:rFonts w:cs="Times New Roman"/>
      <w:kern w:val="0"/>
      <w:sz w:val="20"/>
      <w:szCs w:val="20"/>
    </w:rPr>
  </w:style>
  <w:style w:type="paragraph" w:customStyle="1" w:styleId="Normal0">
    <w:name w:val="Normal0"/>
    <w:rsid w:val="00F57317"/>
    <w:rPr>
      <w:rFonts w:ascii="Times New Roman" w:eastAsia="宋体" w:hAnsi="Times New Roman" w:cs="Times New Roman"/>
      <w:noProof/>
      <w:kern w:val="0"/>
      <w:sz w:val="20"/>
      <w:szCs w:val="20"/>
      <w:lang w:eastAsia="en-US"/>
    </w:rPr>
  </w:style>
  <w:style w:type="paragraph" w:styleId="ac">
    <w:name w:val="Balloon Text"/>
    <w:basedOn w:val="a"/>
    <w:link w:val="ad"/>
    <w:uiPriority w:val="99"/>
    <w:semiHidden/>
    <w:unhideWhenUsed/>
    <w:rsid w:val="00570D24"/>
    <w:rPr>
      <w:sz w:val="18"/>
      <w:szCs w:val="18"/>
    </w:rPr>
  </w:style>
  <w:style w:type="character" w:customStyle="1" w:styleId="ad">
    <w:name w:val="批注框文本 字符"/>
    <w:basedOn w:val="a0"/>
    <w:link w:val="ac"/>
    <w:uiPriority w:val="99"/>
    <w:semiHidden/>
    <w:rsid w:val="00570D24"/>
    <w:rPr>
      <w:rFonts w:ascii="Times New Roman" w:eastAsia="宋体" w:hAnsi="Times New Roman"/>
      <w:sz w:val="18"/>
      <w:szCs w:val="18"/>
    </w:rPr>
  </w:style>
  <w:style w:type="paragraph" w:styleId="ae">
    <w:name w:val="Revision"/>
    <w:hidden/>
    <w:uiPriority w:val="99"/>
    <w:semiHidden/>
    <w:rsid w:val="00570D24"/>
    <w:rPr>
      <w:rFonts w:ascii="Times New Roman" w:eastAsia="宋体" w:hAnsi="Times New Roman"/>
    </w:rPr>
  </w:style>
  <w:style w:type="paragraph" w:customStyle="1" w:styleId="abstract">
    <w:name w:val="abstract"/>
    <w:basedOn w:val="a"/>
    <w:next w:val="a"/>
    <w:rsid w:val="00BB00A1"/>
    <w:pPr>
      <w:widowControl/>
      <w:spacing w:before="120" w:after="120" w:line="360" w:lineRule="auto"/>
      <w:ind w:left="1440" w:right="1440"/>
    </w:pPr>
    <w:rPr>
      <w:rFonts w:ascii="Book Antiqua" w:hAnsi="Book Antiqua" w:cs="Times New Roman"/>
      <w:i/>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8566">
      <w:bodyDiv w:val="1"/>
      <w:marLeft w:val="0"/>
      <w:marRight w:val="0"/>
      <w:marTop w:val="0"/>
      <w:marBottom w:val="0"/>
      <w:divBdr>
        <w:top w:val="none" w:sz="0" w:space="0" w:color="auto"/>
        <w:left w:val="none" w:sz="0" w:space="0" w:color="auto"/>
        <w:bottom w:val="none" w:sz="0" w:space="0" w:color="auto"/>
        <w:right w:val="none" w:sz="0" w:space="0" w:color="auto"/>
      </w:divBdr>
    </w:div>
    <w:div w:id="683165818">
      <w:bodyDiv w:val="1"/>
      <w:marLeft w:val="0"/>
      <w:marRight w:val="0"/>
      <w:marTop w:val="0"/>
      <w:marBottom w:val="0"/>
      <w:divBdr>
        <w:top w:val="none" w:sz="0" w:space="0" w:color="auto"/>
        <w:left w:val="none" w:sz="0" w:space="0" w:color="auto"/>
        <w:bottom w:val="none" w:sz="0" w:space="0" w:color="auto"/>
        <w:right w:val="none" w:sz="0" w:space="0" w:color="auto"/>
      </w:divBdr>
    </w:div>
    <w:div w:id="990061869">
      <w:bodyDiv w:val="1"/>
      <w:marLeft w:val="0"/>
      <w:marRight w:val="0"/>
      <w:marTop w:val="0"/>
      <w:marBottom w:val="0"/>
      <w:divBdr>
        <w:top w:val="none" w:sz="0" w:space="0" w:color="auto"/>
        <w:left w:val="none" w:sz="0" w:space="0" w:color="auto"/>
        <w:bottom w:val="none" w:sz="0" w:space="0" w:color="auto"/>
        <w:right w:val="none" w:sz="0" w:space="0" w:color="auto"/>
      </w:divBdr>
    </w:div>
    <w:div w:id="1060205799">
      <w:bodyDiv w:val="1"/>
      <w:marLeft w:val="0"/>
      <w:marRight w:val="0"/>
      <w:marTop w:val="0"/>
      <w:marBottom w:val="0"/>
      <w:divBdr>
        <w:top w:val="none" w:sz="0" w:space="0" w:color="auto"/>
        <w:left w:val="none" w:sz="0" w:space="0" w:color="auto"/>
        <w:bottom w:val="none" w:sz="0" w:space="0" w:color="auto"/>
        <w:right w:val="none" w:sz="0" w:space="0" w:color="auto"/>
      </w:divBdr>
    </w:div>
    <w:div w:id="1108235425">
      <w:bodyDiv w:val="1"/>
      <w:marLeft w:val="0"/>
      <w:marRight w:val="0"/>
      <w:marTop w:val="0"/>
      <w:marBottom w:val="0"/>
      <w:divBdr>
        <w:top w:val="none" w:sz="0" w:space="0" w:color="auto"/>
        <w:left w:val="none" w:sz="0" w:space="0" w:color="auto"/>
        <w:bottom w:val="none" w:sz="0" w:space="0" w:color="auto"/>
        <w:right w:val="none" w:sz="0" w:space="0" w:color="auto"/>
      </w:divBdr>
    </w:div>
    <w:div w:id="1611013054">
      <w:bodyDiv w:val="1"/>
      <w:marLeft w:val="0"/>
      <w:marRight w:val="0"/>
      <w:marTop w:val="0"/>
      <w:marBottom w:val="0"/>
      <w:divBdr>
        <w:top w:val="none" w:sz="0" w:space="0" w:color="auto"/>
        <w:left w:val="none" w:sz="0" w:space="0" w:color="auto"/>
        <w:bottom w:val="none" w:sz="0" w:space="0" w:color="auto"/>
        <w:right w:val="none" w:sz="0" w:space="0" w:color="auto"/>
      </w:divBdr>
    </w:div>
    <w:div w:id="1859999521">
      <w:bodyDiv w:val="1"/>
      <w:marLeft w:val="0"/>
      <w:marRight w:val="0"/>
      <w:marTop w:val="0"/>
      <w:marBottom w:val="0"/>
      <w:divBdr>
        <w:top w:val="none" w:sz="0" w:space="0" w:color="auto"/>
        <w:left w:val="none" w:sz="0" w:space="0" w:color="auto"/>
        <w:bottom w:val="none" w:sz="0" w:space="0" w:color="auto"/>
        <w:right w:val="none" w:sz="0" w:space="0" w:color="auto"/>
      </w:divBdr>
    </w:div>
    <w:div w:id="207921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B1E34-7768-4C2F-9674-36325C135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软件需求变更控制会规程</dc:title>
  <dc:subject/>
  <dc:creator>马文喆;曾育霖</dc:creator>
  <cp:keywords>G03</cp:keywords>
  <dc:description/>
  <cp:lastModifiedBy>PassionPeng</cp:lastModifiedBy>
  <cp:revision>36</cp:revision>
  <cp:lastPrinted>2019-11-29T03:18:00Z</cp:lastPrinted>
  <dcterms:created xsi:type="dcterms:W3CDTF">2017-10-28T10:53:00Z</dcterms:created>
  <dcterms:modified xsi:type="dcterms:W3CDTF">2019-11-29T03:18:00Z</dcterms:modified>
</cp:coreProperties>
</file>