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0A48E" w14:textId="739DC3F2" w:rsidR="00476857" w:rsidRDefault="00FD0EE3" w:rsidP="00FD0EE3">
      <w:pPr>
        <w:jc w:val="center"/>
        <w:rPr>
          <w:rFonts w:ascii="Times New Roman" w:hAnsi="Times New Roman" w:cs="Times New Roman"/>
          <w:sz w:val="44"/>
          <w:szCs w:val="44"/>
        </w:rPr>
      </w:pPr>
      <w:r w:rsidRPr="00FD0EE3">
        <w:rPr>
          <w:rFonts w:ascii="Times New Roman" w:hAnsi="Times New Roman" w:cs="Times New Roman"/>
          <w:sz w:val="44"/>
          <w:szCs w:val="44"/>
        </w:rPr>
        <w:t>Gas Leakage Detector Using 8051 Microcontroller with LCD Display</w:t>
      </w:r>
    </w:p>
    <w:p w14:paraId="376E2E39" w14:textId="670D897E" w:rsidR="00FD0EE3" w:rsidRDefault="00FD0EE3" w:rsidP="00FD0EE3">
      <w:pPr>
        <w:jc w:val="center"/>
        <w:rPr>
          <w:rFonts w:ascii="Times New Roman" w:hAnsi="Times New Roman" w:cs="Times New Roman"/>
          <w:sz w:val="44"/>
          <w:szCs w:val="44"/>
        </w:rPr>
      </w:pPr>
      <w:r>
        <w:rPr>
          <w:rFonts w:ascii="Calibri" w:eastAsia="Calibri" w:hAnsi="Calibri" w:cs="Calibri"/>
          <w:noProof/>
        </w:rPr>
        <mc:AlternateContent>
          <mc:Choice Requires="wpg">
            <w:drawing>
              <wp:inline distT="0" distB="0" distL="0" distR="0" wp14:anchorId="0D608ACF" wp14:editId="4BB9DE1F">
                <wp:extent cx="5523865" cy="12192"/>
                <wp:effectExtent l="0" t="0" r="0" b="0"/>
                <wp:docPr id="2087" name="Group 208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2512" name="Shape 2512"/>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3275CAF" id="Group 2087"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">
                <v:shape id="Shape 251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" path="m,l5523865,r,12192l,12192,,e" fillcolor="#4f81bd" stroked="f" strokeweight="0">
                  <v:stroke miterlimit="83231f" joinstyle="miter"/>
                  <v:path arrowok="t" textboxrect="0,0,5523865,12192"/>
                </v:shape>
                <w10:anchorlock/>
              </v:group>
            </w:pict>
          </mc:Fallback>
        </mc:AlternateContent>
      </w:r>
    </w:p>
    <w:p w14:paraId="4C62B39C" w14:textId="77777777" w:rsidR="00FD0EE3" w:rsidRDefault="00FD0EE3" w:rsidP="00FD0EE3">
      <w:pPr>
        <w:jc w:val="center"/>
        <w:rPr>
          <w:rFonts w:ascii="Times New Roman" w:hAnsi="Times New Roman" w:cs="Times New Roman"/>
          <w:sz w:val="44"/>
          <w:szCs w:val="44"/>
        </w:rPr>
      </w:pPr>
    </w:p>
    <w:p w14:paraId="28E4A5ED" w14:textId="77777777" w:rsidR="00FD0EE3" w:rsidRPr="00FD0EE3" w:rsidRDefault="00FD0EE3" w:rsidP="00FD0EE3">
      <w:pPr>
        <w:spacing w:after="208" w:line="267" w:lineRule="auto"/>
        <w:rPr>
          <w:rFonts w:ascii="Times New Roman" w:hAnsi="Times New Roman" w:cs="Times New Roman"/>
        </w:rPr>
      </w:pPr>
      <w:r w:rsidRPr="00FD0EE3">
        <w:rPr>
          <w:rFonts w:ascii="Times New Roman" w:eastAsia="Cambria" w:hAnsi="Times New Roman" w:cs="Times New Roman"/>
          <w:b/>
        </w:rPr>
        <w:t>Prepared by:</w:t>
      </w:r>
      <w:r w:rsidRPr="00FD0EE3">
        <w:rPr>
          <w:rFonts w:ascii="Times New Roman" w:hAnsi="Times New Roman" w:cs="Times New Roman"/>
        </w:rPr>
        <w:t xml:space="preserve"> DEERAJ V </w:t>
      </w:r>
    </w:p>
    <w:p w14:paraId="66BE2DD1" w14:textId="77777777" w:rsidR="00FD0EE3" w:rsidRPr="00FD0EE3" w:rsidRDefault="00FD0EE3" w:rsidP="00FD0EE3">
      <w:pPr>
        <w:spacing w:after="206" w:line="267" w:lineRule="auto"/>
        <w:rPr>
          <w:rFonts w:ascii="Times New Roman" w:hAnsi="Times New Roman" w:cs="Times New Roman"/>
        </w:rPr>
      </w:pPr>
      <w:r w:rsidRPr="00FD0EE3">
        <w:rPr>
          <w:rFonts w:ascii="Times New Roman" w:eastAsia="Cambria" w:hAnsi="Times New Roman" w:cs="Times New Roman"/>
          <w:b/>
        </w:rPr>
        <w:t>Roll Number:</w:t>
      </w:r>
      <w:r w:rsidRPr="00FD0EE3">
        <w:rPr>
          <w:rFonts w:ascii="Times New Roman" w:hAnsi="Times New Roman" w:cs="Times New Roman"/>
        </w:rPr>
        <w:t xml:space="preserve"> 23EE011 </w:t>
      </w:r>
    </w:p>
    <w:p w14:paraId="4E7CE832" w14:textId="1F3AFB84" w:rsidR="00FD0EE3" w:rsidRPr="00FD0EE3" w:rsidRDefault="00FD0EE3" w:rsidP="00FD0EE3">
      <w:pPr>
        <w:spacing w:after="208" w:line="267" w:lineRule="auto"/>
        <w:rPr>
          <w:rFonts w:ascii="Times New Roman" w:hAnsi="Times New Roman" w:cs="Times New Roman"/>
        </w:rPr>
      </w:pPr>
      <w:r w:rsidRPr="00FD0EE3">
        <w:rPr>
          <w:rFonts w:ascii="Times New Roman" w:eastAsia="Cambria" w:hAnsi="Times New Roman" w:cs="Times New Roman"/>
          <w:b/>
        </w:rPr>
        <w:t>Branch:</w:t>
      </w:r>
      <w:r w:rsidRPr="00FD0EE3">
        <w:rPr>
          <w:rFonts w:ascii="Times New Roman" w:hAnsi="Times New Roman" w:cs="Times New Roman"/>
        </w:rPr>
        <w:t xml:space="preserve"> B.E/EEE </w:t>
      </w:r>
    </w:p>
    <w:p w14:paraId="5F48E75C" w14:textId="77777777" w:rsidR="0016125D" w:rsidRPr="0016125D" w:rsidRDefault="0016125D" w:rsidP="0016125D">
      <w:pPr>
        <w:pStyle w:val="Heading1"/>
        <w:ind w:left="-5"/>
        <w:rPr>
          <w:rFonts w:ascii="Times New Roman" w:hAnsi="Times New Roman" w:cs="Times New Roman"/>
          <w:sz w:val="36"/>
          <w:szCs w:val="36"/>
        </w:rPr>
      </w:pPr>
      <w:r w:rsidRPr="0016125D">
        <w:rPr>
          <w:rFonts w:ascii="Times New Roman" w:hAnsi="Times New Roman" w:cs="Times New Roman"/>
          <w:sz w:val="36"/>
          <w:szCs w:val="36"/>
        </w:rPr>
        <w:t xml:space="preserve">Abstract </w:t>
      </w:r>
    </w:p>
    <w:p w14:paraId="6630F569" w14:textId="34CFCC4C" w:rsidR="00FD0EE3" w:rsidRDefault="00FD0EE3" w:rsidP="00FD0EE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D0EE3">
        <w:rPr>
          <w:rFonts w:ascii="Times New Roman" w:hAnsi="Times New Roman" w:cs="Times New Roman"/>
          <w:color w:val="000000" w:themeColor="text1"/>
          <w:sz w:val="28"/>
          <w:szCs w:val="28"/>
        </w:rPr>
        <w:t>This project presents a simple and effective embedded system for gas leakage detection using an 8051 microcontroller (AT89C51) and an LCD display, with simulation carried out in Proteus. The system continuously monitors the environment for LPG (Liquefied Petroleum Gas) or similar gases using a gas sensor (e.g., MQ series). When gas leakage is detected, the system immediately displays an alert message on the LCD, prompting necessary safety actions. This prototype serves as an excellent learning tool for understanding gas sensor interfacing, real-time monitoring, and embedded C programming for microcontrollers, while also demonstrating the practical integration of sensor data with visual feedback.</w:t>
      </w:r>
    </w:p>
    <w:p w14:paraId="460E7651" w14:textId="77777777" w:rsidR="0016125D" w:rsidRPr="0016125D" w:rsidRDefault="0016125D" w:rsidP="0016125D">
      <w:pPr>
        <w:pStyle w:val="Heading1"/>
        <w:ind w:left="-5"/>
        <w:rPr>
          <w:rFonts w:ascii="Times New Roman" w:hAnsi="Times New Roman" w:cs="Times New Roman"/>
          <w:sz w:val="36"/>
          <w:szCs w:val="36"/>
        </w:rPr>
      </w:pPr>
      <w:r w:rsidRPr="0016125D">
        <w:rPr>
          <w:rFonts w:ascii="Times New Roman" w:hAnsi="Times New Roman" w:cs="Times New Roman"/>
          <w:sz w:val="36"/>
          <w:szCs w:val="36"/>
        </w:rPr>
        <w:t xml:space="preserve">Introduction </w:t>
      </w:r>
    </w:p>
    <w:p w14:paraId="7529EC5A" w14:textId="77289EA8" w:rsidR="0016125D" w:rsidRPr="0016125D" w:rsidRDefault="0016125D" w:rsidP="0016125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6125D">
        <w:rPr>
          <w:rFonts w:ascii="Times New Roman" w:hAnsi="Times New Roman" w:cs="Times New Roman"/>
          <w:color w:val="000000" w:themeColor="text1"/>
          <w:sz w:val="28"/>
          <w:szCs w:val="28"/>
        </w:rPr>
        <w:t>In many residential, commercial, and industrial environments, gas leakage poses serious safety risks. Early detection is crucial to prevent hazards such as fires, explosions, and health issues. Automating gas detection enhances safety and ensures timely alerts without relying on manual monitoring. This project uses an 8051 microcontroller (AT89C51) to continuously monitor the presence of gas through a gas sensor (e.g., MQ series). When a leak is detected, a warning message is immediately displayed on a 16x2 LCD screen, prompting occupants to take quick action and avoid potential danger. The system offers hands-on experience in sensor interfacing, real-time embedded control logic, and hardware display integration. It serves as a practical introduction to embedded system design focused on safety applications and provides a strong foundation for developing more advanced automated safety solutions.</w:t>
      </w:r>
    </w:p>
    <w:p w14:paraId="347F4AA6" w14:textId="5E6CFB0C" w:rsidR="00FD0EE3" w:rsidRPr="0016125D" w:rsidRDefault="0016125D" w:rsidP="0016125D">
      <w:pPr>
        <w:pStyle w:val="Heading1"/>
        <w:ind w:left="-5"/>
        <w:rPr>
          <w:rFonts w:ascii="Times New Roman" w:hAnsi="Times New Roman" w:cs="Times New Roman"/>
          <w:sz w:val="36"/>
          <w:szCs w:val="36"/>
        </w:rPr>
      </w:pPr>
      <w:r w:rsidRPr="0016125D">
        <w:rPr>
          <w:rFonts w:ascii="Times New Roman" w:hAnsi="Times New Roman" w:cs="Times New Roman"/>
          <w:sz w:val="36"/>
          <w:szCs w:val="36"/>
        </w:rPr>
        <w:lastRenderedPageBreak/>
        <w:t xml:space="preserve">Working Principle </w:t>
      </w:r>
    </w:p>
    <w:p w14:paraId="245449F7" w14:textId="1E6ED29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 xml:space="preserve"> </w:t>
      </w:r>
      <w:r w:rsidRPr="0016125D">
        <w:rPr>
          <w:rFonts w:ascii="Times New Roman" w:hAnsi="Times New Roman" w:cs="Times New Roman"/>
          <w:color w:val="000000" w:themeColor="text1"/>
          <w:sz w:val="28"/>
          <w:szCs w:val="28"/>
        </w:rPr>
        <w:t>The gas sensor (e.g., MQ series) continuously monitors the surrounding air for the presence of gases like LPG.</w:t>
      </w:r>
    </w:p>
    <w:p w14:paraId="50A652FC"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The sensor outputs a digital HIGH signal when the gas concentration crosses a certain threshold level, indicating a leak.</w:t>
      </w:r>
    </w:p>
    <w:p w14:paraId="17CA679D"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The 8051 microcontroller (AT89C51) reads this digital signal from the gas sensor through a dedicated input pin.</w:t>
      </w:r>
    </w:p>
    <w:p w14:paraId="4AF5B240"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When the sensor output is HIGH (gas detected), the microcontroller immediately triggers a warning on the 16x2 LCD display.</w:t>
      </w:r>
    </w:p>
    <w:p w14:paraId="4EC40E47"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The LCD displays clear messages such as "Gas Detected!" and "Take Action!" to alert the user.</w:t>
      </w:r>
    </w:p>
    <w:p w14:paraId="52648924"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If no gas is detected (sensor output LOW), the system displays "No Gas Present" and "System Normal" messages on the LCD.</w:t>
      </w:r>
    </w:p>
    <w:p w14:paraId="75EE11A0" w14:textId="77777777" w:rsidR="0016125D" w:rsidRPr="0016125D" w:rsidRDefault="0016125D" w:rsidP="0016125D">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The system operates continuously in real time, providing instant updates based on sensor input.</w:t>
      </w:r>
    </w:p>
    <w:p w14:paraId="306029E0" w14:textId="0383AE1B" w:rsidR="0016125D" w:rsidRPr="00D04E46" w:rsidRDefault="0016125D" w:rsidP="00FD0EE3">
      <w:pPr>
        <w:numPr>
          <w:ilvl w:val="0"/>
          <w:numId w:val="2"/>
        </w:numPr>
        <w:rPr>
          <w:rFonts w:ascii="Times New Roman" w:hAnsi="Times New Roman" w:cs="Times New Roman"/>
          <w:color w:val="000000" w:themeColor="text1"/>
          <w:sz w:val="28"/>
          <w:szCs w:val="28"/>
        </w:rPr>
      </w:pPr>
      <w:r w:rsidRPr="0016125D">
        <w:rPr>
          <w:rFonts w:ascii="Times New Roman" w:hAnsi="Times New Roman" w:cs="Times New Roman"/>
          <w:color w:val="000000" w:themeColor="text1"/>
          <w:sz w:val="28"/>
          <w:szCs w:val="28"/>
        </w:rPr>
        <w:t>This approach ensures quick detection and visual warning without manual checking, improving safety and reliability.</w:t>
      </w:r>
    </w:p>
    <w:p w14:paraId="11D69E41" w14:textId="23409BCC" w:rsidR="0016125D" w:rsidRDefault="0016125D" w:rsidP="0016125D">
      <w:pPr>
        <w:pStyle w:val="Heading1"/>
        <w:ind w:left="-5"/>
      </w:pPr>
      <w:r>
        <w:t xml:space="preserve">Circuit Diagram </w:t>
      </w:r>
      <w:r>
        <w:t xml:space="preserve">and Output </w:t>
      </w:r>
    </w:p>
    <w:p w14:paraId="50B1F979" w14:textId="3B7FA80A" w:rsidR="0016125D" w:rsidRDefault="0016125D" w:rsidP="0016125D">
      <w:r>
        <w:t xml:space="preserve">       </w:t>
      </w:r>
      <w:r w:rsidR="00D04E46" w:rsidRPr="00D04E46">
        <w:drawing>
          <wp:inline distT="0" distB="0" distL="0" distR="0" wp14:anchorId="2B5E5A0E" wp14:editId="4D03454A">
            <wp:extent cx="5731510" cy="3072765"/>
            <wp:effectExtent l="0" t="0" r="2540" b="0"/>
            <wp:docPr id="109957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4755" name=""/>
                    <pic:cNvPicPr/>
                  </pic:nvPicPr>
                  <pic:blipFill>
                    <a:blip r:embed="rId5"/>
                    <a:stretch>
                      <a:fillRect/>
                    </a:stretch>
                  </pic:blipFill>
                  <pic:spPr>
                    <a:xfrm>
                      <a:off x="0" y="0"/>
                      <a:ext cx="5731510" cy="3072765"/>
                    </a:xfrm>
                    <a:prstGeom prst="rect">
                      <a:avLst/>
                    </a:prstGeom>
                  </pic:spPr>
                </pic:pic>
              </a:graphicData>
            </a:graphic>
          </wp:inline>
        </w:drawing>
      </w:r>
    </w:p>
    <w:p w14:paraId="67CC25C4" w14:textId="0A230233" w:rsidR="0016125D" w:rsidRPr="0016125D" w:rsidRDefault="00D04E46" w:rsidP="0016125D">
      <w:r w:rsidRPr="00D04E46">
        <w:lastRenderedPageBreak/>
        <w:drawing>
          <wp:inline distT="0" distB="0" distL="0" distR="0" wp14:anchorId="7C181752" wp14:editId="02343A7F">
            <wp:extent cx="5731510" cy="3166110"/>
            <wp:effectExtent l="0" t="0" r="2540" b="0"/>
            <wp:docPr id="9904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18436" name=""/>
                    <pic:cNvPicPr/>
                  </pic:nvPicPr>
                  <pic:blipFill>
                    <a:blip r:embed="rId6"/>
                    <a:stretch>
                      <a:fillRect/>
                    </a:stretch>
                  </pic:blipFill>
                  <pic:spPr>
                    <a:xfrm>
                      <a:off x="0" y="0"/>
                      <a:ext cx="5731510" cy="3166110"/>
                    </a:xfrm>
                    <a:prstGeom prst="rect">
                      <a:avLst/>
                    </a:prstGeom>
                  </pic:spPr>
                </pic:pic>
              </a:graphicData>
            </a:graphic>
          </wp:inline>
        </w:drawing>
      </w:r>
    </w:p>
    <w:p w14:paraId="1BD56B88" w14:textId="77777777" w:rsidR="0016125D" w:rsidRDefault="0016125D" w:rsidP="00FD0EE3">
      <w:pPr>
        <w:rPr>
          <w:rFonts w:ascii="Times New Roman" w:hAnsi="Times New Roman" w:cs="Times New Roman"/>
          <w:color w:val="000000" w:themeColor="text1"/>
          <w:sz w:val="36"/>
          <w:szCs w:val="36"/>
        </w:rPr>
      </w:pPr>
    </w:p>
    <w:p w14:paraId="799EEA98" w14:textId="16088E59" w:rsidR="00D04E46" w:rsidRPr="00D04E46" w:rsidRDefault="00D04E46" w:rsidP="00D04E46">
      <w:pPr>
        <w:pStyle w:val="Heading2"/>
        <w:ind w:left="-5"/>
        <w:rPr>
          <w:rFonts w:ascii="Times New Roman" w:hAnsi="Times New Roman" w:cs="Times New Roman"/>
          <w:sz w:val="36"/>
          <w:szCs w:val="36"/>
        </w:rPr>
      </w:pPr>
      <w:r w:rsidRPr="00D04E46">
        <w:rPr>
          <w:rFonts w:ascii="Times New Roman" w:hAnsi="Times New Roman" w:cs="Times New Roman"/>
          <w:sz w:val="36"/>
          <w:szCs w:val="36"/>
        </w:rPr>
        <w:t>Application</w:t>
      </w:r>
      <w:r>
        <w:rPr>
          <w:rFonts w:ascii="Times New Roman" w:hAnsi="Times New Roman" w:cs="Times New Roman"/>
          <w:color w:val="000000" w:themeColor="text1"/>
          <w:sz w:val="36"/>
          <w:szCs w:val="36"/>
        </w:rPr>
        <w:t xml:space="preserve">  </w:t>
      </w:r>
    </w:p>
    <w:p w14:paraId="5626D92F" w14:textId="77777777" w:rsidR="00D04E46" w:rsidRDefault="00D04E46" w:rsidP="00D04E46">
      <w:pPr>
        <w:rPr>
          <w:rFonts w:ascii="Times New Roman" w:hAnsi="Times New Roman" w:cs="Times New Roman"/>
          <w:color w:val="000000" w:themeColor="text1"/>
          <w:sz w:val="28"/>
          <w:szCs w:val="28"/>
        </w:rPr>
      </w:pPr>
      <w:r w:rsidRPr="00D04E46">
        <w:rPr>
          <w:rFonts w:ascii="Times New Roman" w:hAnsi="Times New Roman" w:cs="Times New Roman"/>
          <w:color w:val="000000" w:themeColor="text1"/>
          <w:sz w:val="28"/>
          <w:szCs w:val="28"/>
        </w:rPr>
        <w:t>• Smart home safety systems for LPG or flammable gas leak detection.</w:t>
      </w:r>
      <w:r w:rsidRPr="00D04E46">
        <w:rPr>
          <w:rFonts w:ascii="Times New Roman" w:hAnsi="Times New Roman" w:cs="Times New Roman"/>
          <w:color w:val="000000" w:themeColor="text1"/>
          <w:sz w:val="28"/>
          <w:szCs w:val="28"/>
        </w:rPr>
        <w:br/>
        <w:t>• Industrial gas storage and handling safety monitoring.</w:t>
      </w:r>
      <w:r w:rsidRPr="00D04E46">
        <w:rPr>
          <w:rFonts w:ascii="Times New Roman" w:hAnsi="Times New Roman" w:cs="Times New Roman"/>
          <w:color w:val="000000" w:themeColor="text1"/>
          <w:sz w:val="28"/>
          <w:szCs w:val="28"/>
        </w:rPr>
        <w:br/>
        <w:t>• Kitchen safety devices for early gas leak alerts.</w:t>
      </w:r>
      <w:r w:rsidRPr="00D04E46">
        <w:rPr>
          <w:rFonts w:ascii="Times New Roman" w:hAnsi="Times New Roman" w:cs="Times New Roman"/>
          <w:color w:val="000000" w:themeColor="text1"/>
          <w:sz w:val="28"/>
          <w:szCs w:val="28"/>
        </w:rPr>
        <w:br/>
        <w:t>• Embedded systems education and practical lab projects.</w:t>
      </w:r>
      <w:r w:rsidRPr="00D04E46">
        <w:rPr>
          <w:rFonts w:ascii="Times New Roman" w:hAnsi="Times New Roman" w:cs="Times New Roman"/>
          <w:color w:val="000000" w:themeColor="text1"/>
          <w:sz w:val="28"/>
          <w:szCs w:val="28"/>
        </w:rPr>
        <w:br/>
        <w:t>• Automated gas detection systems in hotels, hospitals, and commercial buildings.</w:t>
      </w:r>
    </w:p>
    <w:p w14:paraId="2759068D" w14:textId="6CD55181" w:rsidR="00D04E46" w:rsidRPr="00D04E46" w:rsidRDefault="00D04E46" w:rsidP="00235116">
      <w:pPr>
        <w:pStyle w:val="Heading2"/>
        <w:ind w:left="-5"/>
        <w:rPr>
          <w:rFonts w:ascii="Times New Roman" w:hAnsi="Times New Roman" w:cs="Times New Roman"/>
          <w:sz w:val="36"/>
          <w:szCs w:val="36"/>
        </w:rPr>
      </w:pPr>
      <w:r w:rsidRPr="00D04E46">
        <w:rPr>
          <w:rFonts w:ascii="Times New Roman" w:hAnsi="Times New Roman" w:cs="Times New Roman"/>
          <w:sz w:val="36"/>
          <w:szCs w:val="36"/>
        </w:rPr>
        <w:t>Future Scope</w:t>
      </w:r>
      <w:r w:rsidR="00235116">
        <w:rPr>
          <w:rFonts w:ascii="Times New Roman" w:hAnsi="Times New Roman" w:cs="Times New Roman"/>
          <w:sz w:val="36"/>
          <w:szCs w:val="36"/>
        </w:rPr>
        <w:t xml:space="preserve"> </w:t>
      </w:r>
    </w:p>
    <w:p w14:paraId="6970CC43" w14:textId="671BB6F5" w:rsidR="00D04E46" w:rsidRDefault="00235116" w:rsidP="00D04E46">
      <w:pPr>
        <w:rPr>
          <w:rFonts w:ascii="Times New Roman" w:hAnsi="Times New Roman" w:cs="Times New Roman"/>
          <w:color w:val="000000" w:themeColor="text1"/>
          <w:sz w:val="28"/>
          <w:szCs w:val="28"/>
        </w:rPr>
      </w:pPr>
      <w:r w:rsidRPr="00235116">
        <w:rPr>
          <w:rFonts w:ascii="Times New Roman" w:hAnsi="Times New Roman" w:cs="Times New Roman"/>
          <w:color w:val="000000" w:themeColor="text1"/>
          <w:sz w:val="28"/>
          <w:szCs w:val="28"/>
        </w:rPr>
        <w:t>• Integrate a GSM or Wi-Fi module to send SMS or app notifications during gas leakage.</w:t>
      </w:r>
      <w:r w:rsidRPr="00235116">
        <w:rPr>
          <w:rFonts w:ascii="Times New Roman" w:hAnsi="Times New Roman" w:cs="Times New Roman"/>
          <w:color w:val="000000" w:themeColor="text1"/>
          <w:sz w:val="28"/>
          <w:szCs w:val="28"/>
        </w:rPr>
        <w:br/>
        <w:t>• Upgrade the 16x2 LCD to an OLED or graphical LCD for more detailed live gas concentration display.</w:t>
      </w:r>
      <w:r w:rsidRPr="00235116">
        <w:rPr>
          <w:rFonts w:ascii="Times New Roman" w:hAnsi="Times New Roman" w:cs="Times New Roman"/>
          <w:color w:val="000000" w:themeColor="text1"/>
          <w:sz w:val="28"/>
          <w:szCs w:val="28"/>
        </w:rPr>
        <w:br/>
        <w:t>• Connect to IoT platforms like Blynk or Firebase for remote monitoring and data logging.</w:t>
      </w:r>
      <w:r w:rsidRPr="00235116">
        <w:rPr>
          <w:rFonts w:ascii="Times New Roman" w:hAnsi="Times New Roman" w:cs="Times New Roman"/>
          <w:color w:val="000000" w:themeColor="text1"/>
          <w:sz w:val="28"/>
          <w:szCs w:val="28"/>
        </w:rPr>
        <w:br/>
        <w:t>• Add an automatic cut-off system to shut down valves or appliances when gas is detected.</w:t>
      </w:r>
      <w:r w:rsidRPr="00235116">
        <w:rPr>
          <w:rFonts w:ascii="Times New Roman" w:hAnsi="Times New Roman" w:cs="Times New Roman"/>
          <w:color w:val="000000" w:themeColor="text1"/>
          <w:sz w:val="28"/>
          <w:szCs w:val="28"/>
        </w:rPr>
        <w:br/>
        <w:t>• Design a compact, durable enclosure for real-world deployment and better protection.</w:t>
      </w:r>
    </w:p>
    <w:p w14:paraId="1CFBAE72" w14:textId="77777777" w:rsidR="00235116" w:rsidRDefault="00235116" w:rsidP="00D04E46">
      <w:pPr>
        <w:rPr>
          <w:rFonts w:ascii="Times New Roman" w:hAnsi="Times New Roman" w:cs="Times New Roman"/>
          <w:color w:val="000000" w:themeColor="text1"/>
          <w:sz w:val="28"/>
          <w:szCs w:val="28"/>
        </w:rPr>
      </w:pPr>
    </w:p>
    <w:p w14:paraId="2C5FBA96" w14:textId="77777777" w:rsidR="00235116" w:rsidRPr="00235116" w:rsidRDefault="00235116" w:rsidP="00235116">
      <w:pPr>
        <w:pStyle w:val="Heading2"/>
        <w:ind w:left="-5"/>
        <w:rPr>
          <w:rFonts w:ascii="Times New Roman" w:hAnsi="Times New Roman" w:cs="Times New Roman"/>
          <w:sz w:val="36"/>
          <w:szCs w:val="36"/>
        </w:rPr>
      </w:pPr>
      <w:r w:rsidRPr="00235116">
        <w:rPr>
          <w:rFonts w:ascii="Times New Roman" w:hAnsi="Times New Roman" w:cs="Times New Roman"/>
          <w:sz w:val="36"/>
          <w:szCs w:val="36"/>
        </w:rPr>
        <w:lastRenderedPageBreak/>
        <w:t xml:space="preserve">Appendix </w:t>
      </w:r>
    </w:p>
    <w:p w14:paraId="47123C59" w14:textId="5E424CF2" w:rsidR="00235116" w:rsidRDefault="00235116" w:rsidP="00D04E46">
      <w:pPr>
        <w:rPr>
          <w:rFonts w:ascii="Times New Roman" w:hAnsi="Times New Roman" w:cs="Times New Roman"/>
          <w:color w:val="000000" w:themeColor="text1"/>
          <w:sz w:val="28"/>
          <w:szCs w:val="28"/>
        </w:rPr>
      </w:pPr>
      <w:r w:rsidRPr="00235116">
        <w:rPr>
          <w:rFonts w:ascii="Times New Roman" w:hAnsi="Times New Roman" w:cs="Times New Roman"/>
          <w:color w:val="000000" w:themeColor="text1"/>
          <w:sz w:val="28"/>
          <w:szCs w:val="28"/>
        </w:rPr>
        <w:t>• Gas Sensor Block – Detects presence of LPG or flammable gases and outputs signal.</w:t>
      </w:r>
      <w:r w:rsidRPr="00235116">
        <w:rPr>
          <w:rFonts w:ascii="Times New Roman" w:hAnsi="Times New Roman" w:cs="Times New Roman"/>
          <w:color w:val="000000" w:themeColor="text1"/>
          <w:sz w:val="28"/>
          <w:szCs w:val="28"/>
        </w:rPr>
        <w:br/>
        <w:t>• Microcontroller Processing Block – Reads sensor data and executes control logic.</w:t>
      </w:r>
      <w:r w:rsidRPr="00235116">
        <w:rPr>
          <w:rFonts w:ascii="Times New Roman" w:hAnsi="Times New Roman" w:cs="Times New Roman"/>
          <w:color w:val="000000" w:themeColor="text1"/>
          <w:sz w:val="28"/>
          <w:szCs w:val="28"/>
        </w:rPr>
        <w:br/>
        <w:t>• LCD Display Block – Provides real-time visual status updates to users.</w:t>
      </w:r>
      <w:r w:rsidRPr="00235116">
        <w:rPr>
          <w:rFonts w:ascii="Times New Roman" w:hAnsi="Times New Roman" w:cs="Times New Roman"/>
          <w:color w:val="000000" w:themeColor="text1"/>
          <w:sz w:val="28"/>
          <w:szCs w:val="28"/>
        </w:rPr>
        <w:br/>
        <w:t>• Power Supply Block – Ensures stable operation of sensor and microcontroller circuits.</w:t>
      </w:r>
      <w:r w:rsidRPr="00235116">
        <w:rPr>
          <w:rFonts w:ascii="Times New Roman" w:hAnsi="Times New Roman" w:cs="Times New Roman"/>
          <w:color w:val="000000" w:themeColor="text1"/>
          <w:sz w:val="28"/>
          <w:szCs w:val="28"/>
        </w:rPr>
        <w:br/>
        <w:t>• Simulation &amp; Validation Block – Allows testing using Proteus before real hardware deployment.</w:t>
      </w:r>
      <w:r w:rsidRPr="00235116">
        <w:rPr>
          <w:rFonts w:ascii="Times New Roman" w:hAnsi="Times New Roman" w:cs="Times New Roman"/>
          <w:color w:val="000000" w:themeColor="text1"/>
          <w:sz w:val="28"/>
          <w:szCs w:val="28"/>
        </w:rPr>
        <w:br/>
        <w:t>• Interconnect Lines – Establish connections among sensor, microcontroller, and display for seamless operation.</w:t>
      </w:r>
    </w:p>
    <w:p w14:paraId="1A2464B9" w14:textId="5E3290FD" w:rsidR="00235116" w:rsidRPr="00235116" w:rsidRDefault="00235116" w:rsidP="00235116">
      <w:pPr>
        <w:pStyle w:val="Heading2"/>
        <w:ind w:left="-5"/>
        <w:rPr>
          <w:rFonts w:ascii="Times New Roman" w:hAnsi="Times New Roman" w:cs="Times New Roman"/>
          <w:sz w:val="36"/>
          <w:szCs w:val="36"/>
        </w:rPr>
      </w:pPr>
      <w:bookmarkStart w:id="0" w:name="_Hlk202087776"/>
      <w:r w:rsidRPr="00235116">
        <w:rPr>
          <w:rFonts w:ascii="Times New Roman" w:hAnsi="Times New Roman" w:cs="Times New Roman"/>
          <w:sz w:val="36"/>
          <w:szCs w:val="36"/>
        </w:rPr>
        <w:t>Conclusion</w:t>
      </w:r>
      <w:bookmarkEnd w:id="0"/>
      <w:r w:rsidRPr="00235116">
        <w:rPr>
          <w:rFonts w:ascii="Times New Roman" w:hAnsi="Times New Roman" w:cs="Times New Roman"/>
          <w:sz w:val="36"/>
          <w:szCs w:val="36"/>
        </w:rPr>
        <w:t xml:space="preserve"> </w:t>
      </w:r>
    </w:p>
    <w:p w14:paraId="29CABD33" w14:textId="71AE2B3B" w:rsidR="00235116" w:rsidRPr="00D04E46" w:rsidRDefault="00235116" w:rsidP="00D04E46">
      <w:pPr>
        <w:rPr>
          <w:rFonts w:ascii="Times New Roman" w:hAnsi="Times New Roman" w:cs="Times New Roman"/>
          <w:color w:val="000000" w:themeColor="text1"/>
          <w:sz w:val="28"/>
          <w:szCs w:val="28"/>
        </w:rPr>
      </w:pPr>
      <w:r w:rsidRPr="00235116">
        <w:rPr>
          <w:rFonts w:ascii="Times New Roman" w:hAnsi="Times New Roman" w:cs="Times New Roman"/>
          <w:color w:val="000000" w:themeColor="text1"/>
          <w:sz w:val="28"/>
          <w:szCs w:val="28"/>
        </w:rPr>
        <w:t>This project successfully demonstrates a gas leakage detection and alert system using an 8051 microcontroller, ensuring timely warning in case of hazardous gas presence. By integrating a gas sensor with real-time LCD display alerts, the system enhances safety without requiring constant human monitoring. The design provides a solid foundation for understanding embedded safety systems and sensor-based monitoring.</w:t>
      </w:r>
    </w:p>
    <w:sectPr w:rsidR="00235116" w:rsidRPr="00D04E46" w:rsidSect="00E3649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565"/>
    <w:multiLevelType w:val="multilevel"/>
    <w:tmpl w:val="FD4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7C5B"/>
    <w:multiLevelType w:val="multilevel"/>
    <w:tmpl w:val="03D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2773"/>
    <w:multiLevelType w:val="hybridMultilevel"/>
    <w:tmpl w:val="27F8C1CE"/>
    <w:lvl w:ilvl="0" w:tplc="A1CA6C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AEE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1CC59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36816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6A0B7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C0EB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048F1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38D4E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CE1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A443B5"/>
    <w:multiLevelType w:val="hybridMultilevel"/>
    <w:tmpl w:val="75689130"/>
    <w:lvl w:ilvl="0" w:tplc="76C24E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08469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A2C1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FCDA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AE96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CE770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ACE3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ACF2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2BD9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2552766">
    <w:abstractNumId w:val="1"/>
  </w:num>
  <w:num w:numId="2" w16cid:durableId="545916566">
    <w:abstractNumId w:val="0"/>
  </w:num>
  <w:num w:numId="3" w16cid:durableId="2087068418">
    <w:abstractNumId w:val="3"/>
  </w:num>
  <w:num w:numId="4" w16cid:durableId="1756245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E3"/>
    <w:rsid w:val="0016125D"/>
    <w:rsid w:val="00197A0F"/>
    <w:rsid w:val="00235116"/>
    <w:rsid w:val="00267C95"/>
    <w:rsid w:val="00476857"/>
    <w:rsid w:val="004F2D76"/>
    <w:rsid w:val="00D04E46"/>
    <w:rsid w:val="00E3649E"/>
    <w:rsid w:val="00ED4EB1"/>
    <w:rsid w:val="00FD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EECE"/>
  <w15:chartTrackingRefBased/>
  <w15:docId w15:val="{028304DD-53F6-44EB-9743-FF994E00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E3"/>
  </w:style>
  <w:style w:type="paragraph" w:styleId="Heading1">
    <w:name w:val="heading 1"/>
    <w:basedOn w:val="Normal"/>
    <w:next w:val="Normal"/>
    <w:link w:val="Heading1Char"/>
    <w:uiPriority w:val="9"/>
    <w:qFormat/>
    <w:rsid w:val="00FD0EE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0E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D0EE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D0EE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0EE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0EE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0E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EE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D0E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E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D0EE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D0EE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D0EE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D0EE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D0EE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D0E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0EE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D0EE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D0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D0EE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D0EE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D0EE3"/>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FD0EE3"/>
    <w:rPr>
      <w:i/>
      <w:iCs/>
      <w:color w:val="000000" w:themeColor="text1"/>
    </w:rPr>
  </w:style>
  <w:style w:type="character" w:customStyle="1" w:styleId="QuoteChar">
    <w:name w:val="Quote Char"/>
    <w:basedOn w:val="DefaultParagraphFont"/>
    <w:link w:val="Quote"/>
    <w:uiPriority w:val="29"/>
    <w:rsid w:val="00FD0EE3"/>
    <w:rPr>
      <w:i/>
      <w:iCs/>
      <w:color w:val="000000" w:themeColor="text1"/>
    </w:rPr>
  </w:style>
  <w:style w:type="paragraph" w:styleId="ListParagraph">
    <w:name w:val="List Paragraph"/>
    <w:basedOn w:val="Normal"/>
    <w:uiPriority w:val="34"/>
    <w:qFormat/>
    <w:rsid w:val="00FD0EE3"/>
    <w:pPr>
      <w:ind w:left="720"/>
      <w:contextualSpacing/>
    </w:pPr>
  </w:style>
  <w:style w:type="character" w:styleId="IntenseEmphasis">
    <w:name w:val="Intense Emphasis"/>
    <w:basedOn w:val="DefaultParagraphFont"/>
    <w:uiPriority w:val="21"/>
    <w:qFormat/>
    <w:rsid w:val="00FD0EE3"/>
    <w:rPr>
      <w:b/>
      <w:bCs/>
      <w:i/>
      <w:iCs/>
      <w:color w:val="4472C4" w:themeColor="accent1"/>
    </w:rPr>
  </w:style>
  <w:style w:type="paragraph" w:styleId="IntenseQuote">
    <w:name w:val="Intense Quote"/>
    <w:basedOn w:val="Normal"/>
    <w:next w:val="Normal"/>
    <w:link w:val="IntenseQuoteChar"/>
    <w:uiPriority w:val="30"/>
    <w:qFormat/>
    <w:rsid w:val="00FD0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D0EE3"/>
    <w:rPr>
      <w:b/>
      <w:bCs/>
      <w:i/>
      <w:iCs/>
      <w:color w:val="4472C4" w:themeColor="accent1"/>
    </w:rPr>
  </w:style>
  <w:style w:type="character" w:styleId="IntenseReference">
    <w:name w:val="Intense Reference"/>
    <w:basedOn w:val="DefaultParagraphFont"/>
    <w:uiPriority w:val="32"/>
    <w:qFormat/>
    <w:rsid w:val="00FD0EE3"/>
    <w:rPr>
      <w:b/>
      <w:bCs/>
      <w:smallCaps/>
      <w:color w:val="ED7D31" w:themeColor="accent2"/>
      <w:spacing w:val="5"/>
      <w:u w:val="single"/>
    </w:rPr>
  </w:style>
  <w:style w:type="paragraph" w:styleId="Caption">
    <w:name w:val="caption"/>
    <w:basedOn w:val="Normal"/>
    <w:next w:val="Normal"/>
    <w:uiPriority w:val="35"/>
    <w:semiHidden/>
    <w:unhideWhenUsed/>
    <w:qFormat/>
    <w:rsid w:val="00FD0EE3"/>
    <w:pPr>
      <w:spacing w:line="240" w:lineRule="auto"/>
    </w:pPr>
    <w:rPr>
      <w:b/>
      <w:bCs/>
      <w:color w:val="4472C4" w:themeColor="accent1"/>
      <w:sz w:val="18"/>
      <w:szCs w:val="18"/>
    </w:rPr>
  </w:style>
  <w:style w:type="character" w:styleId="Strong">
    <w:name w:val="Strong"/>
    <w:basedOn w:val="DefaultParagraphFont"/>
    <w:uiPriority w:val="22"/>
    <w:qFormat/>
    <w:rsid w:val="00FD0EE3"/>
    <w:rPr>
      <w:b/>
      <w:bCs/>
    </w:rPr>
  </w:style>
  <w:style w:type="character" w:styleId="Emphasis">
    <w:name w:val="Emphasis"/>
    <w:basedOn w:val="DefaultParagraphFont"/>
    <w:uiPriority w:val="20"/>
    <w:qFormat/>
    <w:rsid w:val="00FD0EE3"/>
    <w:rPr>
      <w:i/>
      <w:iCs/>
    </w:rPr>
  </w:style>
  <w:style w:type="paragraph" w:styleId="NoSpacing">
    <w:name w:val="No Spacing"/>
    <w:uiPriority w:val="1"/>
    <w:qFormat/>
    <w:rsid w:val="00FD0EE3"/>
    <w:pPr>
      <w:spacing w:after="0" w:line="240" w:lineRule="auto"/>
    </w:pPr>
  </w:style>
  <w:style w:type="character" w:styleId="SubtleEmphasis">
    <w:name w:val="Subtle Emphasis"/>
    <w:basedOn w:val="DefaultParagraphFont"/>
    <w:uiPriority w:val="19"/>
    <w:qFormat/>
    <w:rsid w:val="00FD0EE3"/>
    <w:rPr>
      <w:i/>
      <w:iCs/>
      <w:color w:val="808080" w:themeColor="text1" w:themeTint="7F"/>
    </w:rPr>
  </w:style>
  <w:style w:type="character" w:styleId="SubtleReference">
    <w:name w:val="Subtle Reference"/>
    <w:basedOn w:val="DefaultParagraphFont"/>
    <w:uiPriority w:val="31"/>
    <w:qFormat/>
    <w:rsid w:val="00FD0EE3"/>
    <w:rPr>
      <w:smallCaps/>
      <w:color w:val="ED7D31" w:themeColor="accent2"/>
      <w:u w:val="single"/>
    </w:rPr>
  </w:style>
  <w:style w:type="character" w:styleId="BookTitle">
    <w:name w:val="Book Title"/>
    <w:basedOn w:val="DefaultParagraphFont"/>
    <w:uiPriority w:val="33"/>
    <w:qFormat/>
    <w:rsid w:val="00FD0EE3"/>
    <w:rPr>
      <w:b/>
      <w:bCs/>
      <w:smallCaps/>
      <w:spacing w:val="5"/>
    </w:rPr>
  </w:style>
  <w:style w:type="paragraph" w:styleId="TOCHeading">
    <w:name w:val="TOC Heading"/>
    <w:basedOn w:val="Heading1"/>
    <w:next w:val="Normal"/>
    <w:uiPriority w:val="39"/>
    <w:semiHidden/>
    <w:unhideWhenUsed/>
    <w:qFormat/>
    <w:rsid w:val="00FD0EE3"/>
    <w:pPr>
      <w:outlineLvl w:val="9"/>
    </w:pPr>
  </w:style>
  <w:style w:type="paragraph" w:styleId="NormalWeb">
    <w:name w:val="Normal (Web)"/>
    <w:basedOn w:val="Normal"/>
    <w:uiPriority w:val="99"/>
    <w:semiHidden/>
    <w:unhideWhenUsed/>
    <w:rsid w:val="00FD0E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58766">
      <w:bodyDiv w:val="1"/>
      <w:marLeft w:val="0"/>
      <w:marRight w:val="0"/>
      <w:marTop w:val="0"/>
      <w:marBottom w:val="0"/>
      <w:divBdr>
        <w:top w:val="none" w:sz="0" w:space="0" w:color="auto"/>
        <w:left w:val="none" w:sz="0" w:space="0" w:color="auto"/>
        <w:bottom w:val="none" w:sz="0" w:space="0" w:color="auto"/>
        <w:right w:val="none" w:sz="0" w:space="0" w:color="auto"/>
      </w:divBdr>
    </w:div>
    <w:div w:id="442502127">
      <w:bodyDiv w:val="1"/>
      <w:marLeft w:val="0"/>
      <w:marRight w:val="0"/>
      <w:marTop w:val="0"/>
      <w:marBottom w:val="0"/>
      <w:divBdr>
        <w:top w:val="none" w:sz="0" w:space="0" w:color="auto"/>
        <w:left w:val="none" w:sz="0" w:space="0" w:color="auto"/>
        <w:bottom w:val="none" w:sz="0" w:space="0" w:color="auto"/>
        <w:right w:val="none" w:sz="0" w:space="0" w:color="auto"/>
      </w:divBdr>
    </w:div>
    <w:div w:id="674309968">
      <w:bodyDiv w:val="1"/>
      <w:marLeft w:val="0"/>
      <w:marRight w:val="0"/>
      <w:marTop w:val="0"/>
      <w:marBottom w:val="0"/>
      <w:divBdr>
        <w:top w:val="none" w:sz="0" w:space="0" w:color="auto"/>
        <w:left w:val="none" w:sz="0" w:space="0" w:color="auto"/>
        <w:bottom w:val="none" w:sz="0" w:space="0" w:color="auto"/>
        <w:right w:val="none" w:sz="0" w:space="0" w:color="auto"/>
      </w:divBdr>
    </w:div>
    <w:div w:id="939798160">
      <w:bodyDiv w:val="1"/>
      <w:marLeft w:val="0"/>
      <w:marRight w:val="0"/>
      <w:marTop w:val="0"/>
      <w:marBottom w:val="0"/>
      <w:divBdr>
        <w:top w:val="none" w:sz="0" w:space="0" w:color="auto"/>
        <w:left w:val="none" w:sz="0" w:space="0" w:color="auto"/>
        <w:bottom w:val="none" w:sz="0" w:space="0" w:color="auto"/>
        <w:right w:val="none" w:sz="0" w:space="0" w:color="auto"/>
      </w:divBdr>
    </w:div>
    <w:div w:id="1242255809">
      <w:bodyDiv w:val="1"/>
      <w:marLeft w:val="0"/>
      <w:marRight w:val="0"/>
      <w:marTop w:val="0"/>
      <w:marBottom w:val="0"/>
      <w:divBdr>
        <w:top w:val="none" w:sz="0" w:space="0" w:color="auto"/>
        <w:left w:val="none" w:sz="0" w:space="0" w:color="auto"/>
        <w:bottom w:val="none" w:sz="0" w:space="0" w:color="auto"/>
        <w:right w:val="none" w:sz="0" w:space="0" w:color="auto"/>
      </w:divBdr>
    </w:div>
    <w:div w:id="1435857190">
      <w:bodyDiv w:val="1"/>
      <w:marLeft w:val="0"/>
      <w:marRight w:val="0"/>
      <w:marTop w:val="0"/>
      <w:marBottom w:val="0"/>
      <w:divBdr>
        <w:top w:val="none" w:sz="0" w:space="0" w:color="auto"/>
        <w:left w:val="none" w:sz="0" w:space="0" w:color="auto"/>
        <w:bottom w:val="none" w:sz="0" w:space="0" w:color="auto"/>
        <w:right w:val="none" w:sz="0" w:space="0" w:color="auto"/>
      </w:divBdr>
    </w:div>
    <w:div w:id="1616477586">
      <w:bodyDiv w:val="1"/>
      <w:marLeft w:val="0"/>
      <w:marRight w:val="0"/>
      <w:marTop w:val="0"/>
      <w:marBottom w:val="0"/>
      <w:divBdr>
        <w:top w:val="none" w:sz="0" w:space="0" w:color="auto"/>
        <w:left w:val="none" w:sz="0" w:space="0" w:color="auto"/>
        <w:bottom w:val="none" w:sz="0" w:space="0" w:color="auto"/>
        <w:right w:val="none" w:sz="0" w:space="0" w:color="auto"/>
      </w:divBdr>
    </w:div>
    <w:div w:id="21149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Deeraj</dc:creator>
  <cp:keywords/>
  <dc:description/>
  <cp:lastModifiedBy>v Deeraj</cp:lastModifiedBy>
  <cp:revision>2</cp:revision>
  <dcterms:created xsi:type="dcterms:W3CDTF">2025-06-29T05:44:00Z</dcterms:created>
  <dcterms:modified xsi:type="dcterms:W3CDTF">2025-06-29T05:44:00Z</dcterms:modified>
</cp:coreProperties>
</file>