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BDD23" w14:textId="1D57AA23" w:rsidR="00EA71DB" w:rsidRDefault="008D4D52">
      <w:r>
        <w:t>Education</w:t>
      </w:r>
    </w:p>
    <w:p w14:paraId="15CD750E" w14:textId="5AB76E9C" w:rsidR="008D4D52" w:rsidRDefault="008D4D52">
      <w:r>
        <w:t>With telepresence anywhere inside or even outside, can be a classroom. Classes could be simulated in in foreign countries with persons of all sorts of cultural backgrounds. From mount Everest to under the sea, the plains of Africa to the amazon rainforest. We could even take them to the moon.</w:t>
      </w:r>
    </w:p>
    <w:p w14:paraId="4A1B4FD5" w14:textId="70A639E8" w:rsidR="008D4D52" w:rsidRDefault="008D4D52">
      <w:r>
        <w:t>Another strong point of telepresence is the ability for students from less fortunate backgrounds to have access to a wider source of knowledge. Telepresence can help to break economic and geographic backgrounds that may have prevented some students from getting the quality of education they could have been getting.</w:t>
      </w:r>
    </w:p>
    <w:p w14:paraId="34087A16" w14:textId="1C81AF0F" w:rsidR="00EC2BB5" w:rsidRDefault="00EC2BB5">
      <w:r>
        <w:t xml:space="preserve">More Dynamic learning </w:t>
      </w:r>
    </w:p>
    <w:p w14:paraId="362595A9" w14:textId="2905D73C" w:rsidR="00EC2BB5" w:rsidRDefault="00EC2BB5">
      <w:bookmarkStart w:id="0" w:name="_GoBack"/>
      <w:r>
        <w:t xml:space="preserve">Telepresence can facilitate a revolutionary approach to teaching. Due to the lack of physically limiting factors like a physical distance, a lack of real resources or exposing students to danger they can experience a more hands-on approach. </w:t>
      </w:r>
    </w:p>
    <w:bookmarkEnd w:id="0"/>
    <w:p w14:paraId="601EE5BF" w14:textId="46D50C40" w:rsidR="00EC2BB5" w:rsidRDefault="00EC2BB5">
      <w:r>
        <w:t xml:space="preserve">Students can “physically” witness historic events such as the famous Martin Luthor King Jr speech, Luis </w:t>
      </w:r>
      <w:proofErr w:type="spellStart"/>
      <w:r>
        <w:t>Benette’s</w:t>
      </w:r>
      <w:proofErr w:type="spellEnd"/>
      <w:r>
        <w:t xml:space="preserve"> live poetry readings, or watch a realistic simulation of Usain Bolt breaking the 100m world record. </w:t>
      </w:r>
    </w:p>
    <w:sectPr w:rsidR="00EC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52"/>
    <w:rsid w:val="008D4D52"/>
    <w:rsid w:val="00EA71DB"/>
    <w:rsid w:val="00EC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A6F5"/>
  <w15:chartTrackingRefBased/>
  <w15:docId w15:val="{DC0D0155-0F0C-4211-8D3B-F6A3E5E5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Nelson</dc:creator>
  <cp:keywords/>
  <dc:description/>
  <cp:lastModifiedBy>Daniel Nelson</cp:lastModifiedBy>
  <cp:revision>1</cp:revision>
  <dcterms:created xsi:type="dcterms:W3CDTF">2019-09-18T20:47:00Z</dcterms:created>
  <dcterms:modified xsi:type="dcterms:W3CDTF">2019-09-18T21:31:00Z</dcterms:modified>
</cp:coreProperties>
</file>