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B16305">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B16305">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w:t>
      </w:r>
      <w:proofErr w:type="spellStart"/>
      <w:r>
        <w:rPr>
          <w:rFonts w:ascii="Georgia" w:eastAsia="Georgia" w:hAnsi="Georgia" w:cs="Georgia"/>
        </w:rPr>
        <w:t>Eoin</w:t>
      </w:r>
      <w:proofErr w:type="spellEnd"/>
      <w:r>
        <w:rPr>
          <w:rFonts w:ascii="Georgia" w:eastAsia="Georgia" w:hAnsi="Georgia" w:cs="Georgia"/>
        </w:rPr>
        <w:t xml:space="preserve">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B16305">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B16305">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B16305">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B16305">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B16305">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B16305">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B16305">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B16305">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B16305">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B16305">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B16305">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B16305">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B16305">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B16305">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B16305">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B16305">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B16305">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B16305">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B16305"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5E6F1E10" w:rsidR="00C95A4C" w:rsidRDefault="006E667F">
      <w:pPr>
        <w:numPr>
          <w:ilvl w:val="0"/>
          <w:numId w:val="9"/>
        </w:numPr>
      </w:pPr>
      <w:r>
        <w:t xml:space="preserve">If </w:t>
      </w:r>
      <w:r w:rsidR="00AC5C54">
        <w:t xml:space="preserve">a </w:t>
      </w:r>
      <w:r>
        <w:t>player collide</w:t>
      </w:r>
      <w:r w:rsidR="00BC7B1B">
        <w:t>s</w:t>
      </w:r>
      <w:r>
        <w:t xml:space="preserve"> with the enemy a game over text will appear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lastRenderedPageBreak/>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095D7F2E"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 xml:space="preserve">Feature </w:t>
      </w:r>
      <w:r>
        <w:rPr>
          <w:b/>
        </w:rPr>
        <w:t>10</w:t>
      </w:r>
      <w:r>
        <w:rPr>
          <w:b/>
        </w:rPr>
        <w:t xml:space="preserve"> –</w:t>
      </w:r>
      <w:r>
        <w:t xml:space="preserve"> </w:t>
      </w:r>
      <w:r>
        <w:t>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1EA108D1" w:rsidR="00A1307A" w:rsidRDefault="00A1307A" w:rsidP="00A1307A">
      <w:pPr>
        <w:pStyle w:val="ListParagraph"/>
        <w:numPr>
          <w:ilvl w:val="0"/>
          <w:numId w:val="39"/>
        </w:numPr>
      </w:pPr>
      <w:r>
        <w:t>Gives players information on what’s happening</w:t>
      </w:r>
      <w:bookmarkStart w:id="52" w:name="_GoBack"/>
      <w:bookmarkEnd w:id="52"/>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3" w:name="_Toc87954100"/>
      <w:bookmarkStart w:id="54" w:name="_Toc87966223"/>
      <w:r>
        <w:rPr>
          <w:rFonts w:ascii="Trebuchet MS" w:hAnsi="Trebuchet MS"/>
          <w:b/>
          <w:bCs/>
          <w:color w:val="000000"/>
          <w:sz w:val="32"/>
          <w:szCs w:val="32"/>
        </w:rPr>
        <w:t>Game World</w:t>
      </w:r>
      <w:bookmarkEnd w:id="53"/>
      <w:bookmarkEnd w:id="54"/>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5" w:name="_Toc87954101"/>
      <w:bookmarkStart w:id="56" w:name="_Toc87966224"/>
      <w:r w:rsidRPr="00692C60">
        <w:rPr>
          <w:rFonts w:ascii="Trebuchet MS" w:eastAsia="Times New Roman" w:hAnsi="Trebuchet MS"/>
          <w:color w:val="000000"/>
          <w:sz w:val="26"/>
          <w:szCs w:val="26"/>
          <w:lang w:val="en-GB" w:eastAsia="en-GB"/>
        </w:rPr>
        <w:t>Game Geography</w:t>
      </w:r>
      <w:bookmarkEnd w:id="55"/>
      <w:bookmarkEnd w:id="56"/>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7" w:name="_Toc87954102"/>
      <w:bookmarkStart w:id="58" w:name="_Toc87966225"/>
      <w:r w:rsidRPr="00692C60">
        <w:rPr>
          <w:rFonts w:ascii="Trebuchet MS" w:eastAsia="Times New Roman" w:hAnsi="Trebuchet MS"/>
          <w:color w:val="000000"/>
          <w:sz w:val="26"/>
          <w:szCs w:val="26"/>
          <w:lang w:val="en-GB" w:eastAsia="en-GB"/>
        </w:rPr>
        <w:t>Game World Elements</w:t>
      </w:r>
      <w:bookmarkEnd w:id="57"/>
      <w:bookmarkEnd w:id="58"/>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9" w:name="_Toc87954103"/>
      <w:bookmarkStart w:id="60" w:name="_Toc87966226"/>
      <w:r w:rsidRPr="00692C60">
        <w:rPr>
          <w:rFonts w:ascii="Trebuchet MS" w:eastAsia="Times New Roman" w:hAnsi="Trebuchet MS"/>
          <w:color w:val="000000"/>
          <w:sz w:val="24"/>
          <w:szCs w:val="24"/>
          <w:lang w:val="en-GB" w:eastAsia="en-GB"/>
        </w:rPr>
        <w:t>Characters (Player and Enemies)</w:t>
      </w:r>
      <w:bookmarkEnd w:id="59"/>
      <w:bookmarkEnd w:id="60"/>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3B720EA6"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r w:rsidR="00D81217">
              <w:rPr>
                <w:rFonts w:eastAsia="Times New Roman"/>
                <w:lang w:val="en-GB" w:eastAsia="en-GB"/>
              </w:rPr>
              <w:t xml:space="preserve"> and make a lot of noises to attract the blinded zombies.</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1" w:name="_Toc87954104"/>
      <w:bookmarkStart w:id="62" w:name="_Toc87966227"/>
      <w:r>
        <w:rPr>
          <w:rFonts w:ascii="Trebuchet MS" w:eastAsia="Times New Roman" w:hAnsi="Trebuchet MS"/>
          <w:color w:val="000000"/>
          <w:sz w:val="24"/>
          <w:szCs w:val="24"/>
          <w:lang w:val="en-GB" w:eastAsia="en-GB"/>
        </w:rPr>
        <w:t>Items</w:t>
      </w:r>
      <w:bookmarkEnd w:id="61"/>
      <w:bookmarkEnd w:id="62"/>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lastRenderedPageBreak/>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056B83DA"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Can be found on the map and thrown towards any direction and </w:t>
            </w:r>
            <w:r w:rsidR="00FF6BDF">
              <w:rPr>
                <w:rFonts w:eastAsia="Times New Roman"/>
                <w:color w:val="000000"/>
                <w:lang w:val="en-GB" w:eastAsia="en-GB"/>
              </w:rPr>
              <w:t xml:space="preserve">to </w:t>
            </w:r>
            <w:r>
              <w:rPr>
                <w:rFonts w:eastAsia="Times New Roman"/>
                <w:color w:val="000000"/>
                <w:lang w:val="en-GB" w:eastAsia="en-GB"/>
              </w:rPr>
              <w:t>create noises.</w:t>
            </w:r>
          </w:p>
        </w:tc>
      </w:tr>
      <w:tr w:rsidR="0086067E" w:rsidRPr="00692C60" w14:paraId="3F9697E9"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4EC3" w14:textId="7736BD7F"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Can</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00FCE" w14:textId="345DC869" w:rsidR="0086067E"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86067E">
              <w:rPr>
                <w:rFonts w:eastAsia="Times New Roman"/>
                <w:color w:val="000000"/>
                <w:lang w:val="en-GB" w:eastAsia="en-GB"/>
              </w:rPr>
              <w:t>hrowable object</w:t>
            </w:r>
            <w:r w:rsidR="00FF6BDF">
              <w:rPr>
                <w:rFonts w:eastAsia="Times New Roman"/>
                <w:color w:val="000000"/>
                <w:lang w:val="en-GB" w:eastAsia="en-GB"/>
              </w:rPr>
              <w:t xml:space="preserve"> that can be found on the ground.</w:t>
            </w:r>
          </w:p>
          <w:p w14:paraId="5EDB8932" w14:textId="4B2CEF95"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30106620" wp14:editId="7F99D27D">
                  <wp:extent cx="669065" cy="43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790825" cy="513383"/>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72B34D5" w14:textId="27600546"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1D066B4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D4FDCE0"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Boat parts are the main objective of the game. The player must collect all the boat parts to be able to build a boat </w:t>
            </w:r>
            <w:r w:rsidR="00426802">
              <w:rPr>
                <w:rFonts w:eastAsia="Times New Roman"/>
                <w:color w:val="000000"/>
                <w:lang w:val="en-GB" w:eastAsia="en-GB"/>
              </w:rPr>
              <w:t xml:space="preserve">and </w:t>
            </w:r>
            <w:r>
              <w:rPr>
                <w:rFonts w:eastAsia="Times New Roman"/>
                <w:color w:val="000000"/>
                <w:lang w:val="en-GB" w:eastAsia="en-GB"/>
              </w:rPr>
              <w:t>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40D916B9" w:rsidR="004A03C5" w:rsidRDefault="00426802" w:rsidP="007C3112">
            <w:pPr>
              <w:spacing w:line="240" w:lineRule="auto"/>
              <w:rPr>
                <w:rFonts w:eastAsia="Times New Roman"/>
                <w:color w:val="000000"/>
                <w:lang w:val="en-GB" w:eastAsia="en-GB"/>
              </w:rPr>
            </w:pPr>
            <w:r>
              <w:rPr>
                <w:rFonts w:eastAsia="Times New Roman"/>
                <w:color w:val="000000"/>
                <w:lang w:val="en-GB" w:eastAsia="en-GB"/>
              </w:rPr>
              <w:t xml:space="preserve">Can be used to </w:t>
            </w:r>
            <w:r w:rsidR="00A670EA">
              <w:rPr>
                <w:rFonts w:eastAsia="Times New Roman"/>
                <w:color w:val="000000"/>
                <w:lang w:val="en-GB" w:eastAsia="en-GB"/>
              </w:rPr>
              <w:t>craft</w:t>
            </w:r>
            <w:r>
              <w:rPr>
                <w:rFonts w:eastAsia="Times New Roman"/>
                <w:color w:val="000000"/>
                <w:lang w:val="en-GB" w:eastAsia="en-GB"/>
              </w:rPr>
              <w:t xml:space="preserve"> a boat.</w:t>
            </w:r>
            <w:r w:rsidR="00BC7B1B">
              <w:rPr>
                <w:rFonts w:eastAsia="Times New Roman"/>
                <w:color w:val="000000"/>
                <w:lang w:val="en-GB" w:eastAsia="en-GB"/>
              </w:rPr>
              <w:t xml:space="preserve"> Need X</w:t>
            </w:r>
            <w:r w:rsidR="00137E99">
              <w:rPr>
                <w:rFonts w:eastAsia="Times New Roman"/>
                <w:color w:val="000000"/>
                <w:lang w:val="en-GB" w:eastAsia="en-GB"/>
              </w:rPr>
              <w:t xml:space="preserve"> (variable)</w:t>
            </w:r>
            <w:r w:rsidR="00BC7B1B">
              <w:rPr>
                <w:rFonts w:eastAsia="Times New Roman"/>
                <w:color w:val="000000"/>
                <w:lang w:val="en-GB" w:eastAsia="en-GB"/>
              </w:rPr>
              <w:t xml:space="preserve"> numbers of part</w:t>
            </w:r>
            <w:r w:rsidR="00BF56A0">
              <w:rPr>
                <w:rFonts w:eastAsia="Times New Roman"/>
                <w:color w:val="000000"/>
                <w:lang w:val="en-GB" w:eastAsia="en-GB"/>
              </w:rPr>
              <w:t>s</w:t>
            </w:r>
            <w:r w:rsidR="00BC7B1B">
              <w:rPr>
                <w:rFonts w:eastAsia="Times New Roman"/>
                <w:color w:val="000000"/>
                <w:lang w:val="en-GB" w:eastAsia="en-GB"/>
              </w:rPr>
              <w:t xml:space="preserve"> to build the boat.</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3" w:name="_Toc87966228"/>
      <w:r>
        <w:rPr>
          <w:rFonts w:ascii="Trebuchet MS" w:hAnsi="Trebuchet MS"/>
          <w:b/>
          <w:bCs/>
          <w:color w:val="000000"/>
          <w:sz w:val="32"/>
          <w:szCs w:val="32"/>
        </w:rPr>
        <w:t>Levels</w:t>
      </w:r>
      <w:bookmarkEnd w:id="63"/>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4" w:name="_Toc87966229"/>
      <w:r w:rsidRPr="000D0D21">
        <w:rPr>
          <w:rFonts w:ascii="Trebuchet MS" w:hAnsi="Trebuchet MS"/>
          <w:color w:val="000000"/>
          <w:sz w:val="26"/>
          <w:szCs w:val="26"/>
        </w:rPr>
        <w:t>Level description</w:t>
      </w:r>
      <w:bookmarkEnd w:id="64"/>
    </w:p>
    <w:p w14:paraId="481BAB89" w14:textId="7F726BA2"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ground, walls with window to break, collectible behind </w:t>
      </w:r>
      <w:r w:rsidR="00721226">
        <w:rPr>
          <w:rFonts w:ascii="Arial" w:hAnsi="Arial" w:cs="Arial"/>
          <w:iCs/>
          <w:color w:val="000000"/>
          <w:sz w:val="22"/>
          <w:szCs w:val="22"/>
        </w:rPr>
        <w:t xml:space="preserve">a </w:t>
      </w:r>
      <w:r w:rsidR="00E70BDB" w:rsidRPr="00B21331">
        <w:rPr>
          <w:rFonts w:ascii="Arial" w:hAnsi="Arial" w:cs="Arial"/>
          <w:iCs/>
          <w:color w:val="000000"/>
          <w:sz w:val="22"/>
          <w:szCs w:val="22"/>
        </w:rPr>
        <w:t>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0D0BD0EE"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w:t>
      </w:r>
      <w:r w:rsidR="00AC5C54">
        <w:rPr>
          <w:rFonts w:ascii="Arial" w:hAnsi="Arial" w:cs="Arial"/>
          <w:iCs/>
          <w:color w:val="000000"/>
          <w:sz w:val="22"/>
          <w:szCs w:val="22"/>
        </w:rPr>
        <w:t>'</w:t>
      </w:r>
      <w:r w:rsidRPr="00B21331">
        <w:rPr>
          <w:rFonts w:ascii="Arial" w:hAnsi="Arial" w:cs="Arial"/>
          <w:iCs/>
          <w:color w:val="000000"/>
          <w:sz w:val="22"/>
          <w:szCs w:val="22"/>
        </w:rPr>
        <w:t xml:space="preserve">s connected to, 2 with doors, other with </w:t>
      </w:r>
      <w:r w:rsidR="00AC5C54">
        <w:rPr>
          <w:rFonts w:ascii="Arial" w:hAnsi="Arial" w:cs="Arial"/>
          <w:iCs/>
          <w:color w:val="000000"/>
          <w:sz w:val="22"/>
          <w:szCs w:val="22"/>
        </w:rPr>
        <w:t xml:space="preserve">a </w:t>
      </w:r>
      <w:r w:rsidRPr="00B21331">
        <w:rPr>
          <w:rFonts w:ascii="Arial" w:hAnsi="Arial" w:cs="Arial"/>
          <w:iCs/>
          <w:color w:val="000000"/>
          <w:sz w:val="22"/>
          <w:szCs w:val="22"/>
        </w:rPr>
        <w:t>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w:t>
      </w:r>
      <w:r w:rsidR="00AC5C54">
        <w:rPr>
          <w:rFonts w:ascii="Arial" w:hAnsi="Arial" w:cs="Arial"/>
          <w:iCs/>
          <w:color w:val="000000"/>
          <w:sz w:val="22"/>
          <w:szCs w:val="22"/>
        </w:rPr>
        <w:t xml:space="preserve">the </w:t>
      </w:r>
      <w:r w:rsidRPr="00B21331">
        <w:rPr>
          <w:rFonts w:ascii="Arial" w:hAnsi="Arial" w:cs="Arial"/>
          <w:iCs/>
          <w:color w:val="000000"/>
          <w:sz w:val="22"/>
          <w:szCs w:val="22"/>
        </w:rPr>
        <w:t>bottom left room to react to you entering, cannot get th</w:t>
      </w:r>
      <w:r w:rsidR="00AC5C54">
        <w:rPr>
          <w:rFonts w:ascii="Arial" w:hAnsi="Arial" w:cs="Arial"/>
          <w:iCs/>
          <w:color w:val="000000"/>
          <w:sz w:val="22"/>
          <w:szCs w:val="22"/>
        </w:rPr>
        <w:t>r</w:t>
      </w:r>
      <w:r w:rsidRPr="00B21331">
        <w:rPr>
          <w:rFonts w:ascii="Arial" w:hAnsi="Arial" w:cs="Arial"/>
          <w:iCs/>
          <w:color w:val="000000"/>
          <w:sz w:val="22"/>
          <w:szCs w:val="22"/>
        </w:rPr>
        <w:t xml:space="preserve">ough </w:t>
      </w:r>
      <w:r w:rsidR="00AC5C54">
        <w:rPr>
          <w:rFonts w:ascii="Arial" w:hAnsi="Arial" w:cs="Arial"/>
          <w:iCs/>
          <w:color w:val="000000"/>
          <w:sz w:val="22"/>
          <w:szCs w:val="22"/>
        </w:rPr>
        <w:t xml:space="preserve">the </w:t>
      </w:r>
      <w:r w:rsidRPr="00B21331">
        <w:rPr>
          <w:rFonts w:ascii="Arial" w:hAnsi="Arial" w:cs="Arial"/>
          <w:iCs/>
          <w:color w:val="000000"/>
          <w:sz w:val="22"/>
          <w:szCs w:val="22"/>
        </w:rPr>
        <w:t xml:space="preserve">door, pickup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xml:space="preserve">, zombie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 xml:space="preserve">bottom left to chase you once you open the door, pickup is used to break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65" w:name="_Toc87966230"/>
      <w:r>
        <w:rPr>
          <w:rFonts w:ascii="Trebuchet MS" w:hAnsi="Trebuchet MS"/>
          <w:b/>
          <w:bCs/>
          <w:color w:val="000000"/>
          <w:sz w:val="32"/>
          <w:szCs w:val="32"/>
        </w:rPr>
        <w:lastRenderedPageBreak/>
        <w:t>Interface</w:t>
      </w:r>
      <w:bookmarkEnd w:id="65"/>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6" w:name="_Toc87966231"/>
      <w:r>
        <w:rPr>
          <w:rFonts w:ascii="Trebuchet MS" w:hAnsi="Trebuchet MS"/>
          <w:color w:val="000000"/>
          <w:sz w:val="26"/>
          <w:szCs w:val="26"/>
        </w:rPr>
        <w:t>Controls</w:t>
      </w:r>
      <w:bookmarkEnd w:id="66"/>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2"/>
      <w:r w:rsidR="002B47A2">
        <w:rPr>
          <w:rFonts w:ascii="Trebuchet MS" w:hAnsi="Trebuchet MS"/>
          <w:color w:val="000000"/>
          <w:sz w:val="26"/>
          <w:szCs w:val="26"/>
        </w:rPr>
        <w:t>HUD</w:t>
      </w:r>
      <w:bookmarkEnd w:id="67"/>
    </w:p>
    <w:p w14:paraId="39CCC960" w14:textId="77777777" w:rsidR="002B47A2" w:rsidRDefault="005D5F67" w:rsidP="00AC19A0">
      <w:pPr>
        <w:ind w:left="720"/>
      </w:pPr>
      <w:r>
        <w:rPr>
          <w:noProof/>
        </w:rPr>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lastRenderedPageBreak/>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20">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lastRenderedPageBreak/>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1B013" w14:textId="77777777" w:rsidR="00B16305" w:rsidRDefault="00B16305">
      <w:pPr>
        <w:spacing w:line="240" w:lineRule="auto"/>
      </w:pPr>
      <w:r>
        <w:separator/>
      </w:r>
    </w:p>
  </w:endnote>
  <w:endnote w:type="continuationSeparator" w:id="0">
    <w:p w14:paraId="02D712FF" w14:textId="77777777" w:rsidR="00B16305" w:rsidRDefault="00B163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300E9" w14:textId="77777777" w:rsidR="00B16305" w:rsidRDefault="00B16305">
      <w:pPr>
        <w:spacing w:line="240" w:lineRule="auto"/>
      </w:pPr>
      <w:r>
        <w:separator/>
      </w:r>
    </w:p>
  </w:footnote>
  <w:footnote w:type="continuationSeparator" w:id="0">
    <w:p w14:paraId="45F1ECE3" w14:textId="77777777" w:rsidR="00B16305" w:rsidRDefault="00B163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5B3DA2"/>
    <w:rsid w:val="005D5F67"/>
    <w:rsid w:val="00605E11"/>
    <w:rsid w:val="0060695E"/>
    <w:rsid w:val="00692C60"/>
    <w:rsid w:val="006E667F"/>
    <w:rsid w:val="00707258"/>
    <w:rsid w:val="00721226"/>
    <w:rsid w:val="00745C6A"/>
    <w:rsid w:val="0075055D"/>
    <w:rsid w:val="00795974"/>
    <w:rsid w:val="007B41EA"/>
    <w:rsid w:val="007C6E18"/>
    <w:rsid w:val="007D79F8"/>
    <w:rsid w:val="007F65FD"/>
    <w:rsid w:val="008120F8"/>
    <w:rsid w:val="0086067E"/>
    <w:rsid w:val="00866D6F"/>
    <w:rsid w:val="008A3BF1"/>
    <w:rsid w:val="008F3330"/>
    <w:rsid w:val="00940F0C"/>
    <w:rsid w:val="009A0688"/>
    <w:rsid w:val="009D069B"/>
    <w:rsid w:val="009E7FF3"/>
    <w:rsid w:val="00A1307A"/>
    <w:rsid w:val="00A52A4D"/>
    <w:rsid w:val="00A670EA"/>
    <w:rsid w:val="00AC19A0"/>
    <w:rsid w:val="00AC5C54"/>
    <w:rsid w:val="00B0456E"/>
    <w:rsid w:val="00B046AB"/>
    <w:rsid w:val="00B16305"/>
    <w:rsid w:val="00B21331"/>
    <w:rsid w:val="00B53DB2"/>
    <w:rsid w:val="00B81BD8"/>
    <w:rsid w:val="00B96AB9"/>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3.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2152</Words>
  <Characters>12267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31</cp:revision>
  <dcterms:created xsi:type="dcterms:W3CDTF">2021-11-16T11:38:00Z</dcterms:created>
  <dcterms:modified xsi:type="dcterms:W3CDTF">2022-03-10T15:16:00Z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