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密码学综合设计实验</w:t>
      </w:r>
    </w:p>
    <w:p/>
    <w:p>
      <w:pPr>
        <w:pStyle w:val="2"/>
      </w:pPr>
      <w:r>
        <w:rPr>
          <w:rFonts w:hint="eastAsia"/>
        </w:rPr>
        <w:t>实验</w:t>
      </w:r>
      <w:r>
        <w:t>1</w:t>
      </w:r>
      <w:r>
        <w:rPr>
          <w:rFonts w:hint="eastAsia"/>
        </w:rPr>
        <w:t>：多表代换密码</w:t>
      </w:r>
    </w:p>
    <w:p/>
    <w:p/>
    <w:p>
      <w:pPr>
        <w:jc w:val="center"/>
        <w:rPr>
          <w:rFonts w:hint="default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lang w:val="en-US" w:eastAsia="zh-CN"/>
        </w:rPr>
        <w:t>031803134</w:t>
      </w:r>
    </w:p>
    <w:p>
      <w:pPr>
        <w:ind w:left="2520" w:leftChars="0" w:firstLine="720" w:firstLineChars="300"/>
        <w:jc w:val="both"/>
        <w:rPr>
          <w:rFonts w:hint="eastAsia" w:eastAsia="等线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>郑晟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09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日</w:t>
      </w:r>
    </w:p>
    <w:p>
      <w:pPr>
        <w:widowControl/>
        <w:jc w:val="left"/>
      </w:pPr>
      <w:r>
        <w:br w:type="page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>
      <w:pPr>
        <w:pStyle w:val="9"/>
        <w:numPr>
          <w:ilvl w:val="0"/>
          <w:numId w:val="2"/>
        </w:numPr>
        <w:ind w:left="780" w:leftChars="0" w:firstLineChars="0"/>
      </w:pPr>
      <w:r>
        <w:rPr>
          <w:rFonts w:hint="eastAsia"/>
        </w:rPr>
        <w:t>根据扩展欧几里得算法实现求乘法逆元模块</w:t>
      </w:r>
    </w:p>
    <w:p>
      <w:pPr>
        <w:pStyle w:val="9"/>
        <w:numPr>
          <w:ilvl w:val="0"/>
          <w:numId w:val="2"/>
        </w:numPr>
        <w:ind w:left="780" w:leftChars="0" w:firstLineChars="0"/>
      </w:pPr>
      <w:r>
        <w:rPr>
          <w:rFonts w:hint="eastAsia"/>
        </w:rPr>
        <w:t>设定分组长度为</w:t>
      </w:r>
      <w:r>
        <w:t xml:space="preserve">4, </w:t>
      </w:r>
      <w:r>
        <w:rPr>
          <w:rFonts w:hint="eastAsia"/>
        </w:rPr>
        <w:t>输入加密密钥</w:t>
      </w:r>
      <w:r>
        <w:t>(A,B)</w:t>
      </w:r>
      <w:r>
        <w:rPr>
          <w:rFonts w:hint="eastAsia"/>
        </w:rPr>
        <w:t>和解密密钥</w:t>
      </w:r>
      <w:r>
        <w:t>A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left="780" w:leftChars="0" w:firstLineChars="0"/>
      </w:pPr>
      <w:r>
        <w:rPr>
          <w:rFonts w:hint="eastAsia"/>
        </w:rPr>
        <w:t>验证密钥的正确性</w:t>
      </w:r>
      <w:r>
        <w:t>(</w:t>
      </w:r>
      <w:r>
        <w:rPr>
          <w:rFonts w:hint="eastAsia"/>
        </w:rPr>
        <w:t>即</w:t>
      </w:r>
      <w:r>
        <w:t>A A</w:t>
      </w:r>
      <w:r>
        <w:rPr>
          <w:vertAlign w:val="superscript"/>
        </w:rPr>
        <w:t>-1</w:t>
      </w:r>
      <w:r>
        <w:t>=E)</w:t>
      </w:r>
    </w:p>
    <w:p>
      <w:pPr>
        <w:pStyle w:val="9"/>
        <w:numPr>
          <w:ilvl w:val="0"/>
          <w:numId w:val="2"/>
        </w:numPr>
        <w:ind w:left="780" w:leftChars="0" w:firstLineChars="0"/>
      </w:pPr>
      <w:r>
        <w:rPr>
          <w:rFonts w:hint="eastAsia"/>
        </w:rPr>
        <w:t>实现多表代换加密解密，能够对输入的英文字符串进行加密解密。</w:t>
      </w:r>
    </w:p>
    <w:p>
      <w:pPr>
        <w:pStyle w:val="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随机生成4x4的可逆矩阵A，确保A的行列式与模26互素，将该矩阵A作为密钥A。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随机生成1x4的矩阵B，将该矩阵B作为密钥B。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对明文按4位一组进行分组，对长度不为4的倍数的明文进行补位操作。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通过Ci≡AMi+B(mod 26)进行加密变换得到密文。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将密钥A作为矩阵A，求出矩阵A的逆矩阵。</w:t>
      </w:r>
    </w:p>
    <w:p>
      <w:pPr>
        <w:pStyle w:val="9"/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对密文按4位一组进行分组，对长度不为4的倍数的明文进行补位操作。</w:t>
      </w:r>
    </w:p>
    <w:p>
      <w:pPr>
        <w:pStyle w:val="9"/>
        <w:numPr>
          <w:ilvl w:val="0"/>
          <w:numId w:val="3"/>
        </w:numPr>
        <w:ind w:leftChars="0" w:firstLine="420" w:firstLineChars="0"/>
      </w:pPr>
      <w:r>
        <w:rPr>
          <w:rFonts w:hint="eastAsia"/>
          <w:lang w:val="en-US" w:eastAsia="zh-CN"/>
        </w:rPr>
        <w:t>通过Mi≡</w:t>
      </w:r>
      <w:r>
        <w:pict>
          <v:shape id="_x0000_i1027" o:spt="75" type="#_x0000_t75" style="height:14.25pt;width:18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(Ci-B)(mod 26)进行解密变换得到明文。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软件系统设计</w:t>
      </w:r>
    </w:p>
    <w:p>
      <w:pPr>
        <w:pStyle w:val="9"/>
        <w:ind w:firstLine="3168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系统拥有两大</w:t>
      </w:r>
      <w:r>
        <w:rPr>
          <w:rFonts w:hint="eastAsia"/>
        </w:rPr>
        <w:t>功能模块，</w:t>
      </w:r>
      <w:r>
        <w:rPr>
          <w:rFonts w:hint="eastAsia"/>
          <w:lang w:val="en-US" w:eastAsia="zh-CN"/>
        </w:rPr>
        <w:t>分别为加密模块和解密模块，</w:t>
      </w:r>
      <w:r>
        <w:rPr>
          <w:rFonts w:hint="eastAsia"/>
        </w:rPr>
        <w:t>包含</w:t>
      </w:r>
      <w:r>
        <w:rPr>
          <w:rFonts w:hint="eastAsia"/>
          <w:lang w:val="en-US" w:eastAsia="zh-CN"/>
        </w:rPr>
        <w:t>一下</w:t>
      </w:r>
      <w:r>
        <w:rPr>
          <w:rFonts w:hint="eastAsia"/>
        </w:rPr>
        <w:t>函数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gcd函数，行列式计算函数，生成A矩阵函数，求逆函数，求伴随矩阵函数，求逆矩阵函数，生成B密钥函数。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重要的实现细节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求伴随矩阵的函数中使用了三目运算符，提高算法简洁程度，使其逻辑清晰易懂。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pict>
          <v:shape id="_x0000_i1029" o:spt="75" type="#_x0000_t75" style="height:256.45pt;width:414.8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实现效果</w:t>
      </w:r>
    </w:p>
    <w:p>
      <w:pPr>
        <w:pStyle w:val="9"/>
        <w:ind w:firstLine="31680"/>
      </w:pPr>
      <w:r>
        <w:pict>
          <v:shape id="_x0000_i1028" o:spt="75" type="#_x0000_t75" style="height:304.2pt;width:127.8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bookmarkStart w:id="0" w:name="_GoBack"/>
      <w:bookmarkEnd w:id="0"/>
    </w:p>
    <w:p>
      <w:pPr>
        <w:pStyle w:val="9"/>
        <w:numPr>
          <w:numId w:val="0"/>
        </w:numPr>
        <w:ind w:leftChars="0" w:firstLine="42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多表代换密码</w:t>
      </w:r>
    </w:p>
    <w:p>
      <w:pPr>
        <w:pStyle w:val="9"/>
        <w:ind w:left="420" w:firstLine="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本系统实现4x4多表代换加解密，拥有分工明确的各个函数，程序简洁明了，不足的是未能成功实现</w:t>
      </w:r>
      <w:r>
        <w:rPr>
          <w:rFonts w:hint="eastAsia"/>
        </w:rPr>
        <w:t>对长度不是</w:t>
      </w:r>
      <w:r>
        <w:t>4</w:t>
      </w:r>
      <w:r>
        <w:rPr>
          <w:rFonts w:hint="eastAsia"/>
        </w:rPr>
        <w:t>的倍数的明文的处理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90380"/>
    <w:multiLevelType w:val="singleLevel"/>
    <w:tmpl w:val="80C903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C740C2"/>
    <w:multiLevelType w:val="multilevel"/>
    <w:tmpl w:val="18C740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BDC0064"/>
    <w:multiLevelType w:val="multilevel"/>
    <w:tmpl w:val="4BDC006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EEB"/>
    <w:rsid w:val="00024C90"/>
    <w:rsid w:val="00100EEB"/>
    <w:rsid w:val="004E7CDE"/>
    <w:rsid w:val="005A26EF"/>
    <w:rsid w:val="006773F4"/>
    <w:rsid w:val="00992997"/>
    <w:rsid w:val="009D7C2E"/>
    <w:rsid w:val="00A501BD"/>
    <w:rsid w:val="00AC7F4B"/>
    <w:rsid w:val="00C6642A"/>
    <w:rsid w:val="00D55A19"/>
    <w:rsid w:val="00D953EA"/>
    <w:rsid w:val="00E1230A"/>
    <w:rsid w:val="00ED3513"/>
    <w:rsid w:val="135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0" w:semiHidden="0" w:name="Table Web 2" w:locked="1"/>
    <w:lsdException w:uiPriority="99" w:name="Table Web 3"/>
    <w:lsdException w:uiPriority="99" w:name="Balloon Text"/>
    <w:lsdException w:unhideWhenUsed="0" w:uiPriority="0" w:semiHidden="0" w:name="Table Grid" w:locked="1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8"/>
    <w:qFormat/>
    <w:uiPriority w:val="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link w:val="7"/>
    <w:qFormat/>
    <w:uiPriority w:val="99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7">
    <w:name w:val="Title Char"/>
    <w:basedOn w:val="5"/>
    <w:link w:val="3"/>
    <w:locked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8">
    <w:name w:val="Subtitle Char"/>
    <w:basedOn w:val="5"/>
    <w:link w:val="2"/>
    <w:locked/>
    <w:uiPriority w:val="99"/>
    <w:rPr>
      <w:rFonts w:cs="Times New Roman"/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福州大学</Company>
  <Pages>2</Pages>
  <Words>27</Words>
  <Characters>157</Characters>
  <Lines>0</Lines>
  <Paragraphs>0</Paragraphs>
  <TotalTime>17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2019-09-07T10:40:00Z</dcterms:created>
  <dc:creator>15688593@qq.com</dc:creator>
  <cp:lastModifiedBy>defanive.zs</cp:lastModifiedBy>
  <dcterms:modified xsi:type="dcterms:W3CDTF">2019-09-15T14:45:58Z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