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BB9" w:rsidRPr="004E1D6C" w:rsidRDefault="009F1BB9" w:rsidP="009F1BB9">
      <w:pPr>
        <w:jc w:val="center"/>
      </w:pPr>
      <w:r w:rsidRPr="004E1D6C">
        <w:t>Министерство образования Республики Беларусь</w:t>
      </w:r>
    </w:p>
    <w:p w:rsidR="009F1BB9" w:rsidRPr="004E1D6C" w:rsidRDefault="009F1BB9" w:rsidP="009F1BB9">
      <w:pPr>
        <w:jc w:val="center"/>
      </w:pPr>
      <w:r w:rsidRPr="004E1D6C">
        <w:t>Белорусский Государственный Университет Информатики и Радиоэлектроники</w:t>
      </w:r>
    </w:p>
    <w:p w:rsidR="009F1BB9" w:rsidRDefault="009F1BB9" w:rsidP="009F1BB9">
      <w:pPr>
        <w:jc w:val="center"/>
      </w:pPr>
    </w:p>
    <w:p w:rsidR="009F1BB9" w:rsidRDefault="009F1BB9" w:rsidP="009F1BB9"/>
    <w:p w:rsidR="009F1BB9" w:rsidRDefault="009F1BB9" w:rsidP="009F1BB9"/>
    <w:p w:rsidR="009F1BB9" w:rsidRDefault="009F1BB9" w:rsidP="009F1BB9"/>
    <w:p w:rsidR="009F1BB9" w:rsidRPr="009F1BB9" w:rsidRDefault="009F1BB9" w:rsidP="009F1BB9">
      <w:pPr>
        <w:jc w:val="center"/>
      </w:pPr>
    </w:p>
    <w:p w:rsidR="009F1BB9" w:rsidRPr="009F1BB9" w:rsidRDefault="009F1BB9" w:rsidP="009F1BB9">
      <w:pPr>
        <w:jc w:val="center"/>
      </w:pPr>
    </w:p>
    <w:p w:rsidR="009F1BB9" w:rsidRPr="009F1BB9" w:rsidRDefault="009F1BB9" w:rsidP="009F1BB9">
      <w:pPr>
        <w:jc w:val="center"/>
      </w:pPr>
      <w:r w:rsidRPr="009F1BB9">
        <w:t>Кафедра Экономической Информатики</w:t>
      </w:r>
    </w:p>
    <w:p w:rsidR="009F1BB9" w:rsidRPr="009F1BB9" w:rsidRDefault="009F1BB9" w:rsidP="009F1BB9">
      <w:pPr>
        <w:jc w:val="center"/>
      </w:pPr>
    </w:p>
    <w:p w:rsidR="009F1BB9" w:rsidRPr="009F1BB9" w:rsidRDefault="009F1BB9" w:rsidP="009F1BB9">
      <w:pPr>
        <w:jc w:val="center"/>
      </w:pPr>
    </w:p>
    <w:p w:rsidR="009F1BB9" w:rsidRDefault="009F1BB9" w:rsidP="009F1BB9"/>
    <w:p w:rsidR="009F1BB9" w:rsidRDefault="009F1BB9" w:rsidP="009F1BB9"/>
    <w:p w:rsidR="009F1BB9" w:rsidRDefault="009F1BB9" w:rsidP="009F1BB9">
      <w:pPr>
        <w:jc w:val="center"/>
      </w:pPr>
    </w:p>
    <w:p w:rsidR="009F1BB9" w:rsidRDefault="009F1BB9" w:rsidP="009F1BB9">
      <w:pPr>
        <w:jc w:val="center"/>
      </w:pPr>
    </w:p>
    <w:p w:rsidR="009F1BB9" w:rsidRPr="004E1D6C" w:rsidRDefault="009F1BB9" w:rsidP="009F1BB9">
      <w:pPr>
        <w:jc w:val="center"/>
      </w:pPr>
    </w:p>
    <w:p w:rsidR="009F1BB9" w:rsidRPr="009F1BB9" w:rsidRDefault="009F1BB9" w:rsidP="009F1BB9">
      <w:pPr>
        <w:jc w:val="center"/>
        <w:rPr>
          <w:lang w:val="en-US"/>
        </w:rPr>
      </w:pPr>
      <w:r>
        <w:t>Лабораторная работа №</w:t>
      </w:r>
      <w:r>
        <w:rPr>
          <w:lang w:val="en-US"/>
        </w:rPr>
        <w:t>8</w:t>
      </w:r>
    </w:p>
    <w:p w:rsidR="009F1BB9" w:rsidRPr="004E1D6C" w:rsidRDefault="009F1BB9" w:rsidP="009F1BB9">
      <w:pPr>
        <w:jc w:val="center"/>
      </w:pPr>
      <w:r w:rsidRPr="004E1D6C">
        <w:t>«</w:t>
      </w:r>
      <w:r>
        <w:rPr>
          <w:lang w:val="en-US"/>
        </w:rPr>
        <w:t>Паттерны и SVN</w:t>
      </w:r>
      <w:r w:rsidRPr="004E1D6C">
        <w:t>»</w:t>
      </w:r>
    </w:p>
    <w:p w:rsidR="009F1BB9" w:rsidRPr="004E1D6C" w:rsidRDefault="009F1BB9" w:rsidP="009F1BB9">
      <w:pPr>
        <w:jc w:val="center"/>
      </w:pPr>
    </w:p>
    <w:p w:rsidR="009F1BB9" w:rsidRPr="004E1D6C" w:rsidRDefault="009F1BB9" w:rsidP="009F1BB9">
      <w:pPr>
        <w:jc w:val="center"/>
      </w:pPr>
    </w:p>
    <w:p w:rsidR="009F1BB9" w:rsidRDefault="009F1BB9" w:rsidP="009F1BB9"/>
    <w:p w:rsidR="009F1BB9" w:rsidRPr="00480B06" w:rsidRDefault="009F1BB9" w:rsidP="009F1BB9"/>
    <w:p w:rsidR="009F1BB9" w:rsidRPr="00480B06" w:rsidRDefault="009F1BB9" w:rsidP="009F1BB9"/>
    <w:p w:rsidR="009F1BB9" w:rsidRPr="00480B06" w:rsidRDefault="009F1BB9" w:rsidP="009F1BB9"/>
    <w:p w:rsidR="009F1BB9" w:rsidRPr="00480B06" w:rsidRDefault="009F1BB9" w:rsidP="009F1BB9"/>
    <w:p w:rsidR="009F1BB9" w:rsidRPr="00480B06" w:rsidRDefault="009F1BB9" w:rsidP="009F1BB9"/>
    <w:tbl>
      <w:tblPr>
        <w:tblStyle w:val="a3"/>
        <w:tblpPr w:leftFromText="180" w:rightFromText="180" w:vertAnchor="page" w:horzAnchor="margin" w:tblpY="102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85"/>
        <w:gridCol w:w="3703"/>
        <w:gridCol w:w="283"/>
      </w:tblGrid>
      <w:tr w:rsidR="009F1BB9" w:rsidTr="009F1BB9">
        <w:trPr>
          <w:gridAfter w:val="1"/>
          <w:wAfter w:w="283" w:type="dxa"/>
        </w:trPr>
        <w:tc>
          <w:tcPr>
            <w:tcW w:w="5585" w:type="dxa"/>
          </w:tcPr>
          <w:p w:rsidR="009F1BB9" w:rsidRDefault="009F1BB9" w:rsidP="009F1BB9">
            <w:pPr>
              <w:jc w:val="left"/>
            </w:pPr>
          </w:p>
        </w:tc>
        <w:tc>
          <w:tcPr>
            <w:tcW w:w="3703" w:type="dxa"/>
          </w:tcPr>
          <w:p w:rsidR="009F1BB9" w:rsidRDefault="009F1BB9" w:rsidP="009F1BB9">
            <w:pPr>
              <w:jc w:val="left"/>
            </w:pPr>
            <w:r w:rsidRPr="004E1D6C">
              <w:t>Выполнил:</w:t>
            </w:r>
          </w:p>
        </w:tc>
      </w:tr>
      <w:tr w:rsidR="009F1BB9" w:rsidTr="009F1BB9">
        <w:tc>
          <w:tcPr>
            <w:tcW w:w="5585" w:type="dxa"/>
          </w:tcPr>
          <w:p w:rsidR="009F1BB9" w:rsidRDefault="009F1BB9" w:rsidP="009F1BB9">
            <w:pPr>
              <w:jc w:val="left"/>
            </w:pPr>
          </w:p>
        </w:tc>
        <w:tc>
          <w:tcPr>
            <w:tcW w:w="3986" w:type="dxa"/>
            <w:gridSpan w:val="2"/>
          </w:tcPr>
          <w:p w:rsidR="009F1BB9" w:rsidRDefault="009F1BB9" w:rsidP="009F1BB9">
            <w:pPr>
              <w:jc w:val="left"/>
            </w:pPr>
            <w:r w:rsidRPr="004E1D6C">
              <w:t xml:space="preserve">Студент </w:t>
            </w:r>
            <w:r>
              <w:t xml:space="preserve">группы  </w:t>
            </w:r>
          </w:p>
          <w:p w:rsidR="009F1BB9" w:rsidRDefault="009F1BB9" w:rsidP="009F1BB9">
            <w:pPr>
              <w:jc w:val="left"/>
            </w:pPr>
            <w:r>
              <w:t>172304</w:t>
            </w:r>
          </w:p>
        </w:tc>
      </w:tr>
      <w:tr w:rsidR="009F1BB9" w:rsidTr="009F1BB9">
        <w:trPr>
          <w:gridAfter w:val="1"/>
          <w:wAfter w:w="283" w:type="dxa"/>
        </w:trPr>
        <w:tc>
          <w:tcPr>
            <w:tcW w:w="5585" w:type="dxa"/>
          </w:tcPr>
          <w:p w:rsidR="009F1BB9" w:rsidRDefault="009F1BB9" w:rsidP="009F1BB9">
            <w:pPr>
              <w:jc w:val="left"/>
            </w:pPr>
          </w:p>
        </w:tc>
        <w:tc>
          <w:tcPr>
            <w:tcW w:w="3703" w:type="dxa"/>
          </w:tcPr>
          <w:p w:rsidR="009F1BB9" w:rsidRDefault="009F1BB9" w:rsidP="009F1BB9">
            <w:pPr>
              <w:jc w:val="left"/>
            </w:pPr>
            <w:r>
              <w:t>Жадинец В.И.</w:t>
            </w:r>
          </w:p>
        </w:tc>
      </w:tr>
      <w:tr w:rsidR="009F1BB9" w:rsidTr="009F1BB9">
        <w:trPr>
          <w:gridAfter w:val="1"/>
          <w:wAfter w:w="283" w:type="dxa"/>
        </w:trPr>
        <w:tc>
          <w:tcPr>
            <w:tcW w:w="5585" w:type="dxa"/>
          </w:tcPr>
          <w:p w:rsidR="009F1BB9" w:rsidRDefault="009F1BB9" w:rsidP="009F1BB9">
            <w:pPr>
              <w:jc w:val="left"/>
            </w:pPr>
          </w:p>
        </w:tc>
        <w:tc>
          <w:tcPr>
            <w:tcW w:w="3703" w:type="dxa"/>
          </w:tcPr>
          <w:p w:rsidR="009F1BB9" w:rsidRDefault="009F1BB9" w:rsidP="009F1BB9">
            <w:pPr>
              <w:jc w:val="left"/>
            </w:pPr>
            <w:r w:rsidRPr="004E1D6C">
              <w:t>Проверил:</w:t>
            </w:r>
          </w:p>
        </w:tc>
      </w:tr>
      <w:tr w:rsidR="009F1BB9" w:rsidTr="009F1BB9">
        <w:trPr>
          <w:gridAfter w:val="1"/>
          <w:wAfter w:w="283" w:type="dxa"/>
        </w:trPr>
        <w:tc>
          <w:tcPr>
            <w:tcW w:w="5585" w:type="dxa"/>
          </w:tcPr>
          <w:p w:rsidR="009F1BB9" w:rsidRDefault="009F1BB9" w:rsidP="009F1BB9">
            <w:pPr>
              <w:jc w:val="left"/>
            </w:pPr>
          </w:p>
        </w:tc>
        <w:tc>
          <w:tcPr>
            <w:tcW w:w="3703" w:type="dxa"/>
          </w:tcPr>
          <w:p w:rsidR="009F1BB9" w:rsidRDefault="009F1BB9" w:rsidP="009F1BB9">
            <w:pPr>
              <w:jc w:val="left"/>
            </w:pPr>
            <w:r>
              <w:t>Волошко Е.А.</w:t>
            </w:r>
          </w:p>
        </w:tc>
      </w:tr>
    </w:tbl>
    <w:p w:rsidR="009F1BB9" w:rsidRPr="00480B06" w:rsidRDefault="009F1BB9" w:rsidP="009F1BB9"/>
    <w:p w:rsidR="009F1BB9" w:rsidRPr="00480B06" w:rsidRDefault="009F1BB9" w:rsidP="009F1BB9"/>
    <w:p w:rsidR="009F1BB9" w:rsidRDefault="009F1BB9" w:rsidP="009F1BB9"/>
    <w:p w:rsidR="009F1BB9" w:rsidRDefault="009F1BB9" w:rsidP="009F1BB9"/>
    <w:p w:rsidR="009F1BB9" w:rsidRPr="00480B06" w:rsidRDefault="009F1BB9" w:rsidP="009F1BB9">
      <w:pPr>
        <w:jc w:val="center"/>
      </w:pPr>
    </w:p>
    <w:p w:rsidR="00AF101A" w:rsidRDefault="009F1BB9" w:rsidP="009F1BB9">
      <w:pPr>
        <w:jc w:val="center"/>
      </w:pPr>
      <w:r>
        <w:t>Минск 2013</w:t>
      </w:r>
    </w:p>
    <w:p w:rsidR="009F1BB9" w:rsidRDefault="009F1BB9" w:rsidP="009F1BB9">
      <w:pPr>
        <w:jc w:val="center"/>
      </w:pPr>
    </w:p>
    <w:p w:rsidR="009F1BB9" w:rsidRPr="009F1BB9" w:rsidRDefault="009F1BB9" w:rsidP="009F1BB9">
      <w:pPr>
        <w:pStyle w:val="a4"/>
        <w:numPr>
          <w:ilvl w:val="0"/>
          <w:numId w:val="4"/>
        </w:numPr>
        <w:jc w:val="left"/>
        <w:rPr>
          <w:b/>
          <w:sz w:val="32"/>
          <w:szCs w:val="32"/>
        </w:rPr>
      </w:pPr>
      <w:r w:rsidRPr="009F1BB9">
        <w:rPr>
          <w:b/>
          <w:sz w:val="32"/>
          <w:szCs w:val="32"/>
        </w:rPr>
        <w:t>Теоритические сведения</w:t>
      </w:r>
    </w:p>
    <w:p w:rsidR="009F1BB9" w:rsidRDefault="009F1BB9" w:rsidP="009F1BB9">
      <w:r w:rsidRPr="009F1BB9">
        <w:t>SVN это система управления версиями, база данных и хранилище файлов проекта. Она может располагаться как на компьютере, так и на каком-либо сервере.</w:t>
      </w:r>
    </w:p>
    <w:p w:rsidR="009F1BB9" w:rsidRDefault="009F1BB9" w:rsidP="009F1BB9">
      <w:pPr>
        <w:rPr>
          <w:lang w:val="en-US"/>
        </w:rPr>
      </w:pPr>
      <w:r w:rsidRPr="002C3613">
        <w:t>Базовые операции SVN</w:t>
      </w:r>
      <w:r>
        <w:rPr>
          <w:lang w:val="en-US"/>
        </w:rPr>
        <w:t>:</w:t>
      </w:r>
    </w:p>
    <w:p w:rsidR="009F1BB9" w:rsidRPr="009F1BB9" w:rsidRDefault="009F1BB9" w:rsidP="009F1BB9">
      <w:pPr>
        <w:pStyle w:val="a4"/>
        <w:numPr>
          <w:ilvl w:val="0"/>
          <w:numId w:val="6"/>
        </w:numPr>
      </w:pPr>
      <w:r w:rsidRPr="002C3613">
        <w:t xml:space="preserve">«update» — обновление состояния репозитория до последней зафиксированной ревизии. </w:t>
      </w:r>
    </w:p>
    <w:p w:rsidR="009F1BB9" w:rsidRPr="002C3613" w:rsidRDefault="009F1BB9" w:rsidP="009F1BB9">
      <w:pPr>
        <w:pStyle w:val="a4"/>
        <w:numPr>
          <w:ilvl w:val="0"/>
          <w:numId w:val="6"/>
        </w:numPr>
      </w:pPr>
      <w:r w:rsidRPr="002C3613">
        <w:t xml:space="preserve">«commit» — фиксирование изменений, проделанных с локальной копией в репозиторий, то есть создание новой ревизии. </w:t>
      </w:r>
    </w:p>
    <w:p w:rsidR="009F1BB9" w:rsidRPr="002C3613" w:rsidRDefault="009F1BB9" w:rsidP="009F1BB9">
      <w:pPr>
        <w:pStyle w:val="a4"/>
        <w:numPr>
          <w:ilvl w:val="0"/>
          <w:numId w:val="6"/>
        </w:numPr>
      </w:pPr>
      <w:r w:rsidRPr="002C3613">
        <w:t xml:space="preserve">«add» — добавление нового ресурса в репозиторий. </w:t>
      </w:r>
    </w:p>
    <w:p w:rsidR="009F1BB9" w:rsidRDefault="009F1BB9" w:rsidP="009F1BB9">
      <w:r>
        <w:t>Цикл</w:t>
      </w:r>
      <w:r w:rsidRPr="009F1BB9">
        <w:t xml:space="preserve"> работы с SVN:</w:t>
      </w:r>
    </w:p>
    <w:p w:rsidR="009F1BB9" w:rsidRPr="009F1BB9" w:rsidRDefault="009F1BB9" w:rsidP="009F1BB9">
      <w:pPr>
        <w:pStyle w:val="a4"/>
        <w:numPr>
          <w:ilvl w:val="0"/>
          <w:numId w:val="11"/>
        </w:numPr>
      </w:pPr>
      <w:r w:rsidRPr="009F1BB9">
        <w:t>Получаем локальную версию</w:t>
      </w:r>
    </w:p>
    <w:p w:rsidR="009F1BB9" w:rsidRPr="009F1BB9" w:rsidRDefault="009F1BB9" w:rsidP="009F1BB9">
      <w:pPr>
        <w:pStyle w:val="a4"/>
        <w:numPr>
          <w:ilvl w:val="0"/>
          <w:numId w:val="11"/>
        </w:numPr>
      </w:pPr>
      <w:r w:rsidRPr="009F1BB9">
        <w:t>Делаем изменения/добавляем/удаляем что нужно.</w:t>
      </w:r>
    </w:p>
    <w:p w:rsidR="009F1BB9" w:rsidRPr="009F1BB9" w:rsidRDefault="009F1BB9" w:rsidP="009F1BB9">
      <w:pPr>
        <w:pStyle w:val="a4"/>
        <w:numPr>
          <w:ilvl w:val="0"/>
          <w:numId w:val="11"/>
        </w:numPr>
      </w:pPr>
      <w:r w:rsidRPr="009F1BB9">
        <w:t>Тестируем.</w:t>
      </w:r>
    </w:p>
    <w:p w:rsidR="009F1BB9" w:rsidRDefault="009F1BB9" w:rsidP="009F1BB9">
      <w:pPr>
        <w:pStyle w:val="a4"/>
        <w:numPr>
          <w:ilvl w:val="0"/>
          <w:numId w:val="11"/>
        </w:numPr>
      </w:pPr>
      <w:r w:rsidRPr="009F1BB9">
        <w:t xml:space="preserve">Update </w:t>
      </w:r>
    </w:p>
    <w:p w:rsidR="009F1BB9" w:rsidRDefault="009F1BB9" w:rsidP="009F1BB9">
      <w:pPr>
        <w:pStyle w:val="a4"/>
        <w:numPr>
          <w:ilvl w:val="0"/>
          <w:numId w:val="11"/>
        </w:numPr>
      </w:pPr>
      <w:r w:rsidRPr="009F1BB9">
        <w:t>Решаем конфликты (если есть). Тестируем.</w:t>
      </w:r>
    </w:p>
    <w:p w:rsidR="009F1BB9" w:rsidRPr="009F1BB9" w:rsidRDefault="009F1BB9" w:rsidP="009F1BB9">
      <w:pPr>
        <w:pStyle w:val="a4"/>
        <w:numPr>
          <w:ilvl w:val="0"/>
          <w:numId w:val="11"/>
        </w:numPr>
      </w:pPr>
      <w:r w:rsidRPr="009F1BB9">
        <w:t>Commit.</w:t>
      </w:r>
    </w:p>
    <w:p w:rsidR="009F1BB9" w:rsidRPr="009F1BB9" w:rsidRDefault="009F1BB9" w:rsidP="009F1BB9">
      <w:pPr>
        <w:pStyle w:val="a4"/>
        <w:ind w:firstLine="0"/>
      </w:pPr>
    </w:p>
    <w:p w:rsidR="009F1BB9" w:rsidRDefault="009F1BB9" w:rsidP="009F1BB9">
      <w:pPr>
        <w:pStyle w:val="a4"/>
        <w:numPr>
          <w:ilvl w:val="0"/>
          <w:numId w:val="4"/>
        </w:numPr>
        <w:jc w:val="left"/>
        <w:rPr>
          <w:b/>
          <w:sz w:val="32"/>
          <w:szCs w:val="32"/>
        </w:rPr>
      </w:pPr>
      <w:r w:rsidRPr="009F1BB9">
        <w:rPr>
          <w:b/>
          <w:sz w:val="32"/>
          <w:szCs w:val="32"/>
        </w:rPr>
        <w:t>Диаграммы к паттерну</w:t>
      </w:r>
    </w:p>
    <w:p w:rsidR="009F1BB9" w:rsidRDefault="009F1BB9" w:rsidP="009F1BB9">
      <w:pPr>
        <w:ind w:firstLine="0"/>
        <w:jc w:val="left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940425" cy="3727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7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B9" w:rsidRDefault="009F1BB9" w:rsidP="009F1BB9">
      <w:pPr>
        <w:jc w:val="center"/>
      </w:pPr>
      <w:r>
        <w:t>Рисунок 2.1 – Диаграмма классов для паттерна «Команда»</w:t>
      </w:r>
    </w:p>
    <w:p w:rsidR="009F1BB9" w:rsidRDefault="009F1BB9" w:rsidP="009F1BB9">
      <w:pPr>
        <w:jc w:val="left"/>
      </w:pPr>
      <w:r>
        <w:rPr>
          <w:noProof/>
        </w:rPr>
        <w:lastRenderedPageBreak/>
        <w:drawing>
          <wp:inline distT="0" distB="0" distL="0" distR="0">
            <wp:extent cx="4928235" cy="2778760"/>
            <wp:effectExtent l="1905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235" cy="277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1BB9" w:rsidRDefault="009F1BB9" w:rsidP="009F1BB9">
      <w:pPr>
        <w:jc w:val="left"/>
      </w:pPr>
      <w:r>
        <w:t>Рисунок 2.2 – Диаграмма последовательности для паттерна «Команда»</w:t>
      </w:r>
    </w:p>
    <w:p w:rsidR="009F1BB9" w:rsidRPr="009F1BB9" w:rsidRDefault="009F1BB9" w:rsidP="009F1BB9">
      <w:pPr>
        <w:pStyle w:val="a4"/>
        <w:ind w:firstLine="0"/>
        <w:jc w:val="left"/>
      </w:pPr>
    </w:p>
    <w:sectPr w:rsidR="009F1BB9" w:rsidRPr="009F1BB9" w:rsidSect="00AF10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1679C"/>
    <w:multiLevelType w:val="multilevel"/>
    <w:tmpl w:val="15EC8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9E1207"/>
    <w:multiLevelType w:val="hybridMultilevel"/>
    <w:tmpl w:val="6EC4B1B8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E62B4"/>
    <w:multiLevelType w:val="hybridMultilevel"/>
    <w:tmpl w:val="E27EA1C2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2B173D73"/>
    <w:multiLevelType w:val="hybridMultilevel"/>
    <w:tmpl w:val="472A6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4FA36CF0"/>
    <w:multiLevelType w:val="hybridMultilevel"/>
    <w:tmpl w:val="F07EAE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047CFD"/>
    <w:multiLevelType w:val="hybridMultilevel"/>
    <w:tmpl w:val="A854332A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BFB675E"/>
    <w:multiLevelType w:val="hybridMultilevel"/>
    <w:tmpl w:val="A90CD0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E84615"/>
    <w:multiLevelType w:val="hybridMultilevel"/>
    <w:tmpl w:val="B57A8AE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214E9B"/>
    <w:multiLevelType w:val="hybridMultilevel"/>
    <w:tmpl w:val="890635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C60A71"/>
    <w:multiLevelType w:val="hybridMultilevel"/>
    <w:tmpl w:val="68D643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71CAA"/>
    <w:multiLevelType w:val="hybridMultilevel"/>
    <w:tmpl w:val="A1746968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8"/>
  </w:num>
  <w:num w:numId="5">
    <w:abstractNumId w:val="0"/>
  </w:num>
  <w:num w:numId="6">
    <w:abstractNumId w:val="9"/>
  </w:num>
  <w:num w:numId="7">
    <w:abstractNumId w:val="10"/>
  </w:num>
  <w:num w:numId="8">
    <w:abstractNumId w:val="6"/>
  </w:num>
  <w:num w:numId="9">
    <w:abstractNumId w:val="1"/>
  </w:num>
  <w:num w:numId="10">
    <w:abstractNumId w:val="5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characterSpacingControl w:val="doNotCompress"/>
  <w:compat/>
  <w:rsids>
    <w:rsidRoot w:val="009F1BB9"/>
    <w:rsid w:val="009F1BB9"/>
    <w:rsid w:val="00AF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BB9"/>
    <w:pPr>
      <w:spacing w:after="0"/>
      <w:ind w:firstLine="709"/>
      <w:contextualSpacing/>
      <w:jc w:val="both"/>
    </w:pPr>
    <w:rPr>
      <w:rFonts w:asciiTheme="majorBidi" w:eastAsia="Times New Roman" w:hAnsiTheme="majorBidi" w:cstheme="majorBidi"/>
      <w:bCs/>
      <w:color w:val="000000"/>
      <w:sz w:val="28"/>
      <w:szCs w:val="28"/>
      <w:shd w:val="clear" w:color="auto" w:fill="EEECD9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F1B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F1BB9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9F1B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F1BB9"/>
    <w:rPr>
      <w:rFonts w:ascii="Tahoma" w:eastAsia="Times New Roman" w:hAnsi="Tahoma" w:cs="Tahoma"/>
      <w:bCs/>
      <w:color w:val="000000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Defar</dc:creator>
  <cp:lastModifiedBy>Defar</cp:lastModifiedBy>
  <cp:revision>1</cp:revision>
  <dcterms:created xsi:type="dcterms:W3CDTF">2013-12-27T18:33:00Z</dcterms:created>
  <dcterms:modified xsi:type="dcterms:W3CDTF">2013-12-27T18:51:00Z</dcterms:modified>
</cp:coreProperties>
</file>