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E7B5" w14:textId="77777777" w:rsidR="00412A69" w:rsidRDefault="00F753DB" w:rsidP="00F753DB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תרגיל מסכם </w:t>
      </w:r>
      <w:r>
        <w:rPr>
          <w:rFonts w:cs="David"/>
          <w:b/>
          <w:bCs/>
          <w:sz w:val="28"/>
          <w:szCs w:val="28"/>
          <w:u w:val="single"/>
          <w:rtl/>
        </w:rPr>
        <w:t>–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תזרים מזומנים</w:t>
      </w:r>
    </w:p>
    <w:p w14:paraId="41BDF347" w14:textId="77777777" w:rsidR="00337AF9" w:rsidRDefault="00337AF9">
      <w:pPr>
        <w:rPr>
          <w:rFonts w:hint="cs"/>
          <w:rtl/>
        </w:rPr>
      </w:pPr>
    </w:p>
    <w:p w14:paraId="2F2AD38B" w14:textId="77777777" w:rsidR="00337AF9" w:rsidRDefault="00337AF9">
      <w:pPr>
        <w:rPr>
          <w:rFonts w:cs="David" w:hint="cs"/>
          <w:rtl/>
        </w:rPr>
      </w:pPr>
      <w:r>
        <w:rPr>
          <w:rFonts w:cs="David" w:hint="cs"/>
          <w:rtl/>
        </w:rPr>
        <w:t>להלן מאזני חברת "</w:t>
      </w:r>
      <w:proofErr w:type="spellStart"/>
      <w:r>
        <w:rPr>
          <w:rFonts w:cs="David" w:hint="cs"/>
          <w:rtl/>
        </w:rPr>
        <w:t>יובנטוס</w:t>
      </w:r>
      <w:proofErr w:type="spellEnd"/>
      <w:r>
        <w:rPr>
          <w:rFonts w:cs="David" w:hint="cs"/>
          <w:rtl/>
        </w:rPr>
        <w:t>"  בע"מ לימים 31.12.20</w:t>
      </w:r>
      <w:r w:rsidR="00F753DB">
        <w:rPr>
          <w:rFonts w:cs="David" w:hint="cs"/>
          <w:rtl/>
        </w:rPr>
        <w:t>19</w:t>
      </w:r>
      <w:r>
        <w:rPr>
          <w:rFonts w:cs="David" w:hint="cs"/>
          <w:rtl/>
        </w:rPr>
        <w:t xml:space="preserve"> ו- 31.12.20</w:t>
      </w:r>
      <w:r w:rsidR="00F753DB">
        <w:rPr>
          <w:rFonts w:cs="David" w:hint="cs"/>
          <w:rtl/>
        </w:rPr>
        <w:t>18</w:t>
      </w:r>
      <w:r>
        <w:rPr>
          <w:rFonts w:cs="David" w:hint="cs"/>
          <w:rtl/>
        </w:rPr>
        <w:t>:</w:t>
      </w:r>
    </w:p>
    <w:p w14:paraId="190252CA" w14:textId="77777777" w:rsidR="00337AF9" w:rsidRDefault="00337AF9">
      <w:pPr>
        <w:jc w:val="right"/>
        <w:rPr>
          <w:rFonts w:cs="David"/>
          <w:rtl/>
        </w:rPr>
      </w:pPr>
    </w:p>
    <w:tbl>
      <w:tblPr>
        <w:bidiVisual/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3914"/>
        <w:gridCol w:w="1620"/>
        <w:gridCol w:w="1800"/>
        <w:gridCol w:w="1188"/>
      </w:tblGrid>
      <w:tr w:rsidR="00567278" w14:paraId="740F3A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tcBorders>
              <w:top w:val="double" w:sz="6" w:space="0" w:color="000000"/>
            </w:tcBorders>
            <w:vAlign w:val="center"/>
          </w:tcPr>
          <w:p w14:paraId="092EDA51" w14:textId="77777777" w:rsidR="00567278" w:rsidRDefault="00567278">
            <w:pPr>
              <w:spacing w:line="360" w:lineRule="auto"/>
              <w:jc w:val="right"/>
              <w:rPr>
                <w:rFonts w:cs="David" w:hint="cs"/>
                <w:caps/>
              </w:rPr>
            </w:pPr>
          </w:p>
        </w:tc>
        <w:tc>
          <w:tcPr>
            <w:tcW w:w="1620" w:type="dxa"/>
            <w:tcBorders>
              <w:top w:val="double" w:sz="6" w:space="0" w:color="000000"/>
            </w:tcBorders>
            <w:vAlign w:val="center"/>
          </w:tcPr>
          <w:p w14:paraId="6579FB1D" w14:textId="77777777" w:rsidR="00567278" w:rsidRDefault="00567278">
            <w:pPr>
              <w:pStyle w:val="1"/>
              <w:jc w:val="center"/>
              <w:rPr>
                <w:rFonts w:hint="cs"/>
                <w:caps/>
              </w:rPr>
            </w:pPr>
            <w:r>
              <w:rPr>
                <w:rFonts w:hint="cs"/>
                <w:caps/>
                <w:rtl/>
              </w:rPr>
              <w:t>31.12.20</w:t>
            </w:r>
            <w:r w:rsidR="00F753DB">
              <w:rPr>
                <w:rFonts w:hint="cs"/>
                <w:caps/>
                <w:rtl/>
              </w:rPr>
              <w:t>19</w:t>
            </w:r>
          </w:p>
        </w:tc>
        <w:tc>
          <w:tcPr>
            <w:tcW w:w="1800" w:type="dxa"/>
            <w:tcBorders>
              <w:top w:val="double" w:sz="6" w:space="0" w:color="000000"/>
            </w:tcBorders>
            <w:vAlign w:val="center"/>
          </w:tcPr>
          <w:p w14:paraId="13A36F64" w14:textId="77777777" w:rsidR="00567278" w:rsidRDefault="00567278">
            <w:pPr>
              <w:pStyle w:val="1"/>
              <w:jc w:val="center"/>
              <w:rPr>
                <w:rFonts w:hint="cs"/>
                <w:caps/>
              </w:rPr>
            </w:pPr>
            <w:r>
              <w:rPr>
                <w:rFonts w:hint="cs"/>
                <w:caps/>
                <w:rtl/>
              </w:rPr>
              <w:t>31.12.20</w:t>
            </w:r>
            <w:r w:rsidR="00F753DB">
              <w:rPr>
                <w:rFonts w:hint="cs"/>
                <w:caps/>
                <w:rtl/>
              </w:rPr>
              <w:t>18</w:t>
            </w:r>
          </w:p>
        </w:tc>
        <w:tc>
          <w:tcPr>
            <w:tcW w:w="1188" w:type="dxa"/>
            <w:tcBorders>
              <w:top w:val="double" w:sz="6" w:space="0" w:color="000000"/>
            </w:tcBorders>
            <w:vAlign w:val="center"/>
          </w:tcPr>
          <w:p w14:paraId="7FF4F95C" w14:textId="77777777" w:rsidR="00567278" w:rsidRDefault="00567278">
            <w:pPr>
              <w:pStyle w:val="1"/>
              <w:jc w:val="center"/>
              <w:rPr>
                <w:rFonts w:hint="cs"/>
                <w:caps/>
              </w:rPr>
            </w:pPr>
            <w:r>
              <w:rPr>
                <w:rFonts w:hint="cs"/>
                <w:caps/>
                <w:rtl/>
              </w:rPr>
              <w:t>נתון נוסף</w:t>
            </w:r>
          </w:p>
        </w:tc>
      </w:tr>
      <w:tr w:rsidR="00567278" w14:paraId="49236B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074FB865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</w:p>
        </w:tc>
        <w:tc>
          <w:tcPr>
            <w:tcW w:w="1620" w:type="dxa"/>
            <w:vAlign w:val="center"/>
          </w:tcPr>
          <w:p w14:paraId="1861C027" w14:textId="77777777" w:rsidR="00567278" w:rsidRDefault="00567278">
            <w:pPr>
              <w:spacing w:line="360" w:lineRule="auto"/>
              <w:jc w:val="center"/>
              <w:rPr>
                <w:rFonts w:cs="David" w:hint="cs"/>
                <w:u w:val="single"/>
              </w:rPr>
            </w:pPr>
            <w:r>
              <w:rPr>
                <w:rFonts w:cs="David" w:hint="cs"/>
                <w:u w:val="single"/>
                <w:rtl/>
              </w:rPr>
              <w:t>ש"ח</w:t>
            </w:r>
          </w:p>
        </w:tc>
        <w:tc>
          <w:tcPr>
            <w:tcW w:w="1800" w:type="dxa"/>
            <w:vAlign w:val="center"/>
          </w:tcPr>
          <w:p w14:paraId="79155A40" w14:textId="77777777" w:rsidR="00567278" w:rsidRDefault="00567278">
            <w:pPr>
              <w:spacing w:line="360" w:lineRule="auto"/>
              <w:jc w:val="center"/>
              <w:rPr>
                <w:rFonts w:cs="David" w:hint="cs"/>
                <w:u w:val="single"/>
              </w:rPr>
            </w:pPr>
            <w:r>
              <w:rPr>
                <w:rFonts w:cs="David" w:hint="cs"/>
                <w:u w:val="single"/>
                <w:rtl/>
              </w:rPr>
              <w:t>ש"ח</w:t>
            </w:r>
          </w:p>
        </w:tc>
        <w:tc>
          <w:tcPr>
            <w:tcW w:w="1188" w:type="dxa"/>
            <w:vAlign w:val="center"/>
          </w:tcPr>
          <w:p w14:paraId="43345165" w14:textId="77777777" w:rsidR="00567278" w:rsidRDefault="00567278">
            <w:pPr>
              <w:spacing w:line="360" w:lineRule="auto"/>
              <w:jc w:val="center"/>
              <w:rPr>
                <w:rFonts w:cs="David" w:hint="cs"/>
                <w:u w:val="single"/>
              </w:rPr>
            </w:pPr>
          </w:p>
        </w:tc>
      </w:tr>
      <w:tr w:rsidR="00567278" w14:paraId="7E24B1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6ED3953B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מזומנים ושווי מזומנים</w:t>
            </w:r>
          </w:p>
        </w:tc>
        <w:tc>
          <w:tcPr>
            <w:tcW w:w="1620" w:type="dxa"/>
            <w:vAlign w:val="bottom"/>
          </w:tcPr>
          <w:p w14:paraId="4610EA40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hAnsi="Arial" w:cs="David" w:hint="cs"/>
                <w:rtl/>
              </w:rPr>
              <w:t>120,000</w:t>
            </w:r>
          </w:p>
        </w:tc>
        <w:tc>
          <w:tcPr>
            <w:tcW w:w="1800" w:type="dxa"/>
            <w:vAlign w:val="bottom"/>
          </w:tcPr>
          <w:p w14:paraId="11F76FCC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90,000</w:t>
            </w:r>
          </w:p>
        </w:tc>
        <w:tc>
          <w:tcPr>
            <w:tcW w:w="1188" w:type="dxa"/>
            <w:vAlign w:val="center"/>
          </w:tcPr>
          <w:p w14:paraId="5C8890B7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</w:p>
        </w:tc>
      </w:tr>
      <w:tr w:rsidR="00567278" w14:paraId="038EFE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60C3AA20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לקוחות, נטו</w:t>
            </w:r>
          </w:p>
        </w:tc>
        <w:tc>
          <w:tcPr>
            <w:tcW w:w="1620" w:type="dxa"/>
            <w:vAlign w:val="bottom"/>
          </w:tcPr>
          <w:p w14:paraId="4D62813D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hAnsi="Arial" w:cs="David" w:hint="cs"/>
                <w:rtl/>
              </w:rPr>
              <w:t>60,000</w:t>
            </w:r>
          </w:p>
        </w:tc>
        <w:tc>
          <w:tcPr>
            <w:tcW w:w="1800" w:type="dxa"/>
            <w:vAlign w:val="bottom"/>
          </w:tcPr>
          <w:p w14:paraId="5704E56A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  <w:tc>
          <w:tcPr>
            <w:tcW w:w="1188" w:type="dxa"/>
            <w:vAlign w:val="center"/>
          </w:tcPr>
          <w:p w14:paraId="71E1EEB1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</w:p>
        </w:tc>
      </w:tr>
      <w:tr w:rsidR="00567278" w14:paraId="3E6E08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1FCD0EC9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מלאי</w:t>
            </w:r>
          </w:p>
        </w:tc>
        <w:tc>
          <w:tcPr>
            <w:tcW w:w="1620" w:type="dxa"/>
            <w:vAlign w:val="bottom"/>
          </w:tcPr>
          <w:p w14:paraId="18BD09FE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hAnsi="Arial" w:cs="David" w:hint="cs"/>
                <w:rtl/>
              </w:rPr>
              <w:t>40,000</w:t>
            </w:r>
          </w:p>
        </w:tc>
        <w:tc>
          <w:tcPr>
            <w:tcW w:w="1800" w:type="dxa"/>
            <w:vAlign w:val="bottom"/>
          </w:tcPr>
          <w:p w14:paraId="27350800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70,000</w:t>
            </w:r>
          </w:p>
        </w:tc>
        <w:tc>
          <w:tcPr>
            <w:tcW w:w="1188" w:type="dxa"/>
            <w:vAlign w:val="center"/>
          </w:tcPr>
          <w:p w14:paraId="3880C0B7" w14:textId="77777777" w:rsidR="00567278" w:rsidRDefault="00567278">
            <w:pPr>
              <w:spacing w:line="360" w:lineRule="auto"/>
              <w:jc w:val="center"/>
              <w:rPr>
                <w:rFonts w:cs="David" w:hint="cs"/>
                <w:rtl/>
              </w:rPr>
            </w:pPr>
          </w:p>
        </w:tc>
      </w:tr>
      <w:tr w:rsidR="00567278" w14:paraId="206064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1E514553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השקעות בני"ע סחירים</w:t>
            </w:r>
          </w:p>
        </w:tc>
        <w:tc>
          <w:tcPr>
            <w:tcW w:w="1620" w:type="dxa"/>
            <w:vAlign w:val="center"/>
          </w:tcPr>
          <w:p w14:paraId="2EDD49C2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  <w:tc>
          <w:tcPr>
            <w:tcW w:w="1800" w:type="dxa"/>
            <w:vAlign w:val="center"/>
          </w:tcPr>
          <w:p w14:paraId="7A6371B0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20,000</w:t>
            </w:r>
          </w:p>
        </w:tc>
        <w:tc>
          <w:tcPr>
            <w:tcW w:w="1188" w:type="dxa"/>
            <w:vAlign w:val="center"/>
          </w:tcPr>
          <w:p w14:paraId="540D6173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1</w:t>
            </w:r>
          </w:p>
        </w:tc>
      </w:tr>
      <w:tr w:rsidR="00567278" w14:paraId="75451B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2CE92B11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proofErr w:type="spellStart"/>
            <w:r>
              <w:rPr>
                <w:rFonts w:cs="David" w:hint="cs"/>
                <w:rtl/>
              </w:rPr>
              <w:t>ר"ק</w:t>
            </w:r>
            <w:proofErr w:type="spellEnd"/>
            <w:r>
              <w:rPr>
                <w:rFonts w:cs="David" w:hint="cs"/>
                <w:rtl/>
              </w:rPr>
              <w:t>- עלות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  <w:vAlign w:val="center"/>
          </w:tcPr>
          <w:p w14:paraId="08260791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120,000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center"/>
          </w:tcPr>
          <w:p w14:paraId="35FCF7BB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100,000</w:t>
            </w:r>
          </w:p>
        </w:tc>
        <w:tc>
          <w:tcPr>
            <w:tcW w:w="1188" w:type="dxa"/>
            <w:vAlign w:val="center"/>
          </w:tcPr>
          <w:p w14:paraId="44B8814C" w14:textId="77777777" w:rsidR="00567278" w:rsidRDefault="00F753DB">
            <w:pPr>
              <w:spacing w:line="360" w:lineRule="auto"/>
              <w:jc w:val="center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  <w:tr w:rsidR="00567278" w14:paraId="0A7C8B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773F9D82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proofErr w:type="spellStart"/>
            <w:r>
              <w:rPr>
                <w:rFonts w:cs="David" w:hint="cs"/>
                <w:rtl/>
              </w:rPr>
              <w:t>ר"ק</w:t>
            </w:r>
            <w:proofErr w:type="spellEnd"/>
            <w:r>
              <w:rPr>
                <w:rFonts w:cs="David" w:hint="cs"/>
                <w:rtl/>
              </w:rPr>
              <w:t xml:space="preserve">- </w:t>
            </w:r>
            <w:proofErr w:type="spellStart"/>
            <w:r>
              <w:rPr>
                <w:rFonts w:cs="David" w:hint="cs"/>
                <w:rtl/>
              </w:rPr>
              <w:t>פחנ"צ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  <w:vAlign w:val="bottom"/>
          </w:tcPr>
          <w:p w14:paraId="5E8A6C9A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(50,000)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bottom"/>
          </w:tcPr>
          <w:p w14:paraId="7F752AD4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(40,000)</w:t>
            </w:r>
          </w:p>
        </w:tc>
        <w:tc>
          <w:tcPr>
            <w:tcW w:w="1188" w:type="dxa"/>
            <w:vAlign w:val="center"/>
          </w:tcPr>
          <w:p w14:paraId="4CF913E1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  <w:tr w:rsidR="00567278" w14:paraId="26CD16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tcBorders>
              <w:right w:val="single" w:sz="4" w:space="0" w:color="auto"/>
            </w:tcBorders>
            <w:vAlign w:val="center"/>
          </w:tcPr>
          <w:p w14:paraId="66F3775D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השקעה בחבר</w:t>
            </w:r>
            <w:r w:rsidR="000C4FC9">
              <w:rPr>
                <w:rFonts w:cs="David" w:hint="cs"/>
                <w:rtl/>
              </w:rPr>
              <w:t>ה</w:t>
            </w:r>
            <w:r>
              <w:rPr>
                <w:rFonts w:cs="David" w:hint="cs"/>
                <w:rtl/>
              </w:rPr>
              <w:t xml:space="preserve"> מוחזקת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711F7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150,000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E8C7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100,000</w:t>
            </w: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6CC6EF09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3</w:t>
            </w:r>
          </w:p>
        </w:tc>
      </w:tr>
      <w:tr w:rsidR="00567278" w14:paraId="3B0523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24F13528" w14:textId="77777777" w:rsidR="00567278" w:rsidRDefault="00567278">
            <w:pPr>
              <w:pStyle w:val="2"/>
              <w:ind w:left="0" w:right="4478" w:hanging="4478"/>
              <w:rPr>
                <w:rFonts w:hint="cs"/>
                <w:sz w:val="24"/>
                <w:szCs w:val="24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סה"סך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הכל </w:t>
            </w:r>
          </w:p>
        </w:tc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54910237" w14:textId="77777777" w:rsidR="00567278" w:rsidRDefault="00567278">
            <w:pPr>
              <w:spacing w:line="360" w:lineRule="auto"/>
              <w:rPr>
                <w:rFonts w:cs="David" w:hint="cs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480,000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5A0EEB25" w14:textId="77777777" w:rsidR="00567278" w:rsidRDefault="00567278">
            <w:pPr>
              <w:spacing w:line="360" w:lineRule="auto"/>
              <w:rPr>
                <w:rFonts w:cs="David" w:hint="cs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380,000</w:t>
            </w:r>
          </w:p>
        </w:tc>
        <w:tc>
          <w:tcPr>
            <w:tcW w:w="1188" w:type="dxa"/>
            <w:vAlign w:val="center"/>
          </w:tcPr>
          <w:p w14:paraId="095FCB41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</w:p>
        </w:tc>
      </w:tr>
      <w:tr w:rsidR="00567278" w14:paraId="759981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4F3B493C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ספקים</w:t>
            </w:r>
          </w:p>
        </w:tc>
        <w:tc>
          <w:tcPr>
            <w:tcW w:w="1620" w:type="dxa"/>
            <w:vAlign w:val="bottom"/>
          </w:tcPr>
          <w:p w14:paraId="307573DD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65,000</w:t>
            </w:r>
          </w:p>
        </w:tc>
        <w:tc>
          <w:tcPr>
            <w:tcW w:w="1800" w:type="dxa"/>
            <w:vAlign w:val="bottom"/>
          </w:tcPr>
          <w:p w14:paraId="24EAC2CC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110,000</w:t>
            </w:r>
          </w:p>
        </w:tc>
        <w:tc>
          <w:tcPr>
            <w:tcW w:w="1188" w:type="dxa"/>
            <w:vAlign w:val="center"/>
          </w:tcPr>
          <w:p w14:paraId="5D3FD9F5" w14:textId="77777777" w:rsidR="00567278" w:rsidRDefault="00567278">
            <w:pPr>
              <w:spacing w:line="360" w:lineRule="auto"/>
              <w:jc w:val="center"/>
              <w:rPr>
                <w:rFonts w:cs="David" w:hint="cs"/>
                <w:rtl/>
              </w:rPr>
            </w:pPr>
          </w:p>
        </w:tc>
      </w:tr>
      <w:tr w:rsidR="00567278" w14:paraId="637924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1D0F512A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דיבידנד לשלם</w:t>
            </w:r>
          </w:p>
        </w:tc>
        <w:tc>
          <w:tcPr>
            <w:tcW w:w="1620" w:type="dxa"/>
            <w:vAlign w:val="bottom"/>
          </w:tcPr>
          <w:p w14:paraId="6FA970FA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-</w:t>
            </w:r>
          </w:p>
        </w:tc>
        <w:tc>
          <w:tcPr>
            <w:tcW w:w="1800" w:type="dxa"/>
            <w:vAlign w:val="bottom"/>
          </w:tcPr>
          <w:p w14:paraId="526013EA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5,000</w:t>
            </w:r>
          </w:p>
        </w:tc>
        <w:tc>
          <w:tcPr>
            <w:tcW w:w="1188" w:type="dxa"/>
            <w:vAlign w:val="center"/>
          </w:tcPr>
          <w:p w14:paraId="4AE8E3D4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4</w:t>
            </w:r>
          </w:p>
        </w:tc>
      </w:tr>
      <w:tr w:rsidR="00567278" w14:paraId="7C40FB81" w14:textId="77777777">
        <w:tblPrEx>
          <w:tblCellMar>
            <w:top w:w="0" w:type="dxa"/>
            <w:bottom w:w="0" w:type="dxa"/>
          </w:tblCellMar>
        </w:tblPrEx>
        <w:trPr>
          <w:trHeight w:val="376"/>
          <w:jc w:val="center"/>
        </w:trPr>
        <w:tc>
          <w:tcPr>
            <w:tcW w:w="3914" w:type="dxa"/>
            <w:vAlign w:val="center"/>
          </w:tcPr>
          <w:p w14:paraId="3978CB03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הלוואות לזמן ארוך</w:t>
            </w:r>
          </w:p>
        </w:tc>
        <w:tc>
          <w:tcPr>
            <w:tcW w:w="1620" w:type="dxa"/>
            <w:vAlign w:val="bottom"/>
          </w:tcPr>
          <w:p w14:paraId="6A110D80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160,000</w:t>
            </w:r>
          </w:p>
        </w:tc>
        <w:tc>
          <w:tcPr>
            <w:tcW w:w="1800" w:type="dxa"/>
            <w:vAlign w:val="bottom"/>
          </w:tcPr>
          <w:p w14:paraId="2B3FD86B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100,000</w:t>
            </w:r>
          </w:p>
        </w:tc>
        <w:tc>
          <w:tcPr>
            <w:tcW w:w="1188" w:type="dxa"/>
            <w:vAlign w:val="center"/>
          </w:tcPr>
          <w:p w14:paraId="4B5E5072" w14:textId="77777777" w:rsidR="00567278" w:rsidRDefault="00F753DB">
            <w:pPr>
              <w:spacing w:line="360" w:lineRule="auto"/>
              <w:jc w:val="center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5</w:t>
            </w:r>
          </w:p>
        </w:tc>
      </w:tr>
      <w:tr w:rsidR="00567278" w14:paraId="7C30EEDB" w14:textId="77777777">
        <w:tblPrEx>
          <w:tblCellMar>
            <w:top w:w="0" w:type="dxa"/>
            <w:bottom w:w="0" w:type="dxa"/>
          </w:tblCellMar>
        </w:tblPrEx>
        <w:trPr>
          <w:trHeight w:val="376"/>
          <w:jc w:val="center"/>
        </w:trPr>
        <w:tc>
          <w:tcPr>
            <w:tcW w:w="3914" w:type="dxa"/>
            <w:vAlign w:val="center"/>
          </w:tcPr>
          <w:p w14:paraId="63FD78C0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 xml:space="preserve">הון מניות </w:t>
            </w:r>
          </w:p>
        </w:tc>
        <w:tc>
          <w:tcPr>
            <w:tcW w:w="1620" w:type="dxa"/>
            <w:vAlign w:val="bottom"/>
          </w:tcPr>
          <w:p w14:paraId="0E0E4561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  <w:tc>
          <w:tcPr>
            <w:tcW w:w="1800" w:type="dxa"/>
            <w:vAlign w:val="bottom"/>
          </w:tcPr>
          <w:p w14:paraId="548855BB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10,000</w:t>
            </w:r>
          </w:p>
        </w:tc>
        <w:tc>
          <w:tcPr>
            <w:tcW w:w="1188" w:type="dxa"/>
            <w:vAlign w:val="center"/>
          </w:tcPr>
          <w:p w14:paraId="0D4DC951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6</w:t>
            </w:r>
          </w:p>
        </w:tc>
      </w:tr>
      <w:tr w:rsidR="00567278" w14:paraId="54BCE7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vAlign w:val="center"/>
          </w:tcPr>
          <w:p w14:paraId="7C483DDE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פרמיה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bottom"/>
          </w:tcPr>
          <w:p w14:paraId="7A7A66A8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55,000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bottom"/>
          </w:tcPr>
          <w:p w14:paraId="44C1225B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  <w:tc>
          <w:tcPr>
            <w:tcW w:w="1188" w:type="dxa"/>
            <w:vAlign w:val="center"/>
          </w:tcPr>
          <w:p w14:paraId="404FE97B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6</w:t>
            </w:r>
          </w:p>
        </w:tc>
      </w:tr>
      <w:tr w:rsidR="00567278" w14:paraId="7BD20B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tcBorders>
              <w:right w:val="single" w:sz="4" w:space="0" w:color="auto"/>
            </w:tcBorders>
            <w:vAlign w:val="center"/>
          </w:tcPr>
          <w:p w14:paraId="6DFCAA57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תקבולים ע"ח אופציות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1FD062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30,000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9EDFC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-</w:t>
            </w: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227BA0BC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7</w:t>
            </w:r>
          </w:p>
        </w:tc>
      </w:tr>
      <w:tr w:rsidR="00567278" w14:paraId="411A5B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tcBorders>
              <w:right w:val="single" w:sz="4" w:space="0" w:color="auto"/>
            </w:tcBorders>
            <w:vAlign w:val="center"/>
          </w:tcPr>
          <w:p w14:paraId="43FD4D34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יתרת רווח</w:t>
            </w:r>
            <w:r w:rsidR="00F753DB">
              <w:rPr>
                <w:rFonts w:cs="David" w:hint="cs"/>
                <w:rtl/>
              </w:rPr>
              <w:t>/ עודפים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678798EF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130,000</w:t>
            </w:r>
          </w:p>
        </w:tc>
        <w:tc>
          <w:tcPr>
            <w:tcW w:w="1800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5802E8E2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115,000</w:t>
            </w: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02ACFAB3" w14:textId="77777777" w:rsidR="00567278" w:rsidRDefault="00F753DB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4</w:t>
            </w:r>
          </w:p>
        </w:tc>
      </w:tr>
      <w:tr w:rsidR="00567278" w14:paraId="4FB87A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14" w:type="dxa"/>
            <w:tcBorders>
              <w:bottom w:val="double" w:sz="6" w:space="0" w:color="000000"/>
            </w:tcBorders>
            <w:vAlign w:val="center"/>
          </w:tcPr>
          <w:p w14:paraId="2B2C79C1" w14:textId="77777777" w:rsidR="00567278" w:rsidRDefault="00567278">
            <w:pPr>
              <w:pStyle w:val="2"/>
              <w:ind w:left="0" w:right="4478" w:hanging="4478"/>
              <w:jc w:val="both"/>
              <w:rPr>
                <w:rFonts w:hint="cs"/>
                <w:szCs w:val="24"/>
              </w:rPr>
            </w:pPr>
            <w:r>
              <w:rPr>
                <w:rFonts w:hint="cs"/>
                <w:szCs w:val="24"/>
                <w:rtl/>
              </w:rPr>
              <w:t>סה"כ</w:t>
            </w:r>
          </w:p>
        </w:tc>
        <w:tc>
          <w:tcPr>
            <w:tcW w:w="1620" w:type="dxa"/>
            <w:tcBorders>
              <w:top w:val="double" w:sz="4" w:space="0" w:color="auto"/>
              <w:bottom w:val="double" w:sz="6" w:space="0" w:color="000000"/>
            </w:tcBorders>
            <w:vAlign w:val="center"/>
          </w:tcPr>
          <w:p w14:paraId="6447AC1D" w14:textId="77777777" w:rsidR="00567278" w:rsidRDefault="00567278">
            <w:pPr>
              <w:spacing w:line="360" w:lineRule="auto"/>
              <w:rPr>
                <w:rFonts w:cs="David" w:hint="cs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480,000</w:t>
            </w:r>
          </w:p>
        </w:tc>
        <w:tc>
          <w:tcPr>
            <w:tcW w:w="1800" w:type="dxa"/>
            <w:tcBorders>
              <w:top w:val="double" w:sz="4" w:space="0" w:color="auto"/>
              <w:bottom w:val="double" w:sz="6" w:space="0" w:color="000000"/>
            </w:tcBorders>
            <w:vAlign w:val="center"/>
          </w:tcPr>
          <w:p w14:paraId="2CA2CDEC" w14:textId="77777777" w:rsidR="00567278" w:rsidRDefault="00567278">
            <w:pPr>
              <w:spacing w:line="360" w:lineRule="auto"/>
              <w:rPr>
                <w:rFonts w:cs="David" w:hint="cs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380,000</w:t>
            </w:r>
          </w:p>
        </w:tc>
        <w:tc>
          <w:tcPr>
            <w:tcW w:w="1188" w:type="dxa"/>
            <w:tcBorders>
              <w:bottom w:val="double" w:sz="6" w:space="0" w:color="000000"/>
            </w:tcBorders>
            <w:vAlign w:val="center"/>
          </w:tcPr>
          <w:p w14:paraId="7CC29419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</w:p>
        </w:tc>
      </w:tr>
    </w:tbl>
    <w:p w14:paraId="733588FD" w14:textId="77777777" w:rsidR="00337AF9" w:rsidRDefault="00337AF9" w:rsidP="00F753DB">
      <w:pPr>
        <w:spacing w:before="120" w:line="360" w:lineRule="exact"/>
        <w:ind w:right="28"/>
        <w:jc w:val="both"/>
        <w:rPr>
          <w:rFonts w:cs="David" w:hint="cs"/>
        </w:rPr>
      </w:pPr>
    </w:p>
    <w:p w14:paraId="67D53929" w14:textId="77777777" w:rsidR="00337AF9" w:rsidRDefault="00337AF9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 w:hint="cs"/>
        </w:rPr>
      </w:pPr>
      <w:r>
        <w:rPr>
          <w:rFonts w:cs="David" w:hint="cs"/>
          <w:rtl/>
        </w:rPr>
        <w:t>ניירות ערך סחירים המופיעים במאזן ליום 31.12.</w:t>
      </w:r>
      <w:r w:rsidR="00F753DB">
        <w:rPr>
          <w:rFonts w:cs="David" w:hint="cs"/>
          <w:rtl/>
        </w:rPr>
        <w:t>18</w:t>
      </w:r>
      <w:r>
        <w:rPr>
          <w:rFonts w:cs="David" w:hint="cs"/>
          <w:rtl/>
        </w:rPr>
        <w:t xml:space="preserve"> נמכרו ב-30.6.</w:t>
      </w:r>
      <w:r w:rsidR="00F753DB">
        <w:rPr>
          <w:rFonts w:cs="David" w:hint="cs"/>
          <w:rtl/>
        </w:rPr>
        <w:t>19</w:t>
      </w:r>
      <w:r>
        <w:rPr>
          <w:rFonts w:cs="David" w:hint="cs"/>
          <w:rtl/>
        </w:rPr>
        <w:t>. בתמורה שהתקבלה נרכשו ניירות ערך אחרים. מיום רכישת ניירות הערך החדשים ועד לסוף השנה לא חל שינוי במחירם.</w:t>
      </w:r>
    </w:p>
    <w:p w14:paraId="79FEBF6B" w14:textId="77777777" w:rsidR="00337AF9" w:rsidRDefault="00337AF9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 w:hint="cs"/>
        </w:rPr>
      </w:pPr>
      <w:r>
        <w:rPr>
          <w:rFonts w:cs="David" w:hint="cs"/>
          <w:rtl/>
        </w:rPr>
        <w:t>בתאריך 1.7.</w:t>
      </w:r>
      <w:r w:rsidR="00F753DB">
        <w:rPr>
          <w:rFonts w:cs="David" w:hint="cs"/>
          <w:rtl/>
        </w:rPr>
        <w:t>19</w:t>
      </w:r>
      <w:r>
        <w:rPr>
          <w:rFonts w:cs="David" w:hint="cs"/>
          <w:rtl/>
        </w:rPr>
        <w:t xml:space="preserve"> נרכש רכוש חדש ב- </w:t>
      </w:r>
      <w:r w:rsidR="00982151">
        <w:rPr>
          <w:rFonts w:cs="David" w:hint="cs"/>
          <w:rtl/>
        </w:rPr>
        <w:t>30,000 ש"ח. כמו כן נמכר רכוש</w:t>
      </w:r>
      <w:r>
        <w:rPr>
          <w:rFonts w:cs="David" w:hint="cs"/>
          <w:rtl/>
        </w:rPr>
        <w:t xml:space="preserve"> שעלותו המופחתת בספרים הייתה 0. הרכוש נמכר תמורת 15,000 ₪.</w:t>
      </w:r>
    </w:p>
    <w:p w14:paraId="3D0270CB" w14:textId="77777777" w:rsidR="00F753DB" w:rsidRPr="00987982" w:rsidRDefault="00337AF9" w:rsidP="00F753DB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/>
        </w:rPr>
      </w:pPr>
      <w:r w:rsidRPr="00987982">
        <w:rPr>
          <w:rFonts w:cs="David" w:hint="cs"/>
          <w:rtl/>
        </w:rPr>
        <w:t>ההשקעה ליום 31.12.</w:t>
      </w:r>
      <w:r w:rsidR="00F753DB" w:rsidRPr="00987982">
        <w:rPr>
          <w:rFonts w:cs="David" w:hint="cs"/>
          <w:rtl/>
        </w:rPr>
        <w:t>18</w:t>
      </w:r>
      <w:r w:rsidRPr="00987982">
        <w:rPr>
          <w:rFonts w:cs="David" w:hint="cs"/>
          <w:rtl/>
        </w:rPr>
        <w:t xml:space="preserve"> מייצגת החזקה של 30% במניות חברת "</w:t>
      </w:r>
      <w:proofErr w:type="spellStart"/>
      <w:r w:rsidRPr="00987982">
        <w:rPr>
          <w:rFonts w:cs="David" w:hint="cs"/>
          <w:rtl/>
        </w:rPr>
        <w:t>איאקס</w:t>
      </w:r>
      <w:proofErr w:type="spellEnd"/>
      <w:r w:rsidRPr="00987982">
        <w:rPr>
          <w:rFonts w:cs="David" w:hint="cs"/>
          <w:rtl/>
        </w:rPr>
        <w:t xml:space="preserve">" בע"מ. בכל </w:t>
      </w:r>
      <w:r w:rsidR="00F330CE">
        <w:rPr>
          <w:rFonts w:cs="David" w:hint="cs"/>
          <w:rtl/>
        </w:rPr>
        <w:t xml:space="preserve">ברכישת ההשקעה </w:t>
      </w:r>
      <w:r w:rsidRPr="00987982">
        <w:rPr>
          <w:rFonts w:cs="David" w:hint="cs"/>
          <w:u w:val="single"/>
          <w:rtl/>
        </w:rPr>
        <w:t>לא</w:t>
      </w:r>
      <w:r w:rsidRPr="00987982">
        <w:rPr>
          <w:rFonts w:cs="David" w:hint="cs"/>
          <w:rtl/>
        </w:rPr>
        <w:t xml:space="preserve"> נוצרו עודפי עלות</w:t>
      </w:r>
      <w:r w:rsidR="004400ED" w:rsidRPr="00987982">
        <w:rPr>
          <w:rFonts w:cs="David" w:hint="cs"/>
          <w:rtl/>
        </w:rPr>
        <w:t xml:space="preserve"> ולא חולק דיבידנד</w:t>
      </w:r>
      <w:r w:rsidR="00F330CE">
        <w:rPr>
          <w:rFonts w:cs="David" w:hint="cs"/>
          <w:rtl/>
        </w:rPr>
        <w:t xml:space="preserve"> בשנת 2019</w:t>
      </w:r>
      <w:r w:rsidR="004400ED" w:rsidRPr="00987982">
        <w:rPr>
          <w:rFonts w:cs="David" w:hint="cs"/>
          <w:rtl/>
        </w:rPr>
        <w:t>.</w:t>
      </w:r>
    </w:p>
    <w:p w14:paraId="21ADFE94" w14:textId="77777777" w:rsidR="00F753DB" w:rsidRDefault="00337AF9" w:rsidP="00F753DB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/>
        </w:rPr>
      </w:pPr>
      <w:r w:rsidRPr="00F753DB">
        <w:rPr>
          <w:rFonts w:cs="David" w:hint="cs"/>
          <w:rtl/>
        </w:rPr>
        <w:t>הדיבידנד שהוכרז בשנת 20</w:t>
      </w:r>
      <w:r w:rsidR="00F753DB" w:rsidRPr="00F753DB">
        <w:rPr>
          <w:rFonts w:cs="David" w:hint="cs"/>
          <w:rtl/>
        </w:rPr>
        <w:t>18</w:t>
      </w:r>
      <w:r w:rsidRPr="00F753DB">
        <w:rPr>
          <w:rFonts w:cs="David" w:hint="cs"/>
          <w:rtl/>
        </w:rPr>
        <w:t xml:space="preserve"> שולם בשנת 20</w:t>
      </w:r>
      <w:r w:rsidR="00F753DB" w:rsidRPr="00F753DB">
        <w:rPr>
          <w:rFonts w:cs="David" w:hint="cs"/>
          <w:rtl/>
        </w:rPr>
        <w:t>1</w:t>
      </w:r>
      <w:r w:rsidR="00E91047">
        <w:rPr>
          <w:rFonts w:cs="David" w:hint="cs"/>
          <w:rtl/>
        </w:rPr>
        <w:t>9</w:t>
      </w:r>
      <w:r w:rsidRPr="00F753DB">
        <w:rPr>
          <w:rFonts w:cs="David" w:hint="cs"/>
          <w:rtl/>
        </w:rPr>
        <w:t>. ב- 30.11.</w:t>
      </w:r>
      <w:r w:rsidR="00F753DB" w:rsidRPr="00F753DB">
        <w:rPr>
          <w:rFonts w:cs="David" w:hint="cs"/>
          <w:rtl/>
        </w:rPr>
        <w:t>19</w:t>
      </w:r>
      <w:r w:rsidRPr="00F753DB">
        <w:rPr>
          <w:rFonts w:cs="David" w:hint="cs"/>
          <w:rtl/>
        </w:rPr>
        <w:t xml:space="preserve"> הוכרז ושולם דיבידנד נוסף.</w:t>
      </w:r>
      <w:r w:rsidR="00F753DB" w:rsidRPr="00F753DB">
        <w:rPr>
          <w:rFonts w:cs="David" w:hint="cs"/>
          <w:rtl/>
        </w:rPr>
        <w:t xml:space="preserve"> רווחי חברת "</w:t>
      </w:r>
      <w:proofErr w:type="spellStart"/>
      <w:r w:rsidR="00F753DB" w:rsidRPr="00F753DB">
        <w:rPr>
          <w:rFonts w:cs="David" w:hint="cs"/>
          <w:rtl/>
        </w:rPr>
        <w:t>יובנטוס</w:t>
      </w:r>
      <w:proofErr w:type="spellEnd"/>
      <w:r w:rsidR="00F753DB" w:rsidRPr="00F753DB">
        <w:rPr>
          <w:rFonts w:cs="David" w:hint="cs"/>
          <w:rtl/>
        </w:rPr>
        <w:t>" בע"מ לשנת 2019 היו 30,000 ש"ח.</w:t>
      </w:r>
    </w:p>
    <w:p w14:paraId="2B0C3DA6" w14:textId="77777777" w:rsidR="00337AF9" w:rsidRDefault="00337AF9" w:rsidP="00F753DB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/>
        </w:rPr>
      </w:pPr>
      <w:r w:rsidRPr="00F753DB">
        <w:rPr>
          <w:rFonts w:cs="David" w:hint="cs"/>
          <w:rtl/>
        </w:rPr>
        <w:t xml:space="preserve"> בתאריך 31.12.</w:t>
      </w:r>
      <w:r w:rsidR="00F753DB" w:rsidRPr="00F753DB">
        <w:rPr>
          <w:rFonts w:cs="David" w:hint="cs"/>
          <w:rtl/>
        </w:rPr>
        <w:t>18</w:t>
      </w:r>
      <w:r w:rsidRPr="00F753DB">
        <w:rPr>
          <w:rFonts w:cs="David" w:hint="cs"/>
          <w:rtl/>
        </w:rPr>
        <w:t xml:space="preserve"> לקחה החברה הלוואה של 100,000 ₪. ההלוואה נושאת ריבית של 10% לשנה</w:t>
      </w:r>
      <w:r w:rsidR="00ED5F7F">
        <w:rPr>
          <w:rFonts w:cs="David" w:hint="cs"/>
          <w:rtl/>
        </w:rPr>
        <w:t xml:space="preserve"> שמשולמת בסוף כל שנה</w:t>
      </w:r>
      <w:r w:rsidRPr="00F753DB">
        <w:rPr>
          <w:rFonts w:cs="David" w:hint="cs"/>
          <w:rtl/>
        </w:rPr>
        <w:t xml:space="preserve">. קרן ההלוואה </w:t>
      </w:r>
      <w:r w:rsidR="00ED5F7F">
        <w:rPr>
          <w:rFonts w:cs="David" w:hint="cs"/>
          <w:rtl/>
        </w:rPr>
        <w:t>תשולם</w:t>
      </w:r>
      <w:r w:rsidRPr="00F753DB">
        <w:rPr>
          <w:rFonts w:cs="David" w:hint="cs"/>
          <w:rtl/>
        </w:rPr>
        <w:t xml:space="preserve"> ב- 31.12.</w:t>
      </w:r>
      <w:r w:rsidR="00F753DB" w:rsidRPr="00F753DB">
        <w:rPr>
          <w:rFonts w:cs="David" w:hint="cs"/>
          <w:rtl/>
        </w:rPr>
        <w:t>22</w:t>
      </w:r>
      <w:r w:rsidRPr="00F753DB">
        <w:rPr>
          <w:rFonts w:cs="David" w:hint="cs"/>
          <w:rtl/>
        </w:rPr>
        <w:t>. בתאריך 31.12.</w:t>
      </w:r>
      <w:r w:rsidR="00F753DB" w:rsidRPr="00F753DB">
        <w:rPr>
          <w:rFonts w:cs="David" w:hint="cs"/>
          <w:rtl/>
        </w:rPr>
        <w:t>19</w:t>
      </w:r>
      <w:r w:rsidRPr="00F753DB">
        <w:rPr>
          <w:rFonts w:cs="David" w:hint="cs"/>
          <w:rtl/>
        </w:rPr>
        <w:t xml:space="preserve"> נלקחה הלוואה נוספת. </w:t>
      </w:r>
    </w:p>
    <w:p w14:paraId="0FA5C088" w14:textId="77777777" w:rsidR="00F753DB" w:rsidRPr="00F753DB" w:rsidRDefault="00F753DB" w:rsidP="00F753DB">
      <w:pPr>
        <w:spacing w:before="120" w:line="360" w:lineRule="exact"/>
        <w:jc w:val="both"/>
        <w:rPr>
          <w:rFonts w:cs="David" w:hint="cs"/>
        </w:rPr>
      </w:pPr>
    </w:p>
    <w:p w14:paraId="64D7CFDC" w14:textId="77777777" w:rsidR="00337AF9" w:rsidRDefault="00337AF9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 w:hint="cs"/>
        </w:rPr>
      </w:pPr>
      <w:r>
        <w:rPr>
          <w:rFonts w:cs="David" w:hint="cs"/>
          <w:rtl/>
        </w:rPr>
        <w:lastRenderedPageBreak/>
        <w:t>במהלך שנת 20</w:t>
      </w:r>
      <w:r w:rsidR="00F753DB">
        <w:rPr>
          <w:rFonts w:cs="David" w:hint="cs"/>
          <w:rtl/>
        </w:rPr>
        <w:t>19</w:t>
      </w:r>
      <w:r>
        <w:rPr>
          <w:rFonts w:cs="David" w:hint="cs"/>
          <w:rtl/>
        </w:rPr>
        <w:t xml:space="preserve"> הונפקו 20,000 מניות בנות 1 ₪ ע.נ כמו כן חולקו מניות הטבה.</w:t>
      </w:r>
    </w:p>
    <w:p w14:paraId="464E1C70" w14:textId="77777777" w:rsidR="00337AF9" w:rsidRDefault="00337AF9">
      <w:pPr>
        <w:numPr>
          <w:ilvl w:val="0"/>
          <w:numId w:val="5"/>
        </w:numPr>
        <w:tabs>
          <w:tab w:val="clear" w:pos="720"/>
          <w:tab w:val="num" w:pos="386"/>
        </w:tabs>
        <w:spacing w:before="120" w:line="360" w:lineRule="exact"/>
        <w:ind w:left="28" w:firstLine="0"/>
        <w:jc w:val="both"/>
        <w:rPr>
          <w:rFonts w:cs="David" w:hint="cs"/>
        </w:rPr>
      </w:pPr>
      <w:r>
        <w:rPr>
          <w:rFonts w:cs="David" w:hint="cs"/>
          <w:rtl/>
        </w:rPr>
        <w:t>ב- 31.12.20</w:t>
      </w:r>
      <w:r w:rsidR="00F753DB">
        <w:rPr>
          <w:rFonts w:cs="David" w:hint="cs"/>
          <w:rtl/>
        </w:rPr>
        <w:t>19</w:t>
      </w:r>
      <w:r>
        <w:rPr>
          <w:rFonts w:cs="David" w:hint="cs"/>
          <w:rtl/>
        </w:rPr>
        <w:t xml:space="preserve"> הונפקו אופציות. </w:t>
      </w:r>
    </w:p>
    <w:p w14:paraId="3DA5D5A5" w14:textId="77777777" w:rsidR="00337AF9" w:rsidRPr="00F753DB" w:rsidRDefault="00F753DB">
      <w:pPr>
        <w:spacing w:before="120" w:line="360" w:lineRule="exact"/>
        <w:jc w:val="both"/>
        <w:rPr>
          <w:rFonts w:cs="David" w:hint="cs"/>
          <w:b/>
          <w:bCs/>
        </w:rPr>
      </w:pPr>
      <w:r w:rsidRPr="00F753DB">
        <w:rPr>
          <w:rFonts w:ascii="Arial" w:hAnsi="Arial" w:cs="David" w:hint="cs"/>
          <w:b/>
          <w:bCs/>
          <w:noProof/>
          <w:rtl/>
        </w:rPr>
        <w:t>נדרש:</w:t>
      </w:r>
      <w:r w:rsidR="00337AF9" w:rsidRPr="00F753DB">
        <w:rPr>
          <w:rFonts w:ascii="Arial" w:hAnsi="Arial" w:cs="David" w:hint="cs"/>
          <w:b/>
          <w:bCs/>
          <w:noProof/>
          <w:rtl/>
        </w:rPr>
        <w:t xml:space="preserve"> </w:t>
      </w:r>
    </w:p>
    <w:p w14:paraId="1E01F66E" w14:textId="77777777" w:rsidR="00337AF9" w:rsidRDefault="00F753DB">
      <w:pPr>
        <w:spacing w:before="240" w:line="360" w:lineRule="auto"/>
        <w:ind w:left="28" w:right="28"/>
        <w:jc w:val="both"/>
        <w:rPr>
          <w:rFonts w:cs="David" w:hint="cs"/>
          <w:rtl/>
        </w:rPr>
      </w:pPr>
      <w:r>
        <w:rPr>
          <w:rFonts w:cs="David" w:hint="cs"/>
          <w:rtl/>
        </w:rPr>
        <w:t>ערכו</w:t>
      </w:r>
      <w:r w:rsidR="00337AF9">
        <w:rPr>
          <w:rFonts w:cs="David" w:hint="cs"/>
          <w:rtl/>
        </w:rPr>
        <w:t xml:space="preserve"> דוח תזרים המזומנים של חברת "</w:t>
      </w:r>
      <w:proofErr w:type="spellStart"/>
      <w:r w:rsidR="00337AF9">
        <w:rPr>
          <w:rFonts w:cs="David" w:hint="cs"/>
          <w:rtl/>
        </w:rPr>
        <w:t>יובנטוס</w:t>
      </w:r>
      <w:proofErr w:type="spellEnd"/>
      <w:r w:rsidR="00337AF9">
        <w:rPr>
          <w:rFonts w:cs="David" w:hint="cs"/>
          <w:rtl/>
        </w:rPr>
        <w:t>" בע"מ לשנה שנסתיימה בתאריך 31.12.20</w:t>
      </w:r>
      <w:r>
        <w:rPr>
          <w:rFonts w:cs="David" w:hint="cs"/>
          <w:rtl/>
        </w:rPr>
        <w:t>19</w:t>
      </w:r>
      <w:r w:rsidR="00337AF9">
        <w:rPr>
          <w:rFonts w:cs="David" w:hint="cs"/>
          <w:rtl/>
        </w:rPr>
        <w:t xml:space="preserve">. </w:t>
      </w:r>
    </w:p>
    <w:p w14:paraId="4C57AB7C" w14:textId="77777777" w:rsidR="00337AF9" w:rsidRDefault="00337AF9">
      <w:pPr>
        <w:spacing w:line="360" w:lineRule="auto"/>
        <w:rPr>
          <w:rFonts w:cs="David"/>
          <w:rtl/>
        </w:rPr>
        <w:sectPr w:rsidR="00337AF9">
          <w:headerReference w:type="default" r:id="rId7"/>
          <w:footerReference w:type="even" r:id="rId8"/>
          <w:footerReference w:type="default" r:id="rId9"/>
          <w:pgSz w:w="11906" w:h="16838"/>
          <w:pgMar w:top="1258" w:right="1800" w:bottom="1438" w:left="1800" w:header="708" w:footer="708" w:gutter="0"/>
          <w:cols w:space="708"/>
          <w:titlePg/>
          <w:bidi/>
          <w:rtlGutter/>
          <w:docGrid w:linePitch="360"/>
        </w:sectPr>
      </w:pPr>
    </w:p>
    <w:tbl>
      <w:tblPr>
        <w:bidiVisual/>
        <w:tblW w:w="13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1"/>
        <w:gridCol w:w="1138"/>
        <w:gridCol w:w="821"/>
        <w:gridCol w:w="1063"/>
        <w:gridCol w:w="1106"/>
        <w:gridCol w:w="1320"/>
        <w:gridCol w:w="1407"/>
        <w:gridCol w:w="1565"/>
        <w:gridCol w:w="1241"/>
      </w:tblGrid>
      <w:tr w:rsidR="00567278" w14:paraId="405CE09B" w14:textId="77777777">
        <w:tblPrEx>
          <w:tblCellMar>
            <w:top w:w="0" w:type="dxa"/>
            <w:bottom w:w="0" w:type="dxa"/>
          </w:tblCellMar>
        </w:tblPrEx>
        <w:trPr>
          <w:trHeight w:hRule="exact" w:val="732"/>
          <w:jc w:val="center"/>
        </w:trPr>
        <w:tc>
          <w:tcPr>
            <w:tcW w:w="3781" w:type="dxa"/>
          </w:tcPr>
          <w:p w14:paraId="5A5A7F80" w14:textId="77777777" w:rsidR="00567278" w:rsidRDefault="00567278">
            <w:pPr>
              <w:spacing w:line="360" w:lineRule="auto"/>
              <w:jc w:val="center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lastRenderedPageBreak/>
              <w:t>סעיף</w:t>
            </w:r>
          </w:p>
        </w:tc>
        <w:tc>
          <w:tcPr>
            <w:tcW w:w="1138" w:type="dxa"/>
          </w:tcPr>
          <w:p w14:paraId="5CDA27F7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31.12.03</w:t>
            </w:r>
          </w:p>
        </w:tc>
        <w:tc>
          <w:tcPr>
            <w:tcW w:w="821" w:type="dxa"/>
          </w:tcPr>
          <w:p w14:paraId="383C2019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פעילות שוטפת</w:t>
            </w:r>
          </w:p>
        </w:tc>
        <w:tc>
          <w:tcPr>
            <w:tcW w:w="1063" w:type="dxa"/>
          </w:tcPr>
          <w:p w14:paraId="75A8321A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פעילות השקעה</w:t>
            </w:r>
          </w:p>
        </w:tc>
        <w:tc>
          <w:tcPr>
            <w:tcW w:w="1106" w:type="dxa"/>
          </w:tcPr>
          <w:p w14:paraId="5096F32D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פעילות מימון</w:t>
            </w:r>
          </w:p>
        </w:tc>
        <w:tc>
          <w:tcPr>
            <w:tcW w:w="1320" w:type="dxa"/>
          </w:tcPr>
          <w:p w14:paraId="49FBD632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התאמות לרווח</w:t>
            </w:r>
          </w:p>
        </w:tc>
        <w:tc>
          <w:tcPr>
            <w:tcW w:w="1407" w:type="dxa"/>
          </w:tcPr>
          <w:p w14:paraId="5D5515A1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פעילות שלא במזומן</w:t>
            </w:r>
          </w:p>
        </w:tc>
        <w:tc>
          <w:tcPr>
            <w:tcW w:w="1565" w:type="dxa"/>
          </w:tcPr>
          <w:p w14:paraId="242B96AF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מזומנים ושווה  מזומנים</w:t>
            </w:r>
          </w:p>
        </w:tc>
        <w:tc>
          <w:tcPr>
            <w:tcW w:w="1241" w:type="dxa"/>
          </w:tcPr>
          <w:p w14:paraId="37407F35" w14:textId="77777777" w:rsidR="00567278" w:rsidRDefault="00567278">
            <w:pPr>
              <w:spacing w:line="360" w:lineRule="auto"/>
              <w:jc w:val="center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31.12.04</w:t>
            </w:r>
          </w:p>
        </w:tc>
      </w:tr>
      <w:tr w:rsidR="00567278" w14:paraId="7C2BB42E" w14:textId="77777777">
        <w:tblPrEx>
          <w:tblCellMar>
            <w:top w:w="0" w:type="dxa"/>
            <w:bottom w:w="0" w:type="dxa"/>
          </w:tblCellMar>
        </w:tblPrEx>
        <w:trPr>
          <w:cantSplit/>
          <w:trHeight w:val="334"/>
          <w:jc w:val="center"/>
        </w:trPr>
        <w:tc>
          <w:tcPr>
            <w:tcW w:w="3781" w:type="dxa"/>
            <w:vAlign w:val="center"/>
          </w:tcPr>
          <w:p w14:paraId="462177AB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מזומנים ושווי מזומנים</w:t>
            </w:r>
          </w:p>
        </w:tc>
        <w:tc>
          <w:tcPr>
            <w:tcW w:w="1138" w:type="dxa"/>
            <w:vAlign w:val="bottom"/>
          </w:tcPr>
          <w:p w14:paraId="0CF8C167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90,000</w:t>
            </w:r>
          </w:p>
        </w:tc>
        <w:tc>
          <w:tcPr>
            <w:tcW w:w="821" w:type="dxa"/>
            <w:vAlign w:val="center"/>
          </w:tcPr>
          <w:p w14:paraId="3E203D9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75E6E9D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36A6F61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3E3AACF0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6C0946F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3AF401B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3DF1B14D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hAnsi="Arial" w:cs="David" w:hint="cs"/>
                <w:rtl/>
              </w:rPr>
              <w:t>120,000</w:t>
            </w:r>
          </w:p>
        </w:tc>
      </w:tr>
      <w:tr w:rsidR="00567278" w14:paraId="181DF855" w14:textId="77777777">
        <w:tblPrEx>
          <w:tblCellMar>
            <w:top w:w="0" w:type="dxa"/>
            <w:bottom w:w="0" w:type="dxa"/>
          </w:tblCellMar>
        </w:tblPrEx>
        <w:trPr>
          <w:cantSplit/>
          <w:trHeight w:val="271"/>
          <w:jc w:val="center"/>
        </w:trPr>
        <w:tc>
          <w:tcPr>
            <w:tcW w:w="3781" w:type="dxa"/>
            <w:vAlign w:val="center"/>
          </w:tcPr>
          <w:p w14:paraId="33AC476A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לקוחות, נטו</w:t>
            </w:r>
          </w:p>
        </w:tc>
        <w:tc>
          <w:tcPr>
            <w:tcW w:w="1138" w:type="dxa"/>
            <w:vAlign w:val="bottom"/>
          </w:tcPr>
          <w:p w14:paraId="733C8D57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  <w:tc>
          <w:tcPr>
            <w:tcW w:w="821" w:type="dxa"/>
            <w:vAlign w:val="center"/>
          </w:tcPr>
          <w:p w14:paraId="750728A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2EAF9E2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2253386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6DA69E8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2C1C9136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5EFB9B4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7582059B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hAnsi="Arial" w:cs="David" w:hint="cs"/>
                <w:rtl/>
              </w:rPr>
              <w:t>60,000</w:t>
            </w:r>
          </w:p>
        </w:tc>
      </w:tr>
      <w:tr w:rsidR="00567278" w14:paraId="3B39402C" w14:textId="77777777">
        <w:tblPrEx>
          <w:tblCellMar>
            <w:top w:w="0" w:type="dxa"/>
            <w:bottom w:w="0" w:type="dxa"/>
          </w:tblCellMar>
        </w:tblPrEx>
        <w:trPr>
          <w:cantSplit/>
          <w:trHeight w:val="208"/>
          <w:jc w:val="center"/>
        </w:trPr>
        <w:tc>
          <w:tcPr>
            <w:tcW w:w="3781" w:type="dxa"/>
            <w:vAlign w:val="center"/>
          </w:tcPr>
          <w:p w14:paraId="50CC9371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מלאי</w:t>
            </w:r>
          </w:p>
        </w:tc>
        <w:tc>
          <w:tcPr>
            <w:tcW w:w="1138" w:type="dxa"/>
            <w:vAlign w:val="bottom"/>
          </w:tcPr>
          <w:p w14:paraId="53414997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70,000</w:t>
            </w:r>
          </w:p>
        </w:tc>
        <w:tc>
          <w:tcPr>
            <w:tcW w:w="821" w:type="dxa"/>
            <w:vAlign w:val="center"/>
          </w:tcPr>
          <w:p w14:paraId="0AB10325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43D25B63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7808C099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02D1B36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41DC602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3E612A3C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309E1285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hAnsi="Arial" w:cs="David" w:hint="cs"/>
                <w:rtl/>
              </w:rPr>
              <w:t>40,000</w:t>
            </w:r>
          </w:p>
        </w:tc>
      </w:tr>
      <w:tr w:rsidR="00567278" w14:paraId="3D004996" w14:textId="77777777">
        <w:tblPrEx>
          <w:tblCellMar>
            <w:top w:w="0" w:type="dxa"/>
            <w:bottom w:w="0" w:type="dxa"/>
          </w:tblCellMar>
        </w:tblPrEx>
        <w:trPr>
          <w:cantSplit/>
          <w:trHeight w:val="325"/>
          <w:jc w:val="center"/>
        </w:trPr>
        <w:tc>
          <w:tcPr>
            <w:tcW w:w="3781" w:type="dxa"/>
            <w:vAlign w:val="center"/>
          </w:tcPr>
          <w:p w14:paraId="1E5FB93E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השקעות בני"ע סחירים</w:t>
            </w:r>
          </w:p>
        </w:tc>
        <w:tc>
          <w:tcPr>
            <w:tcW w:w="1138" w:type="dxa"/>
            <w:vAlign w:val="center"/>
          </w:tcPr>
          <w:p w14:paraId="59525085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20,000</w:t>
            </w:r>
          </w:p>
        </w:tc>
        <w:tc>
          <w:tcPr>
            <w:tcW w:w="821" w:type="dxa"/>
            <w:vAlign w:val="center"/>
          </w:tcPr>
          <w:p w14:paraId="45E7E5B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6C6490CB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6913AA7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3280693C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0351E4E3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77C693E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center"/>
          </w:tcPr>
          <w:p w14:paraId="18242085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</w:tr>
      <w:tr w:rsidR="00567278" w14:paraId="3A9620BD" w14:textId="77777777">
        <w:tblPrEx>
          <w:tblCellMar>
            <w:top w:w="0" w:type="dxa"/>
            <w:bottom w:w="0" w:type="dxa"/>
          </w:tblCellMar>
        </w:tblPrEx>
        <w:trPr>
          <w:cantSplit/>
          <w:trHeight w:val="262"/>
          <w:jc w:val="center"/>
        </w:trPr>
        <w:tc>
          <w:tcPr>
            <w:tcW w:w="3781" w:type="dxa"/>
            <w:vAlign w:val="center"/>
          </w:tcPr>
          <w:p w14:paraId="4F13CCF8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proofErr w:type="spellStart"/>
            <w:r>
              <w:rPr>
                <w:rFonts w:cs="David" w:hint="cs"/>
                <w:rtl/>
              </w:rPr>
              <w:t>ר"ק</w:t>
            </w:r>
            <w:proofErr w:type="spellEnd"/>
            <w:r>
              <w:rPr>
                <w:rFonts w:cs="David" w:hint="cs"/>
                <w:rtl/>
              </w:rPr>
              <w:t>- עלות</w:t>
            </w:r>
          </w:p>
        </w:tc>
        <w:tc>
          <w:tcPr>
            <w:tcW w:w="1138" w:type="dxa"/>
            <w:vAlign w:val="center"/>
          </w:tcPr>
          <w:p w14:paraId="45AB18E4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100,000</w:t>
            </w:r>
          </w:p>
        </w:tc>
        <w:tc>
          <w:tcPr>
            <w:tcW w:w="821" w:type="dxa"/>
            <w:vAlign w:val="center"/>
          </w:tcPr>
          <w:p w14:paraId="4FE6B1A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603A30C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336F2036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4933752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5621780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5D07C81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center"/>
          </w:tcPr>
          <w:p w14:paraId="0E930E3E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120,000</w:t>
            </w:r>
          </w:p>
        </w:tc>
      </w:tr>
      <w:tr w:rsidR="00567278" w14:paraId="32D953FA" w14:textId="77777777">
        <w:tblPrEx>
          <w:tblCellMar>
            <w:top w:w="0" w:type="dxa"/>
            <w:bottom w:w="0" w:type="dxa"/>
          </w:tblCellMar>
        </w:tblPrEx>
        <w:trPr>
          <w:cantSplit/>
          <w:trHeight w:val="199"/>
          <w:jc w:val="center"/>
        </w:trPr>
        <w:tc>
          <w:tcPr>
            <w:tcW w:w="3781" w:type="dxa"/>
            <w:vAlign w:val="center"/>
          </w:tcPr>
          <w:p w14:paraId="2C72BFB0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proofErr w:type="spellStart"/>
            <w:r>
              <w:rPr>
                <w:rFonts w:cs="David" w:hint="cs"/>
                <w:rtl/>
              </w:rPr>
              <w:t>ר"ק</w:t>
            </w:r>
            <w:proofErr w:type="spellEnd"/>
            <w:r>
              <w:rPr>
                <w:rFonts w:cs="David" w:hint="cs"/>
                <w:rtl/>
              </w:rPr>
              <w:t xml:space="preserve">- </w:t>
            </w:r>
            <w:proofErr w:type="spellStart"/>
            <w:r>
              <w:rPr>
                <w:rFonts w:cs="David" w:hint="cs"/>
                <w:rtl/>
              </w:rPr>
              <w:t>פחנ"צ</w:t>
            </w:r>
            <w:proofErr w:type="spellEnd"/>
          </w:p>
        </w:tc>
        <w:tc>
          <w:tcPr>
            <w:tcW w:w="1138" w:type="dxa"/>
            <w:vAlign w:val="bottom"/>
          </w:tcPr>
          <w:p w14:paraId="49309249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(40,000)</w:t>
            </w:r>
          </w:p>
        </w:tc>
        <w:tc>
          <w:tcPr>
            <w:tcW w:w="821" w:type="dxa"/>
            <w:vAlign w:val="center"/>
          </w:tcPr>
          <w:p w14:paraId="6768E21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3DB5A76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7CE4E719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74829680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50D4A66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0900D20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7F852B41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(50,000)</w:t>
            </w:r>
          </w:p>
        </w:tc>
      </w:tr>
      <w:tr w:rsidR="00567278" w14:paraId="202D8563" w14:textId="77777777">
        <w:tblPrEx>
          <w:tblCellMar>
            <w:top w:w="0" w:type="dxa"/>
            <w:bottom w:w="0" w:type="dxa"/>
          </w:tblCellMar>
        </w:tblPrEx>
        <w:trPr>
          <w:cantSplit/>
          <w:trHeight w:val="316"/>
          <w:jc w:val="center"/>
        </w:trPr>
        <w:tc>
          <w:tcPr>
            <w:tcW w:w="3781" w:type="dxa"/>
            <w:vAlign w:val="center"/>
          </w:tcPr>
          <w:p w14:paraId="56775EEF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השקעה בחברות מוחזקות</w:t>
            </w:r>
          </w:p>
        </w:tc>
        <w:tc>
          <w:tcPr>
            <w:tcW w:w="1138" w:type="dxa"/>
            <w:vAlign w:val="center"/>
          </w:tcPr>
          <w:p w14:paraId="3C81CABF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100,000</w:t>
            </w:r>
          </w:p>
        </w:tc>
        <w:tc>
          <w:tcPr>
            <w:tcW w:w="821" w:type="dxa"/>
            <w:vAlign w:val="center"/>
          </w:tcPr>
          <w:p w14:paraId="5A4BC5A5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27EA36F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5F4C5EE6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0FE1995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5CC454C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72F53CA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center"/>
          </w:tcPr>
          <w:p w14:paraId="4524646D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150,000</w:t>
            </w:r>
          </w:p>
        </w:tc>
      </w:tr>
      <w:tr w:rsidR="00567278" w14:paraId="212ED0D8" w14:textId="77777777">
        <w:tblPrEx>
          <w:tblCellMar>
            <w:top w:w="0" w:type="dxa"/>
            <w:bottom w:w="0" w:type="dxa"/>
          </w:tblCellMar>
        </w:tblPrEx>
        <w:trPr>
          <w:cantSplit/>
          <w:trHeight w:val="244"/>
          <w:jc w:val="center"/>
        </w:trPr>
        <w:tc>
          <w:tcPr>
            <w:tcW w:w="3781" w:type="dxa"/>
            <w:vAlign w:val="center"/>
          </w:tcPr>
          <w:p w14:paraId="0D62EE00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ספקים</w:t>
            </w:r>
          </w:p>
        </w:tc>
        <w:tc>
          <w:tcPr>
            <w:tcW w:w="1138" w:type="dxa"/>
            <w:vAlign w:val="bottom"/>
          </w:tcPr>
          <w:p w14:paraId="275130F8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110,000</w:t>
            </w:r>
          </w:p>
        </w:tc>
        <w:tc>
          <w:tcPr>
            <w:tcW w:w="821" w:type="dxa"/>
            <w:vAlign w:val="center"/>
          </w:tcPr>
          <w:p w14:paraId="70D0720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07B48CBC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3487AF56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545E421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3F197F7C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503C94C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3F259E18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65,000</w:t>
            </w:r>
          </w:p>
        </w:tc>
      </w:tr>
      <w:tr w:rsidR="00567278" w14:paraId="3C29CDA9" w14:textId="77777777">
        <w:tblPrEx>
          <w:tblCellMar>
            <w:top w:w="0" w:type="dxa"/>
            <w:bottom w:w="0" w:type="dxa"/>
          </w:tblCellMar>
        </w:tblPrEx>
        <w:trPr>
          <w:cantSplit/>
          <w:trHeight w:val="244"/>
          <w:jc w:val="center"/>
        </w:trPr>
        <w:tc>
          <w:tcPr>
            <w:tcW w:w="3781" w:type="dxa"/>
            <w:vAlign w:val="center"/>
          </w:tcPr>
          <w:p w14:paraId="1C0EA4F2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דיבידנד לשלם</w:t>
            </w:r>
          </w:p>
        </w:tc>
        <w:tc>
          <w:tcPr>
            <w:tcW w:w="1138" w:type="dxa"/>
            <w:vAlign w:val="bottom"/>
          </w:tcPr>
          <w:p w14:paraId="78DA8D69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5,000</w:t>
            </w:r>
          </w:p>
        </w:tc>
        <w:tc>
          <w:tcPr>
            <w:tcW w:w="821" w:type="dxa"/>
            <w:vAlign w:val="center"/>
          </w:tcPr>
          <w:p w14:paraId="736FE98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275DFD8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5BD369F9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58955810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74603926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2A7D50C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248FCFF6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-</w:t>
            </w:r>
          </w:p>
        </w:tc>
      </w:tr>
      <w:tr w:rsidR="00567278" w14:paraId="6E31323B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  <w:jc w:val="center"/>
        </w:trPr>
        <w:tc>
          <w:tcPr>
            <w:tcW w:w="3781" w:type="dxa"/>
            <w:vAlign w:val="center"/>
          </w:tcPr>
          <w:p w14:paraId="2AC39633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הלוואות לזמן ארוך</w:t>
            </w:r>
          </w:p>
        </w:tc>
        <w:tc>
          <w:tcPr>
            <w:tcW w:w="1138" w:type="dxa"/>
            <w:vAlign w:val="bottom"/>
          </w:tcPr>
          <w:p w14:paraId="2C65F925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100,000</w:t>
            </w:r>
          </w:p>
        </w:tc>
        <w:tc>
          <w:tcPr>
            <w:tcW w:w="821" w:type="dxa"/>
            <w:vAlign w:val="center"/>
          </w:tcPr>
          <w:p w14:paraId="5F13D96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17874F6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3CFD20B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55DCFC9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19D2630E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372EC6C9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188CD76D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160,000</w:t>
            </w:r>
          </w:p>
        </w:tc>
      </w:tr>
      <w:tr w:rsidR="00567278" w14:paraId="0DF71C94" w14:textId="77777777">
        <w:tblPrEx>
          <w:tblCellMar>
            <w:top w:w="0" w:type="dxa"/>
            <w:bottom w:w="0" w:type="dxa"/>
          </w:tblCellMar>
        </w:tblPrEx>
        <w:trPr>
          <w:cantSplit/>
          <w:trHeight w:val="298"/>
          <w:jc w:val="center"/>
        </w:trPr>
        <w:tc>
          <w:tcPr>
            <w:tcW w:w="3781" w:type="dxa"/>
            <w:vAlign w:val="center"/>
          </w:tcPr>
          <w:p w14:paraId="70610621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 xml:space="preserve">הון מניות </w:t>
            </w:r>
          </w:p>
        </w:tc>
        <w:tc>
          <w:tcPr>
            <w:tcW w:w="1138" w:type="dxa"/>
            <w:vAlign w:val="bottom"/>
          </w:tcPr>
          <w:p w14:paraId="55351433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10,0000</w:t>
            </w:r>
          </w:p>
        </w:tc>
        <w:tc>
          <w:tcPr>
            <w:tcW w:w="821" w:type="dxa"/>
            <w:vAlign w:val="center"/>
          </w:tcPr>
          <w:p w14:paraId="7054DE3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02DEB1B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34546E2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2612C29C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38C0AF7E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53193FE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0AB6480F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</w:tr>
      <w:tr w:rsidR="00567278" w14:paraId="6523C3B0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  <w:jc w:val="center"/>
        </w:trPr>
        <w:tc>
          <w:tcPr>
            <w:tcW w:w="3781" w:type="dxa"/>
            <w:vAlign w:val="center"/>
          </w:tcPr>
          <w:p w14:paraId="5C1004EC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פרמיה</w:t>
            </w:r>
          </w:p>
        </w:tc>
        <w:tc>
          <w:tcPr>
            <w:tcW w:w="1138" w:type="dxa"/>
            <w:vAlign w:val="bottom"/>
          </w:tcPr>
          <w:p w14:paraId="6D99C38C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40,000</w:t>
            </w:r>
          </w:p>
        </w:tc>
        <w:tc>
          <w:tcPr>
            <w:tcW w:w="821" w:type="dxa"/>
            <w:vAlign w:val="center"/>
          </w:tcPr>
          <w:p w14:paraId="3EEFCEB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10D92775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75CB6E1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184B909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25F602A3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69CFF9A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6AA8B48F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55,000</w:t>
            </w:r>
          </w:p>
        </w:tc>
      </w:tr>
      <w:tr w:rsidR="00567278" w14:paraId="73472763" w14:textId="77777777">
        <w:tblPrEx>
          <w:tblCellMar>
            <w:top w:w="0" w:type="dxa"/>
            <w:bottom w:w="0" w:type="dxa"/>
          </w:tblCellMar>
        </w:tblPrEx>
        <w:trPr>
          <w:cantSplit/>
          <w:trHeight w:val="289"/>
          <w:jc w:val="center"/>
        </w:trPr>
        <w:tc>
          <w:tcPr>
            <w:tcW w:w="3781" w:type="dxa"/>
            <w:vAlign w:val="center"/>
          </w:tcPr>
          <w:p w14:paraId="28172CCD" w14:textId="77777777" w:rsidR="00567278" w:rsidRDefault="00567278">
            <w:pPr>
              <w:spacing w:line="360" w:lineRule="auto"/>
              <w:jc w:val="both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תקבולים ע"ח אופציות</w:t>
            </w:r>
          </w:p>
        </w:tc>
        <w:tc>
          <w:tcPr>
            <w:tcW w:w="1138" w:type="dxa"/>
            <w:vAlign w:val="bottom"/>
          </w:tcPr>
          <w:p w14:paraId="1C1E8399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-</w:t>
            </w:r>
          </w:p>
        </w:tc>
        <w:tc>
          <w:tcPr>
            <w:tcW w:w="821" w:type="dxa"/>
            <w:vAlign w:val="center"/>
          </w:tcPr>
          <w:p w14:paraId="59AB573A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1D3E3353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7643B62A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1EB0603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6F691572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2D6897F9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209AF21E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  <w:rtl/>
              </w:rPr>
            </w:pPr>
            <w:r>
              <w:rPr>
                <w:rFonts w:ascii="Arial" w:eastAsia="Arial Unicode MS" w:hAnsi="Arial" w:cs="David" w:hint="cs"/>
                <w:rtl/>
              </w:rPr>
              <w:t>30,000</w:t>
            </w:r>
          </w:p>
        </w:tc>
      </w:tr>
      <w:tr w:rsidR="00567278" w14:paraId="00FC52D3" w14:textId="77777777">
        <w:tblPrEx>
          <w:tblCellMar>
            <w:top w:w="0" w:type="dxa"/>
            <w:bottom w:w="0" w:type="dxa"/>
          </w:tblCellMar>
        </w:tblPrEx>
        <w:trPr>
          <w:cantSplit/>
          <w:trHeight w:val="226"/>
          <w:jc w:val="center"/>
        </w:trPr>
        <w:tc>
          <w:tcPr>
            <w:tcW w:w="3781" w:type="dxa"/>
            <w:vAlign w:val="center"/>
          </w:tcPr>
          <w:p w14:paraId="0BBEED8A" w14:textId="77777777" w:rsidR="00567278" w:rsidRDefault="00567278">
            <w:pPr>
              <w:spacing w:line="360" w:lineRule="auto"/>
              <w:jc w:val="both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יתרת רווח</w:t>
            </w:r>
          </w:p>
        </w:tc>
        <w:tc>
          <w:tcPr>
            <w:tcW w:w="1138" w:type="dxa"/>
            <w:vAlign w:val="bottom"/>
          </w:tcPr>
          <w:p w14:paraId="36AB8241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115,000</w:t>
            </w:r>
          </w:p>
        </w:tc>
        <w:tc>
          <w:tcPr>
            <w:tcW w:w="821" w:type="dxa"/>
            <w:vAlign w:val="center"/>
          </w:tcPr>
          <w:p w14:paraId="6CB0B726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526F2E3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0E4C7568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2640DB9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213419C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66CDA16F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79B71DBA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 w:hint="cs"/>
              </w:rPr>
            </w:pPr>
            <w:r>
              <w:rPr>
                <w:rFonts w:ascii="Arial" w:eastAsia="Arial Unicode MS" w:hAnsi="Arial" w:cs="David" w:hint="cs"/>
                <w:rtl/>
              </w:rPr>
              <w:t>130,000</w:t>
            </w:r>
          </w:p>
        </w:tc>
      </w:tr>
      <w:tr w:rsidR="00567278" w14:paraId="3332AD99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3781" w:type="dxa"/>
            <w:vAlign w:val="center"/>
          </w:tcPr>
          <w:p w14:paraId="6B020BA4" w14:textId="77777777" w:rsidR="00567278" w:rsidRDefault="00567278">
            <w:pPr>
              <w:spacing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התאמות לרווח</w:t>
            </w:r>
          </w:p>
        </w:tc>
        <w:tc>
          <w:tcPr>
            <w:tcW w:w="1138" w:type="dxa"/>
            <w:vAlign w:val="bottom"/>
          </w:tcPr>
          <w:p w14:paraId="48858C1D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/>
              </w:rPr>
            </w:pPr>
          </w:p>
        </w:tc>
        <w:tc>
          <w:tcPr>
            <w:tcW w:w="821" w:type="dxa"/>
            <w:vAlign w:val="center"/>
          </w:tcPr>
          <w:p w14:paraId="465D0B6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7A8A4FB7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27212AA0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3E6CFB7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75F6E42E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1B9CB98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bottom"/>
          </w:tcPr>
          <w:p w14:paraId="6685B9B8" w14:textId="77777777" w:rsidR="00567278" w:rsidRDefault="00567278">
            <w:pPr>
              <w:bidi w:val="0"/>
              <w:jc w:val="right"/>
              <w:rPr>
                <w:rFonts w:ascii="Arial" w:eastAsia="Arial Unicode MS" w:hAnsi="Arial" w:cs="David"/>
              </w:rPr>
            </w:pPr>
          </w:p>
        </w:tc>
      </w:tr>
      <w:tr w:rsidR="00567278" w14:paraId="58C1C0BE" w14:textId="77777777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3781" w:type="dxa"/>
            <w:vAlign w:val="center"/>
          </w:tcPr>
          <w:p w14:paraId="3A3A93AF" w14:textId="77777777" w:rsidR="00567278" w:rsidRDefault="00567278">
            <w:pPr>
              <w:spacing w:line="360" w:lineRule="auto"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סה"כ</w:t>
            </w:r>
          </w:p>
        </w:tc>
        <w:tc>
          <w:tcPr>
            <w:tcW w:w="1138" w:type="dxa"/>
            <w:vAlign w:val="center"/>
          </w:tcPr>
          <w:p w14:paraId="744076E4" w14:textId="77777777" w:rsidR="00567278" w:rsidRDefault="00567278">
            <w:pPr>
              <w:spacing w:line="360" w:lineRule="auto"/>
              <w:rPr>
                <w:rFonts w:cs="David" w:hint="cs"/>
              </w:rPr>
            </w:pPr>
          </w:p>
        </w:tc>
        <w:tc>
          <w:tcPr>
            <w:tcW w:w="821" w:type="dxa"/>
            <w:vAlign w:val="center"/>
          </w:tcPr>
          <w:p w14:paraId="681DEC41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063" w:type="dxa"/>
            <w:vAlign w:val="center"/>
          </w:tcPr>
          <w:p w14:paraId="5EFD7B50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106" w:type="dxa"/>
            <w:vAlign w:val="center"/>
          </w:tcPr>
          <w:p w14:paraId="3D709603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320" w:type="dxa"/>
            <w:vAlign w:val="center"/>
          </w:tcPr>
          <w:p w14:paraId="2337C4C9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407" w:type="dxa"/>
            <w:vAlign w:val="center"/>
          </w:tcPr>
          <w:p w14:paraId="2D8528BD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565" w:type="dxa"/>
            <w:vAlign w:val="center"/>
          </w:tcPr>
          <w:p w14:paraId="6878ACB4" w14:textId="77777777" w:rsidR="00567278" w:rsidRDefault="00567278">
            <w:pPr>
              <w:spacing w:line="360" w:lineRule="auto"/>
              <w:jc w:val="right"/>
              <w:rPr>
                <w:rFonts w:cs="David" w:hint="cs"/>
              </w:rPr>
            </w:pPr>
          </w:p>
        </w:tc>
        <w:tc>
          <w:tcPr>
            <w:tcW w:w="1241" w:type="dxa"/>
            <w:vAlign w:val="center"/>
          </w:tcPr>
          <w:p w14:paraId="7886719E" w14:textId="77777777" w:rsidR="00567278" w:rsidRDefault="00567278">
            <w:pPr>
              <w:spacing w:line="360" w:lineRule="auto"/>
              <w:rPr>
                <w:rFonts w:cs="David" w:hint="cs"/>
              </w:rPr>
            </w:pPr>
          </w:p>
        </w:tc>
      </w:tr>
    </w:tbl>
    <w:p w14:paraId="1C0C2D17" w14:textId="77777777" w:rsidR="00337AF9" w:rsidRDefault="00337AF9">
      <w:pPr>
        <w:spacing w:line="360" w:lineRule="auto"/>
        <w:jc w:val="right"/>
        <w:rPr>
          <w:rFonts w:cs="David" w:hint="cs"/>
          <w:rtl/>
        </w:rPr>
        <w:sectPr w:rsidR="00337AF9">
          <w:headerReference w:type="default" r:id="rId10"/>
          <w:footerReference w:type="even" r:id="rId11"/>
          <w:footerReference w:type="default" r:id="rId12"/>
          <w:pgSz w:w="16838" w:h="11906" w:orient="landscape"/>
          <w:pgMar w:top="1258" w:right="1440" w:bottom="1258" w:left="1259" w:header="709" w:footer="709" w:gutter="0"/>
          <w:cols w:space="708"/>
          <w:bidi/>
          <w:rtlGutter/>
          <w:docGrid w:linePitch="360"/>
        </w:sectPr>
      </w:pPr>
    </w:p>
    <w:p w14:paraId="1A2A8CB2" w14:textId="77777777" w:rsidR="00337AF9" w:rsidRDefault="00567278">
      <w:pPr>
        <w:spacing w:line="360" w:lineRule="auto"/>
        <w:jc w:val="center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lastRenderedPageBreak/>
        <w:t>הצגת תזרים המזומנים</w:t>
      </w:r>
    </w:p>
    <w:p w14:paraId="6D644B1F" w14:textId="77777777" w:rsidR="00337AF9" w:rsidRDefault="00337AF9">
      <w:pPr>
        <w:rPr>
          <w:rFonts w:hint="cs"/>
          <w:rtl/>
        </w:rPr>
      </w:pPr>
    </w:p>
    <w:p w14:paraId="3BA2E8E3" w14:textId="77777777" w:rsidR="00337AF9" w:rsidRDefault="00337AF9">
      <w:pPr>
        <w:rPr>
          <w:rFonts w:hint="cs"/>
          <w:rtl/>
        </w:rPr>
      </w:pPr>
    </w:p>
    <w:p w14:paraId="73CD136B" w14:textId="77777777" w:rsidR="00337AF9" w:rsidRDefault="00337AF9">
      <w:pPr>
        <w:rPr>
          <w:rFonts w:hint="cs"/>
          <w:rtl/>
        </w:rPr>
      </w:pPr>
    </w:p>
    <w:p w14:paraId="1D6EF09A" w14:textId="77777777" w:rsidR="00337AF9" w:rsidRDefault="00337AF9">
      <w:pPr>
        <w:rPr>
          <w:rFonts w:hint="cs"/>
          <w:rtl/>
        </w:rPr>
      </w:pPr>
    </w:p>
    <w:p w14:paraId="4410F9D2" w14:textId="77777777" w:rsidR="00337AF9" w:rsidRDefault="00337AF9">
      <w:pPr>
        <w:rPr>
          <w:rFonts w:hint="cs"/>
          <w:rtl/>
        </w:rPr>
      </w:pPr>
    </w:p>
    <w:p w14:paraId="5A4CB7C4" w14:textId="77777777" w:rsidR="00337AF9" w:rsidRDefault="00337AF9">
      <w:pPr>
        <w:rPr>
          <w:rFonts w:hint="cs"/>
          <w:rtl/>
        </w:rPr>
      </w:pPr>
    </w:p>
    <w:sectPr w:rsidR="00337AF9">
      <w:footerReference w:type="even" r:id="rId13"/>
      <w:footerReference w:type="default" r:id="rId14"/>
      <w:pgSz w:w="11906" w:h="16838"/>
      <w:pgMar w:top="1135" w:right="1418" w:bottom="1134" w:left="1418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F7E6" w14:textId="77777777" w:rsidR="00763D72" w:rsidRDefault="00763D72">
      <w:r>
        <w:separator/>
      </w:r>
    </w:p>
  </w:endnote>
  <w:endnote w:type="continuationSeparator" w:id="0">
    <w:p w14:paraId="05906712" w14:textId="77777777" w:rsidR="00763D72" w:rsidRDefault="00763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FC6E" w14:textId="77777777" w:rsidR="00337AF9" w:rsidRDefault="00337AF9">
    <w:pPr>
      <w:pStyle w:val="a6"/>
      <w:framePr w:wrap="around" w:vAnchor="text" w:hAnchor="margin" w:xAlign="center" w:y="1"/>
      <w:jc w:val="right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14:paraId="16C1F030" w14:textId="77777777" w:rsidR="00337AF9" w:rsidRDefault="00337AF9">
    <w:pPr>
      <w:pStyle w:val="a6"/>
      <w:jc w:val="right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7AB6" w14:textId="77777777" w:rsidR="00337AF9" w:rsidRDefault="00337AF9">
    <w:pPr>
      <w:pStyle w:val="a6"/>
      <w:framePr w:wrap="around" w:vAnchor="text" w:hAnchor="margin" w:xAlign="center" w:y="1"/>
      <w:jc w:val="right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710E59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5FD85D6D" w14:textId="77777777" w:rsidR="00337AF9" w:rsidRDefault="00337AF9">
    <w:pPr>
      <w:pStyle w:val="a6"/>
      <w:jc w:val="right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C475" w14:textId="77777777" w:rsidR="00337AF9" w:rsidRDefault="00337AF9">
    <w:pPr>
      <w:pStyle w:val="a6"/>
      <w:framePr w:wrap="around" w:vAnchor="text" w:hAnchor="margin" w:xAlign="center" w:y="1"/>
      <w:jc w:val="right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14:paraId="18A08EDA" w14:textId="77777777" w:rsidR="00337AF9" w:rsidRDefault="00337AF9">
    <w:pPr>
      <w:pStyle w:val="a6"/>
      <w:jc w:val="right"/>
      <w:rPr>
        <w:rtl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032E8" w14:textId="77777777" w:rsidR="00337AF9" w:rsidRDefault="00337AF9">
    <w:pPr>
      <w:pStyle w:val="a6"/>
      <w:framePr w:wrap="around" w:vAnchor="text" w:hAnchor="margin" w:xAlign="center" w:y="1"/>
      <w:jc w:val="right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710E59">
      <w:rPr>
        <w:rStyle w:val="a7"/>
        <w:noProof/>
        <w:rtl/>
      </w:rPr>
      <w:t>3</w:t>
    </w:r>
    <w:r>
      <w:rPr>
        <w:rStyle w:val="a7"/>
        <w:rtl/>
      </w:rPr>
      <w:fldChar w:fldCharType="end"/>
    </w:r>
  </w:p>
  <w:p w14:paraId="077D970C" w14:textId="77777777" w:rsidR="00337AF9" w:rsidRDefault="00337AF9">
    <w:pPr>
      <w:pStyle w:val="a6"/>
      <w:jc w:val="right"/>
      <w:rPr>
        <w:rtl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A1D4" w14:textId="77777777" w:rsidR="00337AF9" w:rsidRDefault="00337AF9">
    <w:pPr>
      <w:pStyle w:val="a6"/>
      <w:framePr w:wrap="around" w:vAnchor="text" w:hAnchor="margin" w:xAlign="center" w:y="1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>
      <w:rPr>
        <w:rStyle w:val="a7"/>
        <w:rtl/>
      </w:rPr>
      <w:t>1</w:t>
    </w:r>
    <w:r>
      <w:rPr>
        <w:rStyle w:val="a7"/>
        <w:rtl/>
      </w:rPr>
      <w:fldChar w:fldCharType="end"/>
    </w:r>
  </w:p>
  <w:p w14:paraId="3546278B" w14:textId="77777777" w:rsidR="00337AF9" w:rsidRDefault="00337AF9">
    <w:pPr>
      <w:pStyle w:val="a6"/>
      <w:ind w:left="360" w:right="360"/>
      <w:rPr>
        <w:rtl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A1C5" w14:textId="77777777" w:rsidR="00337AF9" w:rsidRDefault="00337AF9">
    <w:pPr>
      <w:pStyle w:val="a6"/>
      <w:framePr w:wrap="around" w:vAnchor="text" w:hAnchor="margin" w:xAlign="center" w:y="1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567278">
      <w:rPr>
        <w:rStyle w:val="a7"/>
        <w:noProof/>
        <w:rtl/>
      </w:rPr>
      <w:t>1</w:t>
    </w:r>
    <w:r w:rsidR="00567278">
      <w:rPr>
        <w:rStyle w:val="a7"/>
        <w:noProof/>
        <w:rtl/>
      </w:rPr>
      <w:t>0</w:t>
    </w:r>
    <w:r>
      <w:rPr>
        <w:rStyle w:val="a7"/>
        <w:rtl/>
      </w:rPr>
      <w:fldChar w:fldCharType="end"/>
    </w:r>
  </w:p>
  <w:p w14:paraId="6250BE82" w14:textId="77777777" w:rsidR="00337AF9" w:rsidRDefault="00337AF9">
    <w:pPr>
      <w:pStyle w:val="a6"/>
      <w:ind w:left="360" w:right="36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1926" w14:textId="77777777" w:rsidR="00763D72" w:rsidRDefault="00763D72">
      <w:r>
        <w:separator/>
      </w:r>
    </w:p>
  </w:footnote>
  <w:footnote w:type="continuationSeparator" w:id="0">
    <w:p w14:paraId="461D060E" w14:textId="77777777" w:rsidR="00763D72" w:rsidRDefault="00763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DB7B" w14:textId="77777777" w:rsidR="00337AF9" w:rsidRDefault="00337AF9">
    <w:pPr>
      <w:pStyle w:val="a4"/>
      <w:jc w:val="right"/>
      <w:rPr>
        <w:rFonts w:hint="cs"/>
        <w:rtl/>
      </w:rPr>
    </w:pPr>
  </w:p>
  <w:p w14:paraId="78D3E2FC" w14:textId="77777777" w:rsidR="00337AF9" w:rsidRDefault="00337AF9">
    <w:pPr>
      <w:pStyle w:val="a4"/>
      <w:jc w:val="right"/>
      <w:rPr>
        <w:rFonts w:hint="cs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9132" w14:textId="77777777" w:rsidR="00337AF9" w:rsidRDefault="00337AF9">
    <w:pPr>
      <w:pStyle w:val="a4"/>
      <w:jc w:val="right"/>
      <w:rPr>
        <w:rFonts w:hint="cs"/>
        <w:rtl/>
      </w:rPr>
    </w:pPr>
  </w:p>
  <w:p w14:paraId="2FB005D4" w14:textId="77777777" w:rsidR="00337AF9" w:rsidRDefault="00337AF9">
    <w:pPr>
      <w:pStyle w:val="a4"/>
      <w:jc w:val="right"/>
      <w:rPr>
        <w:rFonts w:hint="cs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8B34AAFC"/>
    <w:lvl w:ilvl="0">
      <w:start w:val="1"/>
      <w:numFmt w:val="decimal"/>
      <w:lvlText w:val="%1."/>
      <w:lvlJc w:val="center"/>
      <w:pPr>
        <w:tabs>
          <w:tab w:val="num" w:pos="1209"/>
        </w:tabs>
        <w:ind w:left="1209" w:right="1209" w:hanging="360"/>
      </w:pPr>
    </w:lvl>
  </w:abstractNum>
  <w:abstractNum w:abstractNumId="1" w15:restartNumberingAfterBreak="0">
    <w:nsid w:val="06162F80"/>
    <w:multiLevelType w:val="hybridMultilevel"/>
    <w:tmpl w:val="FA5C5620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FB4196"/>
    <w:multiLevelType w:val="hybridMultilevel"/>
    <w:tmpl w:val="919A5E84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DE1A96"/>
    <w:multiLevelType w:val="hybridMultilevel"/>
    <w:tmpl w:val="4C7CB918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F5221F"/>
    <w:multiLevelType w:val="hybridMultilevel"/>
    <w:tmpl w:val="6D887936"/>
    <w:lvl w:ilvl="0" w:tplc="040D0001">
      <w:start w:val="1"/>
      <w:numFmt w:val="bullet"/>
      <w:lvlText w:val=""/>
      <w:lvlJc w:val="left"/>
      <w:pPr>
        <w:tabs>
          <w:tab w:val="num" w:pos="718"/>
        </w:tabs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6601C56"/>
    <w:multiLevelType w:val="hybridMultilevel"/>
    <w:tmpl w:val="5BEA7F1E"/>
    <w:lvl w:ilvl="0" w:tplc="75C6B348">
      <w:start w:val="1"/>
      <w:numFmt w:val="hebrew1"/>
      <w:lvlText w:val="%1."/>
      <w:lvlJc w:val="left"/>
      <w:pPr>
        <w:tabs>
          <w:tab w:val="num" w:pos="1185"/>
        </w:tabs>
        <w:ind w:left="1185" w:hanging="82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9362C5"/>
    <w:multiLevelType w:val="hybridMultilevel"/>
    <w:tmpl w:val="BC22FA42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3CA4BF7C">
      <w:start w:val="1"/>
      <w:numFmt w:val="hebrew1"/>
      <w:lvlText w:val="%2."/>
      <w:lvlJc w:val="left"/>
      <w:pPr>
        <w:tabs>
          <w:tab w:val="num" w:pos="1905"/>
        </w:tabs>
        <w:ind w:left="1905" w:hanging="825"/>
      </w:pPr>
      <w:rPr>
        <w:rFonts w:hint="cs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B4148"/>
    <w:multiLevelType w:val="hybridMultilevel"/>
    <w:tmpl w:val="BC22FA42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71373"/>
    <w:multiLevelType w:val="hybridMultilevel"/>
    <w:tmpl w:val="CC1E47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DD2848"/>
    <w:multiLevelType w:val="hybridMultilevel"/>
    <w:tmpl w:val="3808F8C0"/>
    <w:lvl w:ilvl="0" w:tplc="9A74E8D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4D0BEE"/>
    <w:multiLevelType w:val="hybridMultilevel"/>
    <w:tmpl w:val="C8C4BF82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1025E8"/>
    <w:multiLevelType w:val="hybridMultilevel"/>
    <w:tmpl w:val="B9E05DF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2E23C0"/>
    <w:multiLevelType w:val="hybridMultilevel"/>
    <w:tmpl w:val="7F184D5A"/>
    <w:lvl w:ilvl="0" w:tplc="A88EC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E71919"/>
    <w:multiLevelType w:val="hybridMultilevel"/>
    <w:tmpl w:val="F63872F6"/>
    <w:lvl w:ilvl="0" w:tplc="040D0001">
      <w:start w:val="1"/>
      <w:numFmt w:val="bullet"/>
      <w:lvlText w:val=""/>
      <w:lvlJc w:val="left"/>
      <w:pPr>
        <w:tabs>
          <w:tab w:val="num" w:pos="921"/>
        </w:tabs>
        <w:ind w:left="921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14" w15:restartNumberingAfterBreak="0">
    <w:nsid w:val="2B6B523D"/>
    <w:multiLevelType w:val="hybridMultilevel"/>
    <w:tmpl w:val="818C598E"/>
    <w:lvl w:ilvl="0" w:tplc="040D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8D062A"/>
    <w:multiLevelType w:val="hybridMultilevel"/>
    <w:tmpl w:val="3B185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A93BE0"/>
    <w:multiLevelType w:val="hybridMultilevel"/>
    <w:tmpl w:val="01A42CEE"/>
    <w:lvl w:ilvl="0" w:tplc="A88EC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7C4CF2"/>
    <w:multiLevelType w:val="hybridMultilevel"/>
    <w:tmpl w:val="2C52B70C"/>
    <w:lvl w:ilvl="0" w:tplc="A88EC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C8026A10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FA4D06"/>
    <w:multiLevelType w:val="hybridMultilevel"/>
    <w:tmpl w:val="3E883524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5A4CD2"/>
    <w:multiLevelType w:val="hybridMultilevel"/>
    <w:tmpl w:val="0F7EB41E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AFF151A"/>
    <w:multiLevelType w:val="hybridMultilevel"/>
    <w:tmpl w:val="64BE5A6A"/>
    <w:lvl w:ilvl="0" w:tplc="B11605D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1" w15:restartNumberingAfterBreak="0">
    <w:nsid w:val="3B7838BE"/>
    <w:multiLevelType w:val="hybridMultilevel"/>
    <w:tmpl w:val="3DAEC57A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ADC627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David" w:hint="cs"/>
      </w:rPr>
    </w:lvl>
    <w:lvl w:ilvl="3" w:tplc="4F3C4382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cs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DB1194"/>
    <w:multiLevelType w:val="hybridMultilevel"/>
    <w:tmpl w:val="BC22FA42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13A5B"/>
    <w:multiLevelType w:val="hybridMultilevel"/>
    <w:tmpl w:val="E2AEAFDA"/>
    <w:lvl w:ilvl="0" w:tplc="1008756A">
      <w:start w:val="3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6D3D22"/>
    <w:multiLevelType w:val="hybridMultilevel"/>
    <w:tmpl w:val="CC707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1605DE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5B7047"/>
    <w:multiLevelType w:val="hybridMultilevel"/>
    <w:tmpl w:val="676876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764DF"/>
    <w:multiLevelType w:val="hybridMultilevel"/>
    <w:tmpl w:val="F61AF2CC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F6E762D"/>
    <w:multiLevelType w:val="hybridMultilevel"/>
    <w:tmpl w:val="D44039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A2B47"/>
    <w:multiLevelType w:val="hybridMultilevel"/>
    <w:tmpl w:val="D8B8C9E0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AB64C81"/>
    <w:multiLevelType w:val="hybridMultilevel"/>
    <w:tmpl w:val="496284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07851"/>
    <w:multiLevelType w:val="multilevel"/>
    <w:tmpl w:val="B240CD54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2778"/>
        </w:tabs>
        <w:ind w:left="2778" w:right="2778" w:hanging="510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  <w:rPr>
        <w:rFonts w:hint="default"/>
      </w:rPr>
    </w:lvl>
  </w:abstractNum>
  <w:abstractNum w:abstractNumId="31" w15:restartNumberingAfterBreak="0">
    <w:nsid w:val="69860685"/>
    <w:multiLevelType w:val="hybridMultilevel"/>
    <w:tmpl w:val="3B18526C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71C7D"/>
    <w:multiLevelType w:val="hybridMultilevel"/>
    <w:tmpl w:val="3BC0B302"/>
    <w:lvl w:ilvl="0" w:tplc="B11605D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3" w15:restartNumberingAfterBreak="0">
    <w:nsid w:val="74A35FCE"/>
    <w:multiLevelType w:val="hybridMultilevel"/>
    <w:tmpl w:val="BCDCB91A"/>
    <w:lvl w:ilvl="0" w:tplc="A88EC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55F09AB"/>
    <w:multiLevelType w:val="hybridMultilevel"/>
    <w:tmpl w:val="45D68DA0"/>
    <w:lvl w:ilvl="0" w:tplc="040D0001">
      <w:start w:val="1"/>
      <w:numFmt w:val="bullet"/>
      <w:lvlText w:val=""/>
      <w:lvlJc w:val="left"/>
      <w:pPr>
        <w:tabs>
          <w:tab w:val="num" w:pos="718"/>
        </w:tabs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35" w15:restartNumberingAfterBreak="0">
    <w:nsid w:val="765E3713"/>
    <w:multiLevelType w:val="hybridMultilevel"/>
    <w:tmpl w:val="98EE88FE"/>
    <w:lvl w:ilvl="0" w:tplc="1FD4742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C4B2D7A"/>
    <w:multiLevelType w:val="hybridMultilevel"/>
    <w:tmpl w:val="B9069DB2"/>
    <w:lvl w:ilvl="0" w:tplc="B11605D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1251161679">
    <w:abstractNumId w:val="11"/>
  </w:num>
  <w:num w:numId="2" w16cid:durableId="594678169">
    <w:abstractNumId w:val="14"/>
  </w:num>
  <w:num w:numId="3" w16cid:durableId="1623029617">
    <w:abstractNumId w:val="13"/>
  </w:num>
  <w:num w:numId="4" w16cid:durableId="1804083582">
    <w:abstractNumId w:val="10"/>
  </w:num>
  <w:num w:numId="5" w16cid:durableId="214900313">
    <w:abstractNumId w:val="19"/>
  </w:num>
  <w:num w:numId="6" w16cid:durableId="1943149896">
    <w:abstractNumId w:val="17"/>
  </w:num>
  <w:num w:numId="7" w16cid:durableId="412703600">
    <w:abstractNumId w:val="16"/>
  </w:num>
  <w:num w:numId="8" w16cid:durableId="682124414">
    <w:abstractNumId w:val="12"/>
  </w:num>
  <w:num w:numId="9" w16cid:durableId="2019576567">
    <w:abstractNumId w:val="33"/>
  </w:num>
  <w:num w:numId="10" w16cid:durableId="993800166">
    <w:abstractNumId w:val="30"/>
  </w:num>
  <w:num w:numId="11" w16cid:durableId="963584258">
    <w:abstractNumId w:val="0"/>
  </w:num>
  <w:num w:numId="12" w16cid:durableId="208491100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1285152">
    <w:abstractNumId w:val="30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92562552">
    <w:abstractNumId w:val="9"/>
  </w:num>
  <w:num w:numId="15" w16cid:durableId="694117373">
    <w:abstractNumId w:val="34"/>
  </w:num>
  <w:num w:numId="16" w16cid:durableId="935402775">
    <w:abstractNumId w:val="4"/>
  </w:num>
  <w:num w:numId="17" w16cid:durableId="675882911">
    <w:abstractNumId w:val="27"/>
  </w:num>
  <w:num w:numId="18" w16cid:durableId="725956900">
    <w:abstractNumId w:val="15"/>
  </w:num>
  <w:num w:numId="19" w16cid:durableId="1350837791">
    <w:abstractNumId w:val="25"/>
  </w:num>
  <w:num w:numId="20" w16cid:durableId="552156846">
    <w:abstractNumId w:val="8"/>
  </w:num>
  <w:num w:numId="21" w16cid:durableId="1455951574">
    <w:abstractNumId w:val="26"/>
  </w:num>
  <w:num w:numId="22" w16cid:durableId="1678465226">
    <w:abstractNumId w:val="3"/>
  </w:num>
  <w:num w:numId="23" w16cid:durableId="152111005">
    <w:abstractNumId w:val="23"/>
  </w:num>
  <w:num w:numId="24" w16cid:durableId="1312371246">
    <w:abstractNumId w:val="28"/>
  </w:num>
  <w:num w:numId="25" w16cid:durableId="971599182">
    <w:abstractNumId w:val="2"/>
  </w:num>
  <w:num w:numId="26" w16cid:durableId="628316343">
    <w:abstractNumId w:val="24"/>
  </w:num>
  <w:num w:numId="27" w16cid:durableId="667904720">
    <w:abstractNumId w:val="32"/>
  </w:num>
  <w:num w:numId="28" w16cid:durableId="87652954">
    <w:abstractNumId w:val="31"/>
  </w:num>
  <w:num w:numId="29" w16cid:durableId="773937879">
    <w:abstractNumId w:val="20"/>
  </w:num>
  <w:num w:numId="30" w16cid:durableId="661547901">
    <w:abstractNumId w:val="36"/>
  </w:num>
  <w:num w:numId="31" w16cid:durableId="1533229828">
    <w:abstractNumId w:val="6"/>
  </w:num>
  <w:num w:numId="32" w16cid:durableId="1332371133">
    <w:abstractNumId w:val="22"/>
  </w:num>
  <w:num w:numId="33" w16cid:durableId="1132989642">
    <w:abstractNumId w:val="7"/>
  </w:num>
  <w:num w:numId="34" w16cid:durableId="1511797450">
    <w:abstractNumId w:val="21"/>
  </w:num>
  <w:num w:numId="35" w16cid:durableId="838739731">
    <w:abstractNumId w:val="5"/>
  </w:num>
  <w:num w:numId="36" w16cid:durableId="1310785766">
    <w:abstractNumId w:val="1"/>
  </w:num>
  <w:num w:numId="37" w16cid:durableId="343675299">
    <w:abstractNumId w:val="29"/>
  </w:num>
  <w:num w:numId="38" w16cid:durableId="1186484592">
    <w:abstractNumId w:val="18"/>
  </w:num>
  <w:num w:numId="39" w16cid:durableId="19300388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7278"/>
    <w:rsid w:val="000C4FC9"/>
    <w:rsid w:val="00337AF9"/>
    <w:rsid w:val="00357245"/>
    <w:rsid w:val="00412A69"/>
    <w:rsid w:val="004400ED"/>
    <w:rsid w:val="00567278"/>
    <w:rsid w:val="00671FEA"/>
    <w:rsid w:val="00704E42"/>
    <w:rsid w:val="00710E59"/>
    <w:rsid w:val="00763D72"/>
    <w:rsid w:val="0085598D"/>
    <w:rsid w:val="00982151"/>
    <w:rsid w:val="00987982"/>
    <w:rsid w:val="009B517B"/>
    <w:rsid w:val="00A007C7"/>
    <w:rsid w:val="00AB62ED"/>
    <w:rsid w:val="00BC0ADA"/>
    <w:rsid w:val="00BE1441"/>
    <w:rsid w:val="00C95679"/>
    <w:rsid w:val="00D405BE"/>
    <w:rsid w:val="00DA1086"/>
    <w:rsid w:val="00E91047"/>
    <w:rsid w:val="00ED5F7F"/>
    <w:rsid w:val="00F330CE"/>
    <w:rsid w:val="00F7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66B61"/>
  <w15:chartTrackingRefBased/>
  <w15:docId w15:val="{8208D20B-50CC-44A1-9899-DEC00ACF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spacing w:line="360" w:lineRule="auto"/>
      <w:outlineLvl w:val="0"/>
    </w:pPr>
    <w:rPr>
      <w:rFonts w:cs="David"/>
      <w:b/>
      <w:bCs/>
    </w:rPr>
  </w:style>
  <w:style w:type="paragraph" w:styleId="2">
    <w:name w:val="heading 2"/>
    <w:basedOn w:val="a"/>
    <w:next w:val="a"/>
    <w:qFormat/>
    <w:pPr>
      <w:keepNext/>
      <w:ind w:left="4478"/>
      <w:outlineLvl w:val="1"/>
    </w:pPr>
    <w:rPr>
      <w:rFonts w:cs="David"/>
      <w:sz w:val="28"/>
      <w:szCs w:val="28"/>
    </w:rPr>
  </w:style>
  <w:style w:type="paragraph" w:styleId="3">
    <w:name w:val="heading 3"/>
    <w:basedOn w:val="2"/>
    <w:qFormat/>
    <w:pPr>
      <w:numPr>
        <w:ilvl w:val="2"/>
        <w:numId w:val="10"/>
      </w:numPr>
      <w:spacing w:before="120" w:line="360" w:lineRule="auto"/>
      <w:ind w:right="567"/>
      <w:jc w:val="both"/>
      <w:outlineLvl w:val="2"/>
    </w:pPr>
    <w:rPr>
      <w:rFonts w:ascii="Garamond" w:hAnsi="Garamond"/>
      <w:color w:val="000000"/>
      <w:kern w:val="28"/>
      <w:sz w:val="22"/>
      <w:szCs w:val="24"/>
      <w:lang w:eastAsia="en-US"/>
    </w:rPr>
  </w:style>
  <w:style w:type="paragraph" w:styleId="4">
    <w:name w:val="heading 4"/>
    <w:basedOn w:val="3"/>
    <w:qFormat/>
    <w:pPr>
      <w:numPr>
        <w:ilvl w:val="3"/>
      </w:numPr>
      <w:ind w:right="567"/>
      <w:outlineLvl w:val="3"/>
    </w:pPr>
  </w:style>
  <w:style w:type="paragraph" w:styleId="5">
    <w:name w:val="heading 5"/>
    <w:basedOn w:val="4"/>
    <w:next w:val="4"/>
    <w:qFormat/>
    <w:pPr>
      <w:numPr>
        <w:ilvl w:val="4"/>
      </w:numPr>
      <w:spacing w:before="240" w:after="60"/>
      <w:ind w:right="567"/>
      <w:outlineLvl w:val="4"/>
    </w:pPr>
  </w:style>
  <w:style w:type="paragraph" w:styleId="6">
    <w:name w:val="heading 6"/>
    <w:basedOn w:val="a"/>
    <w:next w:val="a"/>
    <w:qFormat/>
    <w:pPr>
      <w:keepNext/>
      <w:outlineLvl w:val="5"/>
    </w:pPr>
    <w:rPr>
      <w:rFonts w:cs="David"/>
      <w:b/>
      <w:bCs/>
      <w:sz w:val="28"/>
      <w:szCs w:val="28"/>
      <w:u w:val="single"/>
    </w:rPr>
  </w:style>
  <w:style w:type="paragraph" w:styleId="7">
    <w:name w:val="heading 7"/>
    <w:basedOn w:val="a"/>
    <w:next w:val="a"/>
    <w:qFormat/>
    <w:pPr>
      <w:keepNext/>
      <w:spacing w:before="120" w:line="360" w:lineRule="auto"/>
      <w:jc w:val="center"/>
      <w:outlineLvl w:val="6"/>
    </w:pPr>
    <w:rPr>
      <w:rFonts w:cs="David"/>
      <w:b/>
      <w:bCs/>
      <w:sz w:val="26"/>
      <w:szCs w:val="26"/>
      <w:u w:val="single"/>
    </w:rPr>
  </w:style>
  <w:style w:type="paragraph" w:styleId="8">
    <w:name w:val="heading 8"/>
    <w:basedOn w:val="a"/>
    <w:next w:val="a"/>
    <w:qFormat/>
    <w:pPr>
      <w:keepNext/>
      <w:spacing w:line="360" w:lineRule="auto"/>
      <w:jc w:val="both"/>
      <w:outlineLvl w:val="7"/>
    </w:pPr>
    <w:rPr>
      <w:rFonts w:cs="David"/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qFormat/>
    <w:pPr>
      <w:jc w:val="center"/>
    </w:pPr>
    <w:rPr>
      <w:rFonts w:cs="David"/>
      <w:b/>
      <w:bCs/>
      <w:sz w:val="28"/>
      <w:szCs w:val="28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Body Text"/>
    <w:basedOn w:val="a"/>
    <w:pPr>
      <w:jc w:val="both"/>
    </w:pPr>
    <w:rPr>
      <w:rFonts w:ascii="Arial" w:hAnsi="Arial" w:cs="David"/>
      <w:noProof/>
      <w:sz w:val="28"/>
      <w:szCs w:val="26"/>
    </w:rPr>
  </w:style>
  <w:style w:type="paragraph" w:styleId="20">
    <w:name w:val="Body Text 2"/>
    <w:basedOn w:val="a"/>
    <w:pPr>
      <w:jc w:val="both"/>
    </w:pPr>
    <w:rPr>
      <w:rFonts w:cs="David"/>
      <w:b/>
      <w:bCs/>
      <w:sz w:val="28"/>
      <w:szCs w:val="28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a8">
    <w:name w:val="footnote text"/>
    <w:basedOn w:val="a"/>
    <w:semiHidden/>
    <w:rPr>
      <w:sz w:val="20"/>
      <w:szCs w:val="20"/>
    </w:rPr>
  </w:style>
  <w:style w:type="character" w:styleId="a9">
    <w:name w:val="footnote reference"/>
    <w:semiHidden/>
    <w:rPr>
      <w:vertAlign w:val="superscript"/>
    </w:rPr>
  </w:style>
  <w:style w:type="paragraph" w:styleId="aa">
    <w:name w:val="Subtitle"/>
    <w:basedOn w:val="a"/>
    <w:qFormat/>
    <w:rPr>
      <w:rFonts w:cs="David"/>
      <w:b/>
      <w:bCs/>
      <w:sz w:val="28"/>
      <w:szCs w:val="28"/>
      <w:u w:val="single"/>
    </w:rPr>
  </w:style>
  <w:style w:type="paragraph" w:customStyle="1" w:styleId="ab">
    <w:name w:val="כותגדול"/>
    <w:basedOn w:val="a"/>
    <w:next w:val="a"/>
    <w:pPr>
      <w:spacing w:before="120" w:line="360" w:lineRule="auto"/>
      <w:jc w:val="both"/>
    </w:pPr>
    <w:rPr>
      <w:rFonts w:ascii="Garamond" w:hAnsi="Garamond" w:cs="David"/>
      <w:b/>
      <w:bCs/>
      <w:color w:val="000000"/>
      <w:sz w:val="26"/>
      <w:szCs w:val="28"/>
      <w:lang w:eastAsia="en-US"/>
    </w:rPr>
  </w:style>
  <w:style w:type="paragraph" w:customStyle="1" w:styleId="ac">
    <w:name w:val="כותקטן"/>
    <w:basedOn w:val="a"/>
    <w:next w:val="a"/>
    <w:pPr>
      <w:spacing w:before="120" w:line="360" w:lineRule="auto"/>
      <w:jc w:val="both"/>
    </w:pPr>
    <w:rPr>
      <w:rFonts w:ascii="Garamond" w:hAnsi="Garamond" w:cs="David"/>
      <w:b/>
      <w:bCs/>
      <w:color w:val="000000"/>
      <w:sz w:val="22"/>
      <w:lang w:eastAsia="en-U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שאלה 2 (35 נקודות)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שאלה 2 (35 נקודות)</dc:title>
  <dc:subject/>
  <dc:creator>אסנת פלד</dc:creator>
  <cp:keywords/>
  <dc:description/>
  <cp:lastModifiedBy>Robert Tiger</cp:lastModifiedBy>
  <cp:revision>2</cp:revision>
  <cp:lastPrinted>2007-09-12T07:35:00Z</cp:lastPrinted>
  <dcterms:created xsi:type="dcterms:W3CDTF">2026-07-11T02:54:00Z</dcterms:created>
  <dcterms:modified xsi:type="dcterms:W3CDTF">2026-07-11T02:54:00Z</dcterms:modified>
</cp:coreProperties>
</file>