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65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64131F" w:rsidRPr="00332893" w:rsidRDefault="0064131F" w:rsidP="000F368B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7E553B">
              <w:rPr>
                <w:rFonts w:ascii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38012A" wp14:editId="49917CDA">
                  <wp:extent cx="1352436" cy="1352436"/>
                  <wp:effectExtent l="0" t="0" r="635" b="635"/>
                  <wp:docPr id="8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48" cy="137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4131F" w:rsidRPr="007E553B" w:rsidTr="000F368B">
        <w:trPr>
          <w:cantSplit/>
          <w:trHeight w:val="18"/>
        </w:trPr>
        <w:tc>
          <w:tcPr>
            <w:tcW w:w="9675" w:type="dxa"/>
            <w:hideMark/>
          </w:tcPr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494235587"/>
            <w:r w:rsidRPr="00C33469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94235588"/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  <w:bookmarkEnd w:id="1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64131F" w:rsidRPr="007E553B" w:rsidRDefault="0064131F" w:rsidP="000F3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6D6F93CE" wp14:editId="6C863327">
                      <wp:extent cx="5829300" cy="342900"/>
                      <wp:effectExtent l="3810" t="3810" r="24765" b="0"/>
                      <wp:docPr id="25" name="Полотно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885F08" id="Полотно 2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ZSN0o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:rsidR="00835AF4" w:rsidRDefault="00835AF4" w:rsidP="00835AF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35AF4">
        <w:rPr>
          <w:rFonts w:ascii="Times New Roman" w:hAnsi="Times New Roman" w:cs="Times New Roman"/>
          <w:sz w:val="28"/>
          <w:szCs w:val="28"/>
        </w:rPr>
        <w:t>рактическ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35AF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35AF4">
        <w:rPr>
          <w:rFonts w:ascii="Times New Roman" w:hAnsi="Times New Roman" w:cs="Times New Roman"/>
          <w:sz w:val="28"/>
          <w:szCs w:val="28"/>
        </w:rPr>
        <w:t xml:space="preserve"> № </w:t>
      </w:r>
      <w:r w:rsidR="00294242">
        <w:rPr>
          <w:rFonts w:ascii="Times New Roman" w:hAnsi="Times New Roman" w:cs="Times New Roman"/>
          <w:sz w:val="28"/>
          <w:szCs w:val="28"/>
        </w:rPr>
        <w:t>4</w:t>
      </w:r>
      <w:r w:rsidRPr="00835AF4">
        <w:rPr>
          <w:rFonts w:ascii="Times New Roman" w:hAnsi="Times New Roman" w:cs="Times New Roman"/>
          <w:sz w:val="28"/>
          <w:szCs w:val="28"/>
        </w:rPr>
        <w:t>.</w:t>
      </w:r>
      <w:r w:rsidR="000E524E">
        <w:rPr>
          <w:rFonts w:ascii="Times New Roman" w:hAnsi="Times New Roman" w:cs="Times New Roman"/>
          <w:sz w:val="28"/>
          <w:szCs w:val="28"/>
        </w:rPr>
        <w:t>2</w:t>
      </w: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4131F" w:rsidRDefault="0064131F" w:rsidP="006413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469">
        <w:rPr>
          <w:rFonts w:ascii="Times New Roman" w:hAnsi="Times New Roman" w:cs="Times New Roman"/>
          <w:sz w:val="28"/>
          <w:szCs w:val="28"/>
        </w:rPr>
        <w:t>«</w:t>
      </w:r>
      <w:r w:rsidR="00835AF4" w:rsidRPr="00835AF4">
        <w:rPr>
          <w:rFonts w:ascii="Times New Roman" w:hAnsi="Times New Roman" w:cs="Times New Roman"/>
          <w:sz w:val="28"/>
          <w:szCs w:val="28"/>
        </w:rPr>
        <w:t>Управление информационной безопасностью</w:t>
      </w:r>
      <w:r w:rsidRPr="00C33469">
        <w:rPr>
          <w:rFonts w:ascii="Times New Roman" w:hAnsi="Times New Roman" w:cs="Times New Roman"/>
          <w:sz w:val="28"/>
          <w:szCs w:val="28"/>
        </w:rPr>
        <w:t>»</w:t>
      </w: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P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lk36845136"/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ББМО–01–22 </w:t>
      </w:r>
    </w:p>
    <w:p w:rsidR="0064131F" w:rsidRPr="004B77BC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02B4D">
        <w:rPr>
          <w:rFonts w:ascii="Times New Roman" w:hAnsi="Times New Roman" w:cs="Times New Roman"/>
          <w:sz w:val="28"/>
          <w:szCs w:val="28"/>
        </w:rPr>
        <w:t>Чадов</w:t>
      </w:r>
      <w:r w:rsidR="004B77BC" w:rsidRPr="00FF156D">
        <w:rPr>
          <w:rFonts w:ascii="Times New Roman" w:hAnsi="Times New Roman" w:cs="Times New Roman"/>
          <w:sz w:val="28"/>
          <w:szCs w:val="28"/>
        </w:rPr>
        <w:t xml:space="preserve"> </w:t>
      </w:r>
      <w:r w:rsidR="004B77BC">
        <w:rPr>
          <w:rFonts w:ascii="Times New Roman" w:hAnsi="Times New Roman" w:cs="Times New Roman"/>
          <w:sz w:val="28"/>
          <w:szCs w:val="28"/>
        </w:rPr>
        <w:t>В. Т.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bookmarkEnd w:id="2"/>
    <w:p w:rsidR="0064131F" w:rsidRPr="00E27D2D" w:rsidRDefault="0064131F" w:rsidP="0064131F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имонов</w:t>
      </w:r>
      <w:proofErr w:type="spellEnd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7E553B">
        <w:rPr>
          <w:rFonts w:ascii="Times New Roman" w:hAnsi="Times New Roman" w:cs="Times New Roman"/>
          <w:sz w:val="28"/>
          <w:szCs w:val="28"/>
        </w:rPr>
        <w:t xml:space="preserve">Зачтено»   </w:t>
      </w:r>
      <w:proofErr w:type="gramEnd"/>
      <w:r w:rsidRPr="007E553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«__»_________2023</w:t>
      </w:r>
      <w:r w:rsidRPr="007E553B">
        <w:rPr>
          <w:rFonts w:ascii="Times New Roman" w:hAnsi="Times New Roman" w:cs="Times New Roman"/>
          <w:sz w:val="28"/>
          <w:szCs w:val="28"/>
        </w:rPr>
        <w:t xml:space="preserve"> г.  ______________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566928260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:rsidR="00D30C06" w:rsidRPr="00DD383F" w:rsidRDefault="00D30C06" w:rsidP="00D30C06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0241C5" w:rsidRPr="00DD383F" w:rsidRDefault="00D30C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\u </w:instrText>
          </w:r>
          <w:r w:rsidRPr="00DD383F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 w:rsidR="000241C5" w:rsidRPr="00DD383F">
            <w:rPr>
              <w:rFonts w:ascii="Times New Roman" w:hAnsi="Times New Roman" w:cs="Times New Roman"/>
              <w:bCs/>
              <w:noProof/>
              <w:spacing w:val="-11"/>
              <w:sz w:val="28"/>
              <w:szCs w:val="28"/>
            </w:rPr>
            <w:t>1.</w:t>
          </w:r>
          <w:r w:rsidR="000241C5" w:rsidRPr="00DD383F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0241C5" w:rsidRPr="00DD383F">
            <w:rPr>
              <w:rFonts w:ascii="Times New Roman" w:hAnsi="Times New Roman" w:cs="Times New Roman"/>
              <w:bCs/>
              <w:noProof/>
              <w:spacing w:val="-11"/>
              <w:sz w:val="28"/>
              <w:szCs w:val="28"/>
            </w:rPr>
            <w:t xml:space="preserve">Перечень </w:t>
          </w:r>
          <w:r w:rsidR="000241C5"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сокращений</w:t>
          </w:r>
          <w:r w:rsidR="000241C5"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0241C5"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0241C5"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_Toc156960638 \h </w:instrText>
          </w:r>
          <w:r w:rsidR="000241C5"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0241C5"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="000241C5"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0241C5" w:rsidRPr="00DD383F" w:rsidRDefault="000241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2. Нормативные ссылки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_Toc156960639 \h </w:instrTex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0241C5" w:rsidRPr="00DD383F" w:rsidRDefault="000241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3. Технические характеристики и состав ЗОКИИ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_Toc156960640 \h </w:instrTex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0241C5" w:rsidRPr="00DD383F" w:rsidRDefault="000241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4. События (условия), при наступлении которых начинается реализация предусмотренных Планом мероприятий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_Toc156960641 \h </w:instrTex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0241C5" w:rsidRPr="009D21D1" w:rsidRDefault="000241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5. 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_Toc156960642 \h </w:instrTex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14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0241C5" w:rsidRPr="00DD383F" w:rsidRDefault="000241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6. Подразделения и должностные лица, ответственные за проведение мероприятий по реагированию на КИ и принятие мер по ликвидации последствий КА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_Toc156960643 \h </w:instrTex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17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0241C5" w:rsidRPr="00DD383F" w:rsidRDefault="000241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7. Условия привлечения подразделений и должностных лиц ФСБ России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_Toc156960644 \h </w:instrTex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19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0241C5" w:rsidRPr="00DD383F" w:rsidRDefault="000241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83F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8. 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_Toc156960645 \h </w:instrTex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9D21D1">
            <w:rPr>
              <w:rFonts w:ascii="Times New Roman" w:hAnsi="Times New Roman" w:cs="Times New Roman"/>
              <w:noProof/>
              <w:sz w:val="28"/>
              <w:szCs w:val="28"/>
            </w:rPr>
            <w:t>20</w:t>
          </w:r>
          <w:r w:rsidRPr="00DD383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D30C06" w:rsidRPr="00EA3678" w:rsidRDefault="00D30C0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D383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9143C" w:rsidRPr="00DC7E9E" w:rsidRDefault="008A1BBA" w:rsidP="002C7917">
      <w:pPr>
        <w:pStyle w:val="af4"/>
        <w:ind w:firstLine="0"/>
        <w:contextualSpacing w:val="0"/>
        <w:jc w:val="center"/>
        <w:outlineLvl w:val="0"/>
        <w:rPr>
          <w:b/>
          <w:bCs/>
        </w:rPr>
      </w:pPr>
      <w:r>
        <w:rPr>
          <w:sz w:val="32"/>
        </w:rPr>
        <w:br w:type="page"/>
      </w:r>
      <w:bookmarkStart w:id="3" w:name="_Toc156960638"/>
      <w:r w:rsidR="002C7917" w:rsidRPr="002C7917">
        <w:rPr>
          <w:b/>
          <w:bCs/>
          <w:spacing w:val="-11"/>
        </w:rPr>
        <w:lastRenderedPageBreak/>
        <w:t>1.</w:t>
      </w:r>
      <w:r w:rsidR="002C7917">
        <w:rPr>
          <w:sz w:val="32"/>
        </w:rPr>
        <w:t xml:space="preserve"> </w:t>
      </w:r>
      <w:r w:rsidR="0069143C" w:rsidRPr="00EA3678">
        <w:rPr>
          <w:b/>
          <w:bCs/>
          <w:spacing w:val="-11"/>
        </w:rPr>
        <w:t>Перечень</w:t>
      </w:r>
      <w:r w:rsidR="0069143C" w:rsidRPr="00DC7E9E">
        <w:rPr>
          <w:b/>
          <w:bCs/>
          <w:spacing w:val="-11"/>
        </w:rPr>
        <w:t xml:space="preserve"> </w:t>
      </w:r>
      <w:r w:rsidR="0069143C" w:rsidRPr="00DC7E9E">
        <w:rPr>
          <w:b/>
          <w:bCs/>
        </w:rPr>
        <w:t>сокращений</w:t>
      </w:r>
      <w:bookmarkEnd w:id="3"/>
    </w:p>
    <w:p w:rsidR="0069143C" w:rsidRPr="0069143C" w:rsidRDefault="0069143C" w:rsidP="0069143C">
      <w:pPr>
        <w:pStyle w:val="af4"/>
        <w:ind w:firstLine="0"/>
        <w:contextualSpacing w:val="0"/>
        <w:jc w:val="center"/>
        <w:rPr>
          <w:b/>
          <w:bCs/>
        </w:rPr>
      </w:pPr>
    </w:p>
    <w:p w:rsidR="0069143C" w:rsidRDefault="0069143C" w:rsidP="0069143C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43C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настоящем документе используются сокращения, приведенные в</w:t>
      </w:r>
      <w:r w:rsidRPr="0069143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69143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 1</w:t>
      </w:r>
    </w:p>
    <w:p w:rsidR="0069143C" w:rsidRPr="0069143C" w:rsidRDefault="0069143C" w:rsidP="0069143C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43C" w:rsidRPr="0069143C" w:rsidRDefault="0069143C" w:rsidP="0069143C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43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69143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69143C">
        <w:rPr>
          <w:rFonts w:ascii="Times New Roman" w:eastAsia="Times New Roman" w:hAnsi="Times New Roman" w:cs="Times New Roman"/>
          <w:sz w:val="28"/>
          <w:szCs w:val="28"/>
          <w:lang w:eastAsia="ru-RU"/>
        </w:rPr>
        <w:t>1 –</w:t>
      </w:r>
      <w:r w:rsidRPr="0069143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6914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</w:t>
      </w:r>
      <w:r w:rsidRPr="0069143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69143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сокращений</w:t>
      </w:r>
    </w:p>
    <w:tbl>
      <w:tblPr>
        <w:tblStyle w:val="TableNormal"/>
        <w:tblW w:w="9777" w:type="dxa"/>
        <w:tblInd w:w="-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230"/>
      </w:tblGrid>
      <w:tr w:rsidR="0069143C" w:rsidRPr="0069143C" w:rsidTr="0069143C">
        <w:trPr>
          <w:trHeight w:val="414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Сокращение</w:t>
            </w:r>
            <w:proofErr w:type="spellEnd"/>
          </w:p>
        </w:tc>
        <w:tc>
          <w:tcPr>
            <w:tcW w:w="7230" w:type="dxa"/>
          </w:tcPr>
          <w:p w:rsidR="0069143C" w:rsidRPr="0069143C" w:rsidRDefault="0069143C" w:rsidP="00AE1EA5">
            <w:pPr>
              <w:tabs>
                <w:tab w:val="left" w:pos="4332"/>
              </w:tabs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Обозначение</w:t>
            </w:r>
            <w:proofErr w:type="spellEnd"/>
          </w:p>
        </w:tc>
      </w:tr>
      <w:tr w:rsidR="0069143C" w:rsidRPr="0069143C" w:rsidTr="0069143C">
        <w:trPr>
          <w:trHeight w:val="551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АСУ</w:t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ТП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tabs>
                <w:tab w:val="left" w:pos="2626"/>
                <w:tab w:val="left" w:pos="3801"/>
                <w:tab w:val="left" w:pos="5340"/>
              </w:tabs>
              <w:contextualSpacing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>Автоматизированная</w:t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ab/>
              <w:t>система</w:t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ab/>
              <w:t>управления</w:t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ab/>
            </w:r>
            <w:r w:rsidR="00031661"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>технологическим</w:t>
            </w:r>
            <w:r w:rsidR="00031661" w:rsidRPr="00031661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 xml:space="preserve"> процессом</w:t>
            </w:r>
          </w:p>
        </w:tc>
      </w:tr>
      <w:tr w:rsidR="0069143C" w:rsidRPr="0069143C" w:rsidTr="0069143C">
        <w:trPr>
          <w:trHeight w:val="395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ВПО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>Вредоносное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>программное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>обеспечение</w:t>
            </w:r>
            <w:proofErr w:type="spellEnd"/>
          </w:p>
        </w:tc>
      </w:tr>
      <w:tr w:rsidR="0069143C" w:rsidRPr="0069143C" w:rsidTr="00031661">
        <w:trPr>
          <w:trHeight w:val="1006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ГосСОПКА</w:t>
            </w:r>
            <w:proofErr w:type="spellEnd"/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Государственная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система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обнаружения,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предупреждения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ликвидации последствий компьютерных атак на информационные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ресурсы</w:t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Российской Федерации</w:t>
            </w:r>
          </w:p>
        </w:tc>
      </w:tr>
      <w:tr w:rsidR="0069143C" w:rsidRPr="0069143C" w:rsidTr="0069143C">
        <w:trPr>
          <w:trHeight w:val="396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ДИТ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Департамент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информационных</w:t>
            </w:r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технологий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города</w:t>
            </w:r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Москвы</w:t>
            </w:r>
          </w:p>
        </w:tc>
      </w:tr>
      <w:tr w:rsidR="0069143C" w:rsidRPr="0069143C" w:rsidTr="0069143C">
        <w:trPr>
          <w:trHeight w:val="398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ЗОКИИ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Значимый</w:t>
            </w:r>
            <w:r w:rsidRPr="0069143C">
              <w:rPr>
                <w:rFonts w:ascii="Times New Roman" w:eastAsia="Times New Roman" w:hAnsi="Times New Roman" w:cs="Times New Roman"/>
                <w:spacing w:val="-6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объект</w:t>
            </w:r>
            <w:r w:rsidRPr="0069143C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критической</w:t>
            </w:r>
            <w:r w:rsidRPr="0069143C">
              <w:rPr>
                <w:rFonts w:ascii="Times New Roman" w:eastAsia="Times New Roman" w:hAnsi="Times New Roman" w:cs="Times New Roman"/>
                <w:spacing w:val="-6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информационной</w:t>
            </w:r>
            <w:r w:rsidRPr="0069143C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инфраструктуры</w:t>
            </w:r>
          </w:p>
        </w:tc>
      </w:tr>
      <w:tr w:rsidR="0069143C" w:rsidRPr="0069143C" w:rsidTr="0069143C">
        <w:trPr>
          <w:trHeight w:val="395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ИБ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Информационная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6"/>
                <w:sz w:val="24"/>
                <w:szCs w:val="28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безопасность</w:t>
            </w:r>
            <w:proofErr w:type="spellEnd"/>
          </w:p>
        </w:tc>
      </w:tr>
      <w:tr w:rsidR="0069143C" w:rsidRPr="0069143C" w:rsidTr="0069143C">
        <w:trPr>
          <w:trHeight w:val="397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КА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Компьютерная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атака</w:t>
            </w:r>
            <w:proofErr w:type="spellEnd"/>
          </w:p>
        </w:tc>
      </w:tr>
      <w:tr w:rsidR="0069143C" w:rsidRPr="0069143C" w:rsidTr="0069143C">
        <w:trPr>
          <w:trHeight w:val="398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КИ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Компьютерный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инцидент</w:t>
            </w:r>
            <w:proofErr w:type="spellEnd"/>
          </w:p>
        </w:tc>
      </w:tr>
      <w:tr w:rsidR="0069143C" w:rsidRPr="0069143C" w:rsidTr="0069143C">
        <w:trPr>
          <w:trHeight w:val="551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КИИ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Критическая информационная инфраструктура Российской</w:t>
            </w:r>
            <w:r w:rsidRPr="0069143C">
              <w:rPr>
                <w:rFonts w:ascii="Times New Roman" w:eastAsia="Times New Roman" w:hAnsi="Times New Roman" w:cs="Times New Roman"/>
                <w:spacing w:val="-57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Федерации</w:t>
            </w:r>
          </w:p>
        </w:tc>
      </w:tr>
      <w:tr w:rsidR="0069143C" w:rsidRPr="0069143C" w:rsidTr="0069143C">
        <w:trPr>
          <w:trHeight w:val="551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КоАП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РФ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Кодекс Российской Федерации об административных</w:t>
            </w:r>
            <w:r w:rsidRPr="0069143C">
              <w:rPr>
                <w:rFonts w:ascii="Times New Roman" w:eastAsia="Times New Roman" w:hAnsi="Times New Roman" w:cs="Times New Roman"/>
                <w:spacing w:val="-58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правонарушениях</w:t>
            </w:r>
          </w:p>
        </w:tc>
      </w:tr>
      <w:tr w:rsidR="0069143C" w:rsidRPr="0069143C" w:rsidTr="0069143C">
        <w:trPr>
          <w:trHeight w:val="394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Минпромторг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России</w:t>
            </w:r>
            <w:proofErr w:type="spellEnd"/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Министерство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промышленности</w:t>
            </w:r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торговли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Российской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Федерации</w:t>
            </w:r>
          </w:p>
        </w:tc>
      </w:tr>
      <w:tr w:rsidR="0069143C" w:rsidRPr="0069143C" w:rsidTr="00031661">
        <w:trPr>
          <w:trHeight w:val="701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Минцифры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России</w:t>
            </w:r>
            <w:proofErr w:type="spellEnd"/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Министерство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цифрового</w:t>
            </w:r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развития,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связи</w:t>
            </w:r>
          </w:p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</w:t>
            </w:r>
            <w:r w:rsidRPr="0069143C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массовых</w:t>
            </w:r>
            <w:r w:rsidRPr="0069143C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коммуникаций</w:t>
            </w:r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Российской Федерации</w:t>
            </w:r>
          </w:p>
        </w:tc>
      </w:tr>
      <w:tr w:rsidR="0069143C" w:rsidRPr="0069143C" w:rsidTr="0069143C">
        <w:trPr>
          <w:trHeight w:val="551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НКЦКИ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tabs>
                <w:tab w:val="left" w:pos="1939"/>
                <w:tab w:val="left" w:pos="4116"/>
                <w:tab w:val="left" w:pos="4996"/>
                <w:tab w:val="left" w:pos="5538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Национальный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ab/>
              <w:t>координационный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ab/>
              <w:t>центр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ab/>
              <w:t>по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ab/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>компьютерным</w:t>
            </w:r>
            <w:r w:rsidRPr="0069143C">
              <w:rPr>
                <w:rFonts w:ascii="Times New Roman" w:eastAsia="Times New Roman" w:hAnsi="Times New Roman" w:cs="Times New Roman"/>
                <w:spacing w:val="-57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инцидентам</w:t>
            </w:r>
          </w:p>
        </w:tc>
      </w:tr>
      <w:tr w:rsidR="0069143C" w:rsidRPr="0069143C" w:rsidTr="0069143C">
        <w:trPr>
          <w:trHeight w:val="551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НОКИИ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Незначимый</w:t>
            </w:r>
            <w:r w:rsidRPr="0069143C">
              <w:rPr>
                <w:rFonts w:ascii="Times New Roman" w:eastAsia="Times New Roman" w:hAnsi="Times New Roman" w:cs="Times New Roman"/>
                <w:spacing w:val="-1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объект</w:t>
            </w:r>
            <w:r w:rsidRPr="0069143C">
              <w:rPr>
                <w:rFonts w:ascii="Times New Roman" w:eastAsia="Times New Roman" w:hAnsi="Times New Roman" w:cs="Times New Roman"/>
                <w:spacing w:val="-1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критической</w:t>
            </w:r>
            <w:r w:rsidRPr="0069143C">
              <w:rPr>
                <w:rFonts w:ascii="Times New Roman" w:eastAsia="Times New Roman" w:hAnsi="Times New Roman" w:cs="Times New Roman"/>
                <w:spacing w:val="-1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информационной</w:t>
            </w:r>
            <w:r w:rsidRPr="0069143C">
              <w:rPr>
                <w:rFonts w:ascii="Times New Roman" w:eastAsia="Times New Roman" w:hAnsi="Times New Roman" w:cs="Times New Roman"/>
                <w:spacing w:val="-1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инфраструктуры</w:t>
            </w:r>
            <w:r w:rsidRPr="0069143C">
              <w:rPr>
                <w:rFonts w:ascii="Times New Roman" w:eastAsia="Times New Roman" w:hAnsi="Times New Roman" w:cs="Times New Roman"/>
                <w:spacing w:val="-57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Российской</w:t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Федерации</w:t>
            </w:r>
          </w:p>
        </w:tc>
      </w:tr>
      <w:tr w:rsidR="0069143C" w:rsidRPr="0069143C" w:rsidTr="0069143C">
        <w:trPr>
          <w:trHeight w:val="397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ОИВ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Орган</w:t>
            </w:r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исполнительной</w:t>
            </w:r>
            <w:r w:rsidRPr="0069143C">
              <w:rPr>
                <w:rFonts w:ascii="Times New Roman" w:eastAsia="Times New Roman" w:hAnsi="Times New Roman" w:cs="Times New Roman"/>
                <w:spacing w:val="-7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власти</w:t>
            </w:r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города</w:t>
            </w:r>
            <w:r w:rsidRPr="0069143C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Москвы</w:t>
            </w:r>
          </w:p>
        </w:tc>
      </w:tr>
      <w:tr w:rsidR="0069143C" w:rsidRPr="0069143C" w:rsidTr="00031661">
        <w:trPr>
          <w:trHeight w:val="1312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Орган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4"/>
                <w:sz w:val="24"/>
                <w:szCs w:val="28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организация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Органы исполнительной власти города Москвы, подведомственные</w:t>
            </w:r>
            <w:r w:rsidRPr="0069143C">
              <w:rPr>
                <w:rFonts w:ascii="Times New Roman" w:eastAsia="Times New Roman" w:hAnsi="Times New Roman" w:cs="Times New Roman"/>
                <w:spacing w:val="-57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им государственные учреждения города Москвы, находящиеся в их</w:t>
            </w:r>
            <w:r w:rsidRPr="0069143C">
              <w:rPr>
                <w:rFonts w:ascii="Times New Roman" w:eastAsia="Times New Roman" w:hAnsi="Times New Roman" w:cs="Times New Roman"/>
                <w:spacing w:val="-57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ведомственном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подчинении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государственных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унитарных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предприятий города</w:t>
            </w:r>
            <w:r w:rsidRPr="0069143C">
              <w:rPr>
                <w:rFonts w:ascii="Times New Roman" w:eastAsia="Times New Roman" w:hAnsi="Times New Roman" w:cs="Times New Roman"/>
                <w:spacing w:val="-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Москвы</w:t>
            </w:r>
          </w:p>
        </w:tc>
      </w:tr>
      <w:tr w:rsidR="0069143C" w:rsidRPr="0069143C" w:rsidTr="0069143C">
        <w:trPr>
          <w:trHeight w:val="396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ПАК</w:t>
            </w:r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Программно-аппаратный</w:t>
            </w:r>
            <w:proofErr w:type="spellEnd"/>
            <w:r w:rsidRPr="0069143C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</w:rPr>
              <w:t xml:space="preserve"> </w:t>
            </w: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комплекс</w:t>
            </w:r>
            <w:proofErr w:type="spellEnd"/>
          </w:p>
        </w:tc>
      </w:tr>
      <w:tr w:rsidR="0069143C" w:rsidRPr="0069143C" w:rsidTr="00031661">
        <w:trPr>
          <w:trHeight w:val="1347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План</w:t>
            </w:r>
            <w:proofErr w:type="spellEnd"/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План реагирования на компьютерные инциденты и принятия мер по</w:t>
            </w:r>
            <w:r w:rsidRPr="0069143C">
              <w:rPr>
                <w:rFonts w:ascii="Times New Roman" w:eastAsia="Times New Roman" w:hAnsi="Times New Roman" w:cs="Times New Roman"/>
                <w:spacing w:val="-58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ликвидации последствий компьютерных атак на значимые объекты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критической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информационной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инфраструктуры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Российской</w:t>
            </w:r>
            <w:r w:rsidRPr="0069143C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Федерации</w:t>
            </w:r>
          </w:p>
        </w:tc>
      </w:tr>
      <w:tr w:rsidR="0069143C" w:rsidRPr="0069143C" w:rsidTr="0069143C">
        <w:trPr>
          <w:trHeight w:val="551"/>
        </w:trPr>
        <w:tc>
          <w:tcPr>
            <w:tcW w:w="2547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</w:rPr>
              <w:t>Роскомнадзор</w:t>
            </w:r>
            <w:proofErr w:type="spellEnd"/>
          </w:p>
        </w:tc>
        <w:tc>
          <w:tcPr>
            <w:tcW w:w="7230" w:type="dxa"/>
          </w:tcPr>
          <w:p w:rsidR="0069143C" w:rsidRPr="0069143C" w:rsidRDefault="0069143C" w:rsidP="00AE1EA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Федеральная</w:t>
            </w:r>
            <w:r w:rsidRPr="0069143C">
              <w:rPr>
                <w:rFonts w:ascii="Times New Roman" w:eastAsia="Times New Roman" w:hAnsi="Times New Roman" w:cs="Times New Roman"/>
                <w:spacing w:val="42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служба</w:t>
            </w:r>
            <w:r w:rsidRPr="0069143C">
              <w:rPr>
                <w:rFonts w:ascii="Times New Roman" w:eastAsia="Times New Roman" w:hAnsi="Times New Roman" w:cs="Times New Roman"/>
                <w:spacing w:val="42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по</w:t>
            </w:r>
            <w:r w:rsidRPr="0069143C">
              <w:rPr>
                <w:rFonts w:ascii="Times New Roman" w:eastAsia="Times New Roman" w:hAnsi="Times New Roman" w:cs="Times New Roman"/>
                <w:spacing w:val="4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надзору</w:t>
            </w:r>
            <w:r w:rsidRPr="0069143C">
              <w:rPr>
                <w:rFonts w:ascii="Times New Roman" w:eastAsia="Times New Roman" w:hAnsi="Times New Roman" w:cs="Times New Roman"/>
                <w:spacing w:val="36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в</w:t>
            </w:r>
            <w:r w:rsidRPr="0069143C">
              <w:rPr>
                <w:rFonts w:ascii="Times New Roman" w:eastAsia="Times New Roman" w:hAnsi="Times New Roman" w:cs="Times New Roman"/>
                <w:spacing w:val="4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сфере</w:t>
            </w:r>
            <w:r w:rsidRPr="0069143C">
              <w:rPr>
                <w:rFonts w:ascii="Times New Roman" w:eastAsia="Times New Roman" w:hAnsi="Times New Roman" w:cs="Times New Roman"/>
                <w:spacing w:val="44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связи,</w:t>
            </w:r>
            <w:r w:rsidRPr="0069143C">
              <w:rPr>
                <w:rFonts w:ascii="Times New Roman" w:eastAsia="Times New Roman" w:hAnsi="Times New Roman" w:cs="Times New Roman"/>
                <w:spacing w:val="4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информационных</w:t>
            </w:r>
            <w:r w:rsidRPr="0069143C">
              <w:rPr>
                <w:rFonts w:ascii="Times New Roman" w:eastAsia="Times New Roman" w:hAnsi="Times New Roman" w:cs="Times New Roman"/>
                <w:spacing w:val="-57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технологий</w:t>
            </w:r>
            <w:r w:rsidRPr="0069143C">
              <w:rPr>
                <w:rFonts w:ascii="Times New Roman" w:eastAsia="Times New Roman" w:hAnsi="Times New Roman" w:cs="Times New Roman"/>
                <w:spacing w:val="-3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 массовых</w:t>
            </w:r>
            <w:r w:rsidRPr="0069143C">
              <w:rPr>
                <w:rFonts w:ascii="Times New Roman" w:eastAsia="Times New Roman" w:hAnsi="Times New Roman" w:cs="Times New Roman"/>
                <w:spacing w:val="2"/>
                <w:sz w:val="24"/>
                <w:szCs w:val="28"/>
                <w:lang w:val="ru-RU"/>
              </w:rPr>
              <w:t xml:space="preserve"> </w:t>
            </w:r>
            <w:r w:rsidRPr="0069143C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коммуникаций</w:t>
            </w:r>
          </w:p>
        </w:tc>
      </w:tr>
    </w:tbl>
    <w:p w:rsidR="00DC7E9E" w:rsidRPr="00DC7E9E" w:rsidRDefault="00EA3678" w:rsidP="00DC7E9E">
      <w:pPr>
        <w:pStyle w:val="af4"/>
        <w:ind w:firstLine="0"/>
        <w:contextualSpacing w:val="0"/>
        <w:jc w:val="center"/>
        <w:outlineLvl w:val="0"/>
        <w:rPr>
          <w:b/>
          <w:bCs/>
        </w:rPr>
      </w:pPr>
      <w:bookmarkStart w:id="4" w:name="_Toc156960639"/>
      <w:r>
        <w:rPr>
          <w:b/>
          <w:bCs/>
        </w:rPr>
        <w:lastRenderedPageBreak/>
        <w:t xml:space="preserve">2. </w:t>
      </w:r>
      <w:r w:rsidR="00DC7E9E" w:rsidRPr="00DC7E9E">
        <w:rPr>
          <w:b/>
          <w:bCs/>
        </w:rPr>
        <w:t>Нормативные ссылки</w:t>
      </w:r>
      <w:bookmarkEnd w:id="4"/>
    </w:p>
    <w:p w:rsidR="00DC7E9E" w:rsidRPr="00DC7E9E" w:rsidRDefault="00DC7E9E" w:rsidP="00DC7E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Настоящие Методические рекомендации разработаны с учетом требований законодательства Российской Федерации: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1. Кодекс</w:t>
      </w:r>
      <w:r w:rsidRPr="00DC7E9E">
        <w:rPr>
          <w:rFonts w:ascii="Times New Roman" w:hAnsi="Times New Roman" w:cs="Times New Roman"/>
          <w:sz w:val="28"/>
          <w:szCs w:val="28"/>
        </w:rPr>
        <w:tab/>
        <w:t>Российской</w:t>
      </w:r>
      <w:r w:rsidRPr="00DC7E9E">
        <w:rPr>
          <w:rFonts w:ascii="Times New Roman" w:hAnsi="Times New Roman" w:cs="Times New Roman"/>
          <w:sz w:val="28"/>
          <w:szCs w:val="28"/>
        </w:rPr>
        <w:tab/>
        <w:t>Федерации об административных правонарушениях от 30.12.2001 № 195-ФЗ;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2. Федеральный закон от 27.07.2006</w:t>
      </w:r>
      <w:r w:rsidRPr="00DC7E9E">
        <w:rPr>
          <w:rFonts w:ascii="Times New Roman" w:hAnsi="Times New Roman" w:cs="Times New Roman"/>
          <w:sz w:val="28"/>
          <w:szCs w:val="28"/>
        </w:rPr>
        <w:tab/>
        <w:t>№ 152-ФЗ «О персональных данных»;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3. Федеральный закон от 26.07.2017 № 187-ФЗ «О</w:t>
      </w:r>
      <w:r w:rsidRPr="00DC7E9E">
        <w:rPr>
          <w:rFonts w:ascii="Times New Roman" w:hAnsi="Times New Roman" w:cs="Times New Roman"/>
          <w:sz w:val="28"/>
          <w:szCs w:val="28"/>
        </w:rPr>
        <w:tab/>
        <w:t>безопасности критической информационной инфраструктуры Российской Федерации»;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4. Указ Президента Российской Федерации от 01.05.2022</w:t>
      </w:r>
      <w:r w:rsidRPr="00DC7E9E">
        <w:rPr>
          <w:rFonts w:ascii="Times New Roman" w:hAnsi="Times New Roman" w:cs="Times New Roman"/>
          <w:sz w:val="28"/>
          <w:szCs w:val="28"/>
        </w:rPr>
        <w:tab/>
        <w:t xml:space="preserve"> №250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«О дополнительных мерах по обеспечению информационной безопасности Российской Федерации»;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5. Постановление Правительства Российской Федерации от 17.02.2018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№ 162 «Об утверждении Правил осуществления государственного контроля в области обеспечения безопасности значимых объектов критической информационной инфраструктуры Российской Федерации»;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6. Постановление Правительства Российской Федерации от 15.07.2022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№ 1272 «Об утверждении типового положения о заместителе руководителя органа (организации), ответственном за обеспечение информационной безопасности в органе (организации), и типового положения о структурном подразделении в органе (организации), обеспечивающем информационную безопасность органа (организации)»;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7. Приказ ФСБ России от 24.07.2018 № 367 «Об утверждении Перечня информации, представляемой в государственную систему обнаружения, предупреждения и ликвидации последствий компьютерных атак на информационные ресурсы Российской Федерации и Порядка представления информации в государственную систему обнаружения, предупреждения и ликвидации последствий компьютерных атак на информационные ресурсы Российской Федерации»;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lastRenderedPageBreak/>
        <w:t>8. Приказ ФСБ России от 24.07.2018 № 368 «Об утверждении Порядка обмена информацией о компьютерных инцидентах между субъектами критической информационной инфраструктуры Российской Федерации, между субъектами критической информационной инфраструктуры Российской Федерации и уполномоченными органами иностранных государств, международными, международными неправительственными организациями и иностранными организациями, осуществляющими деятельность в области реагирования на компьютерные инциденты, и Порядка получения субъектами критической информационной инфраструктуры Российской Федерации информации о средствах и способах проведения компьютерных атак и о методах их предупреждения и обнаружения»;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 xml:space="preserve">9. Приказ ФСБ России от 06.05.2019 № 196 «Об утверждении Требований к средствам, предназначенным для обнаружения, предупреждения и ликвидации последствий компьютерных атак и реагирования на компьютерные инциденты» 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10. Приказ ФСБ России от 19.06.2019 № 282 «Об утверждении Порядка информирования ФСБ России о компьютерных инцидентах, реагирования на них,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11. Приказ ФСБ России от 13.02.2023 № 77 «Об утверждении Порядка взаимодействия операторов с государственной системой обнаружения, предупреждения и ликвидации последствий компьютерных атак на информационные ресурсы Российской Федерации, включая информирование ФСБ России о компьютерных инцидентах, повлекших неправомерную передачу (предоставление, распространение, доступ) персональных данных»;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 xml:space="preserve">12. Приказ ФСБ России от 11.05.2023 № 213 «Об утверждении порядка осуществления мониторинга защищенности информационных ресурсов, принадлежащих федеральным органам исполнительной власти, высшим исполнительным органам государственной власти субъектов Российской </w:t>
      </w:r>
      <w:r w:rsidRPr="00DC7E9E">
        <w:rPr>
          <w:rFonts w:ascii="Times New Roman" w:hAnsi="Times New Roman" w:cs="Times New Roman"/>
          <w:sz w:val="28"/>
          <w:szCs w:val="28"/>
        </w:rPr>
        <w:lastRenderedPageBreak/>
        <w:t>Федерации, государственным фондам, государственным корпорациям (компаниям), иным организациям, созданным на основании федеральных законов, стратегическим предприятиям, стратегическим акционерным обществам и системообразующим организациям российской экономики, юридическим лицам, являющимся субъектами критической информационной инфраструктуры Российской Федерации либо используемых ими»;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13. Приказ Роскомнадзора от 14.11.2022 № 187 «Об утверждении Порядка и условий взаимодействия Федеральной службы по надзору в сфере связи, информационных технологий и массовых коммуникаций с операторами в рамках ведения реестра учета инцидентов в области персональных данных»;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14. Приказ ФСТЭК России от 21.12.2017 № 235 «Об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15. Приказ ФСТЭК России от 22.12.2017 № 236 «Об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16. Приказ ФСТЭК России от 25.12.2017 № 239 «Об утверждении Требований по обеспечению безопасности значимых объектов критической информационной инфраструктуры Российской Федерации»;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17. Постановление Правительства Москвы от 23.12.2021 № 2170-ПП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 xml:space="preserve">«Об утверждении Положения о координации деятельности органов исполнительной власти города Москвы и подведомственных им организаций в области обеспечения безопасности информации, обрабатываемой с использованием средств автоматизации, в том числе в информационно- телекоммуникационных сетях»; 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18. Распоряжение Департамента информационных технологий города Москвы от 12.09.2022 № 64-16-434/22 «Об утверждении порядка предоставления сведений об инцидентах информационной безопасности»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lastRenderedPageBreak/>
        <w:t>19. Рекомендации ФСТЭК России по повышению уровня безопасности информационных ресурсов при установлении в Российской Федерации уровней опасности проведения целевых компьютерных атак;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20. Методические рекомендации НКЦКИ по разработке Плана реагирования на компьютерные инциденты и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21. Методические рекомендации НКЦКИ по установлению причин и ликвидации последствий компьютерных инцидентов, связанных с функционированием информационных ресурсов российской федерации;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22. Инструкция НКЦКИ по формированию электронного письма уведомления о компьютерном инциденте, атаке или уязвимости.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23. Методические рекомендации по установлению причин и ликвидации последствий компьютерных инцидентов, связанных с функционированием информационных ресурсов Российской Федерации;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24. ГОСТ Р 59709-2022 «Защита информации. Управление компьютерными инцидентами. Термины и определения» утвержден приказом Росстандарта от 29 ноября 2022 года № 1375-ст;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25. ГОСТ Р 59710-2022 «Защита информации. Управление компьютерными инцидентами. Общие положения» утвержден приказом Росстандарта от 29 ноября 2022 года № 1376-ст;</w:t>
      </w:r>
    </w:p>
    <w:p w:rsidR="00DC7E9E" w:rsidRPr="00DC7E9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26. ГОСТ Р 59711-2022 «Защита информации. Управление компьютерными инцидентами. Организация деятельности по управлению компьютерными инцидентами» утвержден приказом Росстандарта от 29 ноября 2022 года № 1377-ст;</w:t>
      </w:r>
    </w:p>
    <w:p w:rsidR="006A30DE" w:rsidRDefault="00DC7E9E" w:rsidP="00DC7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E9E">
        <w:rPr>
          <w:rFonts w:ascii="Times New Roman" w:hAnsi="Times New Roman" w:cs="Times New Roman"/>
          <w:sz w:val="28"/>
          <w:szCs w:val="28"/>
        </w:rPr>
        <w:t>27. ГОСТ Р 59712-2022 «Защита информации. Управление компьютерными инцидентами. Руководство по реагированию на компьютерные инциденты» утвержден приказом Росстандарта от 29 ноября 2022 года № 1378-ст.</w:t>
      </w:r>
    </w:p>
    <w:p w:rsidR="00DC7E9E" w:rsidRDefault="00EA3678" w:rsidP="002C7917">
      <w:pPr>
        <w:pStyle w:val="af4"/>
        <w:ind w:firstLine="0"/>
        <w:contextualSpacing w:val="0"/>
        <w:jc w:val="center"/>
        <w:outlineLvl w:val="0"/>
        <w:rPr>
          <w:b/>
          <w:bCs/>
        </w:rPr>
      </w:pPr>
      <w:bookmarkStart w:id="5" w:name="_Toc156960640"/>
      <w:r>
        <w:rPr>
          <w:b/>
          <w:bCs/>
        </w:rPr>
        <w:lastRenderedPageBreak/>
        <w:t>3</w:t>
      </w:r>
      <w:r w:rsidR="00DC7E9E">
        <w:rPr>
          <w:b/>
          <w:bCs/>
        </w:rPr>
        <w:t>.</w:t>
      </w:r>
      <w:r w:rsidR="002C7917">
        <w:rPr>
          <w:b/>
          <w:bCs/>
        </w:rPr>
        <w:t xml:space="preserve"> </w:t>
      </w:r>
      <w:r w:rsidR="00DC7E9E" w:rsidRPr="00DC7E9E">
        <w:rPr>
          <w:b/>
          <w:bCs/>
        </w:rPr>
        <w:t>Технические характеристики и состав ЗОКИИ</w:t>
      </w:r>
      <w:bookmarkEnd w:id="5"/>
    </w:p>
    <w:p w:rsidR="009A4A4F" w:rsidRDefault="009A4A4F" w:rsidP="00DC7E9E">
      <w:pPr>
        <w:pStyle w:val="af4"/>
        <w:ind w:firstLine="0"/>
        <w:contextualSpacing w:val="0"/>
        <w:jc w:val="center"/>
        <w:outlineLvl w:val="1"/>
        <w:rPr>
          <w:b/>
          <w:bCs/>
        </w:rPr>
      </w:pPr>
    </w:p>
    <w:p w:rsidR="009D2D6D" w:rsidRPr="009A4A4F" w:rsidRDefault="009D21D1" w:rsidP="009A4A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– </w:t>
      </w:r>
      <w:r w:rsidR="009A4A4F" w:rsidRPr="009A4A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характеристики и состав ЗОКИИ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668"/>
        <w:gridCol w:w="3115"/>
      </w:tblGrid>
      <w:tr w:rsidR="009D2D6D" w:rsidTr="004464BC">
        <w:tc>
          <w:tcPr>
            <w:tcW w:w="9345" w:type="dxa"/>
            <w:gridSpan w:val="3"/>
          </w:tcPr>
          <w:p w:rsidR="009D2D6D" w:rsidRPr="009D2D6D" w:rsidRDefault="009D2D6D" w:rsidP="004464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  <w:t>Сведения о взаимодействии объекта критической информационной инфраструктуры и сетей электросвязи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Категория сети электросвязи (общего пользования, выделенная, технологическая, присоединенная к сети связи общего пользования, специального назначения, другая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</w:t>
            </w:r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Общего пользования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Наименование оператора связи и (или)</w:t>
            </w:r>
          </w:p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провайдера хостинга</w:t>
            </w:r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ПАО «ВымпелКом»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Цель взаимодействия с сетью электросвязи (передача (прием) информации, оказание услуг, управление, контроль за технологическим, производственным оборудованием (исполнительными устройствами), иная цель)</w:t>
            </w:r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Контроль за технологическим, производственным оборудованием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Способ взаимодействия с сетью электросвязи с указанием типа доступа к сети электросвязи (проводной, беспроводной), протоколов взаимодействия</w:t>
            </w:r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Проводной</w:t>
            </w:r>
          </w:p>
        </w:tc>
      </w:tr>
      <w:tr w:rsidR="009D2D6D" w:rsidTr="004464BC">
        <w:tc>
          <w:tcPr>
            <w:tcW w:w="9345" w:type="dxa"/>
            <w:gridSpan w:val="3"/>
          </w:tcPr>
          <w:p w:rsidR="009D2D6D" w:rsidRPr="009D2D6D" w:rsidRDefault="009D2D6D" w:rsidP="004464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  <w:t>Сведения о программных и программно-аппаратных средствах, используемых на объекте критической информационной инфраструктуры</w:t>
            </w:r>
          </w:p>
        </w:tc>
      </w:tr>
      <w:tr w:rsidR="009D2D6D" w:rsidRPr="00BA1F2F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Наименования программно-аппаратных средств (пользовательских компьютеров, серверов, телекоммуникационного оборудования, средств беспроводного доступа, иных средств) и их количество</w:t>
            </w:r>
          </w:p>
        </w:tc>
        <w:tc>
          <w:tcPr>
            <w:tcW w:w="3115" w:type="dxa"/>
          </w:tcPr>
          <w:p w:rsidR="009002AF" w:rsidRDefault="009002AF" w:rsidP="009002AF">
            <w:pPr>
              <w:pStyle w:val="TableParagraph"/>
              <w:numPr>
                <w:ilvl w:val="0"/>
                <w:numId w:val="34"/>
              </w:numPr>
              <w:tabs>
                <w:tab w:val="left" w:pos="201"/>
              </w:tabs>
              <w:spacing w:line="360" w:lineRule="auto"/>
              <w:ind w:left="0" w:firstLine="0"/>
              <w:jc w:val="both"/>
              <w:rPr>
                <w:color w:val="000000"/>
                <w:sz w:val="28"/>
                <w:szCs w:val="24"/>
              </w:rPr>
            </w:pPr>
            <w:r w:rsidRPr="002E75D6">
              <w:rPr>
                <w:color w:val="000000"/>
                <w:sz w:val="28"/>
                <w:szCs w:val="24"/>
              </w:rPr>
              <w:t xml:space="preserve">АРМ 13th Gen Intel Core I5-13600K, 3.5GHz (15 </w:t>
            </w:r>
            <w:proofErr w:type="spellStart"/>
            <w:r w:rsidRPr="002E75D6">
              <w:rPr>
                <w:color w:val="000000"/>
                <w:sz w:val="28"/>
                <w:szCs w:val="24"/>
              </w:rPr>
              <w:t>шт</w:t>
            </w:r>
            <w:proofErr w:type="spellEnd"/>
            <w:r w:rsidRPr="002E75D6">
              <w:rPr>
                <w:color w:val="000000"/>
                <w:sz w:val="28"/>
                <w:szCs w:val="24"/>
              </w:rPr>
              <w:t>)</w:t>
            </w:r>
          </w:p>
          <w:p w:rsidR="002E75D6" w:rsidRPr="002E75D6" w:rsidRDefault="002E75D6" w:rsidP="009002AF">
            <w:pPr>
              <w:pStyle w:val="TableParagraph"/>
              <w:numPr>
                <w:ilvl w:val="0"/>
                <w:numId w:val="34"/>
              </w:numPr>
              <w:tabs>
                <w:tab w:val="left" w:pos="201"/>
              </w:tabs>
              <w:spacing w:line="360" w:lineRule="auto"/>
              <w:ind w:left="0" w:firstLine="0"/>
              <w:jc w:val="both"/>
              <w:rPr>
                <w:color w:val="000000"/>
                <w:sz w:val="28"/>
                <w:szCs w:val="24"/>
              </w:rPr>
            </w:pPr>
            <w:r w:rsidRPr="002E75D6">
              <w:rPr>
                <w:color w:val="000000"/>
                <w:sz w:val="28"/>
                <w:szCs w:val="24"/>
              </w:rPr>
              <w:t>Cisco SFS 7000 Series InfiniBand</w:t>
            </w:r>
          </w:p>
          <w:p w:rsidR="002E75D6" w:rsidRPr="002E75D6" w:rsidRDefault="002E75D6" w:rsidP="009002AF">
            <w:pPr>
              <w:pStyle w:val="TableParagraph"/>
              <w:numPr>
                <w:ilvl w:val="0"/>
                <w:numId w:val="34"/>
              </w:numPr>
              <w:tabs>
                <w:tab w:val="left" w:pos="201"/>
              </w:tabs>
              <w:spacing w:line="360" w:lineRule="auto"/>
              <w:ind w:left="0" w:firstLine="0"/>
              <w:jc w:val="both"/>
              <w:rPr>
                <w:color w:val="000000"/>
                <w:sz w:val="28"/>
                <w:szCs w:val="24"/>
              </w:rPr>
            </w:pPr>
            <w:r w:rsidRPr="002E75D6">
              <w:rPr>
                <w:color w:val="000000"/>
                <w:sz w:val="28"/>
                <w:szCs w:val="24"/>
              </w:rPr>
              <w:lastRenderedPageBreak/>
              <w:t>Cisco 2921/K9</w:t>
            </w:r>
          </w:p>
          <w:p w:rsidR="009D2D6D" w:rsidRPr="009D2D6D" w:rsidRDefault="009D2D6D" w:rsidP="004464BC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Наименование общесистемного программного обеспечения (клиентских, серверных операционных систем, средств виртуализации (при наличии)</w:t>
            </w:r>
          </w:p>
        </w:tc>
        <w:tc>
          <w:tcPr>
            <w:tcW w:w="3115" w:type="dxa"/>
          </w:tcPr>
          <w:p w:rsidR="009D2D6D" w:rsidRPr="002E75D6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proofErr w:type="spellStart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Windows</w:t>
            </w:r>
            <w:proofErr w:type="spellEnd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10</w:t>
            </w:r>
            <w:r w:rsidR="002E75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, Linux (</w:t>
            </w:r>
            <w:r w:rsidR="005A607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U</w:t>
            </w:r>
            <w:r w:rsidR="002E75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buntu)</w:t>
            </w:r>
          </w:p>
        </w:tc>
      </w:tr>
      <w:tr w:rsidR="009D2D6D" w:rsidRPr="00BA1F2F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Наименования прикладных программ, обеспечивающих выполнение функций объекта по его назначению (за исключением прикладных программ, входящих в состав дистрибутивов операционных систем)</w:t>
            </w:r>
          </w:p>
        </w:tc>
        <w:tc>
          <w:tcPr>
            <w:tcW w:w="3115" w:type="dxa"/>
          </w:tcPr>
          <w:p w:rsidR="009D2D6D" w:rsidRPr="009D2D6D" w:rsidRDefault="009D2D6D" w:rsidP="004464B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D2D6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MS Office, Adobe reader, </w:t>
            </w:r>
            <w:r w:rsidR="00920EB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Yandex browser</w:t>
            </w:r>
            <w:r w:rsidRPr="009D2D6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MS SQL Server</w:t>
            </w:r>
            <w:r w:rsidR="00920EB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Visual Studio Code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Применяемые средства защиты информации (в том числе встроенные в общесистемное, прикладное программное обеспечение) (наименования средств защиты информации, реквизиты сертификатов соответствия, иных документов, содержащих результаты оценки соответствия средств защиты информации или сведения о непроведении такой оценки) или сведения об отсутствии средств защиты информации</w:t>
            </w:r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Встроенные общесистемные прикладные средства, сертификация и экспертиза средств информации не производилась.</w:t>
            </w:r>
          </w:p>
        </w:tc>
      </w:tr>
      <w:tr w:rsidR="009D2D6D" w:rsidTr="004464BC">
        <w:tc>
          <w:tcPr>
            <w:tcW w:w="9345" w:type="dxa"/>
            <w:gridSpan w:val="3"/>
          </w:tcPr>
          <w:p w:rsidR="009D2D6D" w:rsidRPr="009D2D6D" w:rsidRDefault="009D2D6D" w:rsidP="004464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  <w:t>Иные сведения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Сведения о наличии средств архивирования и резервного копирования данных</w:t>
            </w:r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Отсутствуют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Сведения о подключении ЗОКИИ к корпоративному (ведомственному) центру </w:t>
            </w:r>
            <w:proofErr w:type="spellStart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ГосСОПКА</w:t>
            </w:r>
            <w:proofErr w:type="spellEnd"/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С центрами </w:t>
            </w:r>
            <w:proofErr w:type="spellStart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ГосСОПКА</w:t>
            </w:r>
            <w:proofErr w:type="spellEnd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не взаимодействует</w:t>
            </w:r>
          </w:p>
        </w:tc>
      </w:tr>
      <w:tr w:rsidR="009D2D6D" w:rsidTr="004464BC">
        <w:tc>
          <w:tcPr>
            <w:tcW w:w="562" w:type="dxa"/>
          </w:tcPr>
          <w:p w:rsidR="009D2D6D" w:rsidRPr="009D2D6D" w:rsidRDefault="009D2D6D" w:rsidP="009D2D6D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5668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Сведения об установленных на ЗОКИИ средствах </w:t>
            </w:r>
            <w:proofErr w:type="spellStart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ГосСОПКА</w:t>
            </w:r>
            <w:proofErr w:type="spellEnd"/>
          </w:p>
        </w:tc>
        <w:tc>
          <w:tcPr>
            <w:tcW w:w="3115" w:type="dxa"/>
          </w:tcPr>
          <w:p w:rsidR="009D2D6D" w:rsidRPr="009D2D6D" w:rsidRDefault="009D2D6D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Средства </w:t>
            </w:r>
            <w:proofErr w:type="spellStart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ГосСОПКА</w:t>
            </w:r>
            <w:proofErr w:type="spellEnd"/>
            <w:r w:rsidRPr="009D2D6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отсутствуют</w:t>
            </w:r>
          </w:p>
        </w:tc>
      </w:tr>
    </w:tbl>
    <w:p w:rsidR="002550CD" w:rsidRPr="00DD383F" w:rsidRDefault="002550CD" w:rsidP="00DC7E9E">
      <w:pPr>
        <w:pStyle w:val="af4"/>
        <w:ind w:firstLine="0"/>
        <w:contextualSpacing w:val="0"/>
        <w:jc w:val="center"/>
        <w:outlineLvl w:val="1"/>
        <w:rPr>
          <w:b/>
          <w:bCs/>
          <w:lang w:val="en-US"/>
        </w:rPr>
      </w:pPr>
    </w:p>
    <w:p w:rsidR="004464BC" w:rsidRPr="00DD383F" w:rsidRDefault="002550CD">
      <w:pPr>
        <w:rPr>
          <w:b/>
          <w:bCs/>
          <w:lang w:val="en-US"/>
        </w:rPr>
      </w:pPr>
      <w:r w:rsidRPr="00DD383F">
        <w:rPr>
          <w:b/>
          <w:bCs/>
          <w:lang w:val="en-US"/>
        </w:rPr>
        <w:br w:type="page"/>
      </w:r>
    </w:p>
    <w:p w:rsidR="004464BC" w:rsidRDefault="004464BC" w:rsidP="004464BC">
      <w:pPr>
        <w:sectPr w:rsidR="004464BC">
          <w:pgSz w:w="11906" w:h="16838"/>
          <w:pgMar w:top="1134" w:right="850" w:bottom="1134" w:left="1701" w:header="708" w:footer="708" w:gutter="0"/>
          <w:cols w:space="720"/>
        </w:sectPr>
      </w:pPr>
    </w:p>
    <w:p w:rsidR="004464BC" w:rsidRPr="00A32B71" w:rsidRDefault="009D21D1" w:rsidP="00446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A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9A4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464BC" w:rsidRPr="00A32B71">
        <w:rPr>
          <w:rFonts w:ascii="Times New Roman" w:hAnsi="Times New Roman" w:cs="Times New Roman"/>
          <w:sz w:val="28"/>
          <w:szCs w:val="28"/>
        </w:rPr>
        <w:t>Состав значимого объекта КИИ «</w:t>
      </w:r>
      <w:r w:rsidR="00A32B71" w:rsidRPr="00A32B71">
        <w:rPr>
          <w:rFonts w:ascii="Times New Roman" w:hAnsi="Times New Roman" w:cs="Times New Roman"/>
          <w:sz w:val="28"/>
          <w:szCs w:val="28"/>
        </w:rPr>
        <w:t>Цифровая Независимость</w:t>
      </w:r>
      <w:r w:rsidR="004464BC" w:rsidRPr="00A32B7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615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"/>
        <w:gridCol w:w="1723"/>
        <w:gridCol w:w="928"/>
        <w:gridCol w:w="1178"/>
        <w:gridCol w:w="851"/>
        <w:gridCol w:w="1134"/>
        <w:gridCol w:w="1134"/>
        <w:gridCol w:w="1134"/>
        <w:gridCol w:w="992"/>
        <w:gridCol w:w="1558"/>
        <w:gridCol w:w="840"/>
        <w:gridCol w:w="1363"/>
        <w:gridCol w:w="917"/>
        <w:gridCol w:w="1983"/>
      </w:tblGrid>
      <w:tr w:rsidR="004464BC" w:rsidRPr="00A32B71" w:rsidTr="00A32B71">
        <w:tc>
          <w:tcPr>
            <w:tcW w:w="42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723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элемента значимого объекта КИИ</w:t>
            </w:r>
          </w:p>
        </w:tc>
        <w:tc>
          <w:tcPr>
            <w:tcW w:w="92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Сетевое имя</w:t>
            </w:r>
          </w:p>
        </w:tc>
        <w:tc>
          <w:tcPr>
            <w:tcW w:w="117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Провайдер</w:t>
            </w:r>
          </w:p>
        </w:tc>
        <w:tc>
          <w:tcPr>
            <w:tcW w:w="851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Доменное имя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Внешний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IPадрес</w:t>
            </w:r>
            <w:proofErr w:type="spellEnd"/>
          </w:p>
          <w:p w:rsidR="004464BC" w:rsidRPr="00A32B71" w:rsidRDefault="004464BC" w:rsidP="0044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Внутренний IP-адрес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Используемые протоколы</w:t>
            </w:r>
          </w:p>
        </w:tc>
        <w:tc>
          <w:tcPr>
            <w:tcW w:w="992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ОС</w:t>
            </w:r>
            <w:r w:rsidR="00A32B71">
              <w:rPr>
                <w:rFonts w:ascii="Times New Roman" w:hAnsi="Times New Roman"/>
                <w:b/>
                <w:vertAlign w:val="superscript"/>
              </w:rPr>
              <w:t>1</w:t>
            </w:r>
          </w:p>
        </w:tc>
        <w:tc>
          <w:tcPr>
            <w:tcW w:w="155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ППО</w:t>
            </w:r>
            <w:r w:rsidR="00A32B71" w:rsidRPr="00A32B71">
              <w:rPr>
                <w:rFonts w:ascii="Times New Roman" w:hAnsi="Times New Roman"/>
                <w:b/>
                <w:vertAlign w:val="superscript"/>
              </w:rPr>
              <w:t>2</w:t>
            </w:r>
          </w:p>
          <w:p w:rsidR="004464BC" w:rsidRPr="00A32B71" w:rsidRDefault="004464BC" w:rsidP="004464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 учетных записей</w:t>
            </w:r>
          </w:p>
        </w:tc>
        <w:tc>
          <w:tcPr>
            <w:tcW w:w="1363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Лицо, ответственное за эксплуатацию</w:t>
            </w:r>
            <w:r w:rsidR="00A32B71" w:rsidRPr="00A32B71">
              <w:rPr>
                <w:rFonts w:ascii="Times New Roman" w:hAnsi="Times New Roman"/>
                <w:b/>
                <w:vertAlign w:val="superscript"/>
              </w:rPr>
              <w:t>3</w:t>
            </w:r>
          </w:p>
        </w:tc>
        <w:tc>
          <w:tcPr>
            <w:tcW w:w="917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Лицо, ответственное за администрирование</w:t>
            </w:r>
          </w:p>
        </w:tc>
        <w:tc>
          <w:tcPr>
            <w:tcW w:w="1983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2B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Средства защиты</w:t>
            </w:r>
          </w:p>
        </w:tc>
      </w:tr>
      <w:tr w:rsidR="004464BC" w:rsidRPr="00A32B71" w:rsidTr="00A32B71">
        <w:tc>
          <w:tcPr>
            <w:tcW w:w="424" w:type="dxa"/>
          </w:tcPr>
          <w:p w:rsidR="004464BC" w:rsidRPr="00A32B71" w:rsidRDefault="004464BC" w:rsidP="004464BC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3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Коммутатор</w:t>
            </w:r>
          </w:p>
          <w:p w:rsidR="004464BC" w:rsidRPr="00A32B71" w:rsidRDefault="00DE626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Cisco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SFS 7000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Series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InfiniBand</w:t>
            </w:r>
            <w:proofErr w:type="spellEnd"/>
          </w:p>
        </w:tc>
        <w:tc>
          <w:tcPr>
            <w:tcW w:w="928" w:type="dxa"/>
          </w:tcPr>
          <w:p w:rsidR="004464BC" w:rsidRPr="00A32B71" w:rsidRDefault="00DE626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comm</w:t>
            </w:r>
          </w:p>
        </w:tc>
        <w:tc>
          <w:tcPr>
            <w:tcW w:w="1178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ПАО «ВымпелКом»</w:t>
            </w:r>
          </w:p>
        </w:tc>
        <w:tc>
          <w:tcPr>
            <w:tcW w:w="851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DE626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192.168.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56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134" w:type="dxa"/>
          </w:tcPr>
          <w:p w:rsidR="004464BC" w:rsidRPr="00A32B71" w:rsidRDefault="007A5B9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192.168.3.1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tcp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udp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ssh</w:t>
            </w:r>
            <w:proofErr w:type="spellEnd"/>
          </w:p>
        </w:tc>
        <w:tc>
          <w:tcPr>
            <w:tcW w:w="992" w:type="dxa"/>
          </w:tcPr>
          <w:p w:rsidR="004464BC" w:rsidRPr="00A32B71" w:rsidRDefault="00B15417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5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40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  <w:proofErr w:type="spellEnd"/>
          </w:p>
        </w:tc>
        <w:tc>
          <w:tcPr>
            <w:tcW w:w="136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17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8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Встроенные общесистемные прикладные средства</w:t>
            </w:r>
          </w:p>
        </w:tc>
      </w:tr>
      <w:tr w:rsidR="004464BC" w:rsidRPr="00A32B71" w:rsidTr="00A32B71">
        <w:tc>
          <w:tcPr>
            <w:tcW w:w="424" w:type="dxa"/>
          </w:tcPr>
          <w:p w:rsidR="004464BC" w:rsidRPr="00A32B71" w:rsidRDefault="004464BC" w:rsidP="004464BC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3" w:type="dxa"/>
          </w:tcPr>
          <w:p w:rsidR="00DE626C" w:rsidRPr="00A32B71" w:rsidRDefault="00DE626C" w:rsidP="00DE626C">
            <w:pPr>
              <w:pStyle w:val="TableParagraph"/>
              <w:tabs>
                <w:tab w:val="left" w:pos="201"/>
              </w:tabs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color w:val="000000"/>
                <w:sz w:val="24"/>
                <w:szCs w:val="24"/>
                <w:lang w:val="en-US"/>
              </w:rPr>
              <w:t xml:space="preserve">Роутер </w:t>
            </w:r>
            <w:proofErr w:type="spellStart"/>
            <w:r w:rsidRPr="00A32B71">
              <w:rPr>
                <w:color w:val="000000"/>
                <w:sz w:val="24"/>
                <w:szCs w:val="24"/>
                <w:lang w:val="en-US"/>
              </w:rPr>
              <w:t>Cisco</w:t>
            </w:r>
            <w:proofErr w:type="spellEnd"/>
            <w:r w:rsidRPr="00A32B71">
              <w:rPr>
                <w:color w:val="000000"/>
                <w:sz w:val="24"/>
                <w:szCs w:val="24"/>
                <w:lang w:val="en-US"/>
              </w:rPr>
              <w:t xml:space="preserve"> 2921/K9</w:t>
            </w:r>
          </w:p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28" w:type="dxa"/>
          </w:tcPr>
          <w:p w:rsidR="004464BC" w:rsidRPr="00A32B71" w:rsidRDefault="00DE626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router</w:t>
            </w:r>
          </w:p>
        </w:tc>
        <w:tc>
          <w:tcPr>
            <w:tcW w:w="117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DE626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7A5B9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192.168.3.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tcp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udp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ssh</w:t>
            </w:r>
            <w:proofErr w:type="spellEnd"/>
          </w:p>
        </w:tc>
        <w:tc>
          <w:tcPr>
            <w:tcW w:w="992" w:type="dxa"/>
          </w:tcPr>
          <w:p w:rsidR="004464BC" w:rsidRPr="00A32B71" w:rsidRDefault="00B15417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5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40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  <w:proofErr w:type="spellEnd"/>
          </w:p>
        </w:tc>
        <w:tc>
          <w:tcPr>
            <w:tcW w:w="136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17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8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Встроенные общесистемные прикладные средства</w:t>
            </w:r>
          </w:p>
        </w:tc>
      </w:tr>
      <w:tr w:rsidR="004464BC" w:rsidRPr="00A32B71" w:rsidTr="00A32B71">
        <w:tc>
          <w:tcPr>
            <w:tcW w:w="424" w:type="dxa"/>
          </w:tcPr>
          <w:p w:rsidR="004464BC" w:rsidRPr="00A32B71" w:rsidRDefault="004464BC" w:rsidP="004464BC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АРМ</w:t>
            </w:r>
          </w:p>
        </w:tc>
        <w:tc>
          <w:tcPr>
            <w:tcW w:w="92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Arm1</w:t>
            </w:r>
          </w:p>
        </w:tc>
        <w:tc>
          <w:tcPr>
            <w:tcW w:w="117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7A5B9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192.168.3.10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tcp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udp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ssh</w:t>
            </w:r>
            <w:proofErr w:type="spellEnd"/>
          </w:p>
        </w:tc>
        <w:tc>
          <w:tcPr>
            <w:tcW w:w="992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10 </w:t>
            </w:r>
          </w:p>
        </w:tc>
        <w:tc>
          <w:tcPr>
            <w:tcW w:w="1558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 Office, Adobe reader, Yandex browser, MS SQL Server, Visual Studio Code</w:t>
            </w:r>
          </w:p>
        </w:tc>
        <w:tc>
          <w:tcPr>
            <w:tcW w:w="840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Arm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36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17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Встроенные общесистемные прикладные средства</w:t>
            </w:r>
          </w:p>
        </w:tc>
      </w:tr>
      <w:tr w:rsidR="004464BC" w:rsidRPr="00A32B71" w:rsidTr="00A32B71">
        <w:tc>
          <w:tcPr>
            <w:tcW w:w="424" w:type="dxa"/>
          </w:tcPr>
          <w:p w:rsidR="004464BC" w:rsidRPr="00A32B71" w:rsidRDefault="004464BC" w:rsidP="004464BC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АРМ</w:t>
            </w:r>
          </w:p>
        </w:tc>
        <w:tc>
          <w:tcPr>
            <w:tcW w:w="92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Arm2</w:t>
            </w:r>
          </w:p>
        </w:tc>
        <w:tc>
          <w:tcPr>
            <w:tcW w:w="117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7A5B9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192.168.3.1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tcp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udp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ssh</w:t>
            </w:r>
            <w:proofErr w:type="spellEnd"/>
          </w:p>
        </w:tc>
        <w:tc>
          <w:tcPr>
            <w:tcW w:w="992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10 </w:t>
            </w:r>
          </w:p>
        </w:tc>
        <w:tc>
          <w:tcPr>
            <w:tcW w:w="1558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MS Office, Adobe 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reader, Yandex browser, MS SQL Server, Visual Studio Code</w:t>
            </w:r>
          </w:p>
        </w:tc>
        <w:tc>
          <w:tcPr>
            <w:tcW w:w="840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Arm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36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17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Встроенные общесистемные 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прикладные средства</w:t>
            </w:r>
          </w:p>
        </w:tc>
      </w:tr>
      <w:tr w:rsidR="004464BC" w:rsidRPr="00A32B71" w:rsidTr="00A32B71">
        <w:tc>
          <w:tcPr>
            <w:tcW w:w="424" w:type="dxa"/>
          </w:tcPr>
          <w:p w:rsidR="004464BC" w:rsidRPr="00A32B71" w:rsidRDefault="004464BC" w:rsidP="004464BC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АРМ</w:t>
            </w:r>
          </w:p>
        </w:tc>
        <w:tc>
          <w:tcPr>
            <w:tcW w:w="92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Arm3</w:t>
            </w:r>
          </w:p>
        </w:tc>
        <w:tc>
          <w:tcPr>
            <w:tcW w:w="1178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4464BC" w:rsidRPr="00A32B71" w:rsidRDefault="007A5B9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192.168.3.1</w:t>
            </w: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tcp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udp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ssh</w:t>
            </w:r>
            <w:proofErr w:type="spellEnd"/>
          </w:p>
        </w:tc>
        <w:tc>
          <w:tcPr>
            <w:tcW w:w="992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10 </w:t>
            </w:r>
          </w:p>
        </w:tc>
        <w:tc>
          <w:tcPr>
            <w:tcW w:w="1558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 Office, Adobe reader, Yandex browser, MS SQL Server, Visual Studio Code</w:t>
            </w:r>
          </w:p>
        </w:tc>
        <w:tc>
          <w:tcPr>
            <w:tcW w:w="840" w:type="dxa"/>
          </w:tcPr>
          <w:p w:rsidR="004464BC" w:rsidRPr="00A32B71" w:rsidRDefault="004464BC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Arm</w:t>
            </w:r>
            <w:proofErr w:type="spellEnd"/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36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17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3" w:type="dxa"/>
          </w:tcPr>
          <w:p w:rsidR="004464BC" w:rsidRPr="00A32B71" w:rsidRDefault="00A32B71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Встроенные общесистемные прикладные средства</w:t>
            </w:r>
          </w:p>
        </w:tc>
      </w:tr>
    </w:tbl>
    <w:p w:rsidR="004464BC" w:rsidRPr="00A32B71" w:rsidRDefault="004464BC" w:rsidP="004464BC">
      <w:pPr>
        <w:pStyle w:val="af6"/>
        <w:spacing w:before="10"/>
        <w:rPr>
          <w:b/>
          <w:sz w:val="26"/>
        </w:rPr>
      </w:pPr>
    </w:p>
    <w:p w:rsidR="004464BC" w:rsidRPr="00A32B71" w:rsidRDefault="00A32B71" w:rsidP="004464BC">
      <w:pPr>
        <w:spacing w:before="72"/>
        <w:ind w:left="81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vertAlign w:val="superscript"/>
        </w:rPr>
        <w:t>1</w:t>
      </w:r>
      <w:r w:rsidR="004464BC" w:rsidRPr="00A32B71">
        <w:rPr>
          <w:rFonts w:ascii="Times New Roman" w:hAnsi="Times New Roman" w:cs="Times New Roman"/>
          <w:spacing w:val="-4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Операционная</w:t>
      </w:r>
      <w:r w:rsidR="004464BC" w:rsidRPr="00A32B71">
        <w:rPr>
          <w:rFonts w:ascii="Times New Roman" w:hAnsi="Times New Roman" w:cs="Times New Roman"/>
          <w:spacing w:val="-4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система.</w:t>
      </w:r>
    </w:p>
    <w:p w:rsidR="004464BC" w:rsidRPr="00A32B71" w:rsidRDefault="00A32B71" w:rsidP="004464BC">
      <w:pPr>
        <w:ind w:left="81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vertAlign w:val="superscript"/>
        </w:rPr>
        <w:t>2</w:t>
      </w:r>
      <w:r w:rsidR="004464BC" w:rsidRPr="00A32B71">
        <w:rPr>
          <w:rFonts w:ascii="Times New Roman" w:hAnsi="Times New Roman" w:cs="Times New Roman"/>
          <w:spacing w:val="-5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Прикладное</w:t>
      </w:r>
      <w:r w:rsidR="004464BC" w:rsidRPr="00A32B71">
        <w:rPr>
          <w:rFonts w:ascii="Times New Roman" w:hAnsi="Times New Roman" w:cs="Times New Roman"/>
          <w:spacing w:val="-4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программное</w:t>
      </w:r>
      <w:r w:rsidR="004464BC" w:rsidRPr="00A32B71">
        <w:rPr>
          <w:rFonts w:ascii="Times New Roman" w:hAnsi="Times New Roman" w:cs="Times New Roman"/>
          <w:spacing w:val="-4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обеспечение.</w:t>
      </w:r>
    </w:p>
    <w:p w:rsidR="004464BC" w:rsidRPr="00A32B71" w:rsidRDefault="00A32B71" w:rsidP="004464BC">
      <w:pPr>
        <w:spacing w:before="1" w:line="229" w:lineRule="exact"/>
        <w:ind w:left="8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vertAlign w:val="superscript"/>
        </w:rPr>
        <w:t>3</w:t>
      </w:r>
      <w:r w:rsidR="004464BC" w:rsidRPr="00A32B71">
        <w:rPr>
          <w:rFonts w:ascii="Times New Roman" w:hAnsi="Times New Roman" w:cs="Times New Roman"/>
          <w:spacing w:val="-3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Указывается</w:t>
      </w:r>
      <w:r w:rsidR="004464BC" w:rsidRPr="00A32B71">
        <w:rPr>
          <w:rFonts w:ascii="Times New Roman" w:hAnsi="Times New Roman" w:cs="Times New Roman"/>
          <w:spacing w:val="-1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номер</w:t>
      </w:r>
      <w:r w:rsidR="004464BC" w:rsidRPr="00A32B71">
        <w:rPr>
          <w:rFonts w:ascii="Times New Roman" w:hAnsi="Times New Roman" w:cs="Times New Roman"/>
          <w:spacing w:val="-1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строки</w:t>
      </w:r>
      <w:r w:rsidR="004464BC" w:rsidRPr="00A32B71">
        <w:rPr>
          <w:rFonts w:ascii="Times New Roman" w:hAnsi="Times New Roman" w:cs="Times New Roman"/>
          <w:spacing w:val="-4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из</w:t>
      </w:r>
      <w:r w:rsidR="004464BC" w:rsidRPr="00A32B71">
        <w:rPr>
          <w:rFonts w:ascii="Times New Roman" w:hAnsi="Times New Roman" w:cs="Times New Roman"/>
          <w:spacing w:val="-2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Раздела</w:t>
      </w:r>
      <w:r w:rsidR="004464BC" w:rsidRPr="00A32B71">
        <w:rPr>
          <w:rFonts w:ascii="Times New Roman" w:hAnsi="Times New Roman" w:cs="Times New Roman"/>
          <w:spacing w:val="-3"/>
          <w:sz w:val="20"/>
        </w:rPr>
        <w:t xml:space="preserve"> </w:t>
      </w:r>
      <w:r w:rsidR="00DE626C" w:rsidRPr="00A32B71">
        <w:rPr>
          <w:rFonts w:ascii="Times New Roman" w:hAnsi="Times New Roman" w:cs="Times New Roman"/>
          <w:sz w:val="20"/>
        </w:rPr>
        <w:t>6</w:t>
      </w:r>
      <w:r w:rsidR="004464BC" w:rsidRPr="00A32B71">
        <w:rPr>
          <w:rFonts w:ascii="Times New Roman" w:hAnsi="Times New Roman" w:cs="Times New Roman"/>
          <w:spacing w:val="-1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настоящего</w:t>
      </w:r>
      <w:r w:rsidR="004464BC" w:rsidRPr="00A32B71">
        <w:rPr>
          <w:rFonts w:ascii="Times New Roman" w:hAnsi="Times New Roman" w:cs="Times New Roman"/>
          <w:spacing w:val="-2"/>
          <w:sz w:val="20"/>
        </w:rPr>
        <w:t xml:space="preserve"> </w:t>
      </w:r>
      <w:r w:rsidR="00DE626C" w:rsidRPr="00A32B71">
        <w:rPr>
          <w:rFonts w:ascii="Times New Roman" w:hAnsi="Times New Roman" w:cs="Times New Roman"/>
          <w:sz w:val="20"/>
        </w:rPr>
        <w:t>документа</w:t>
      </w:r>
      <w:r w:rsidR="004464BC" w:rsidRPr="00A32B71">
        <w:rPr>
          <w:rFonts w:ascii="Times New Roman" w:hAnsi="Times New Roman" w:cs="Times New Roman"/>
          <w:sz w:val="20"/>
        </w:rPr>
        <w:t>,</w:t>
      </w:r>
      <w:r w:rsidR="004464BC" w:rsidRPr="00A32B71">
        <w:rPr>
          <w:rFonts w:ascii="Times New Roman" w:hAnsi="Times New Roman" w:cs="Times New Roman"/>
          <w:spacing w:val="-3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в которой</w:t>
      </w:r>
      <w:r w:rsidR="004464BC" w:rsidRPr="00A32B71">
        <w:rPr>
          <w:rFonts w:ascii="Times New Roman" w:hAnsi="Times New Roman" w:cs="Times New Roman"/>
          <w:spacing w:val="-4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содержатся</w:t>
      </w:r>
      <w:r w:rsidR="004464BC" w:rsidRPr="00A32B71">
        <w:rPr>
          <w:rFonts w:ascii="Times New Roman" w:hAnsi="Times New Roman" w:cs="Times New Roman"/>
          <w:spacing w:val="-3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сведения</w:t>
      </w:r>
      <w:r w:rsidR="004464BC" w:rsidRPr="00A32B71">
        <w:rPr>
          <w:rFonts w:ascii="Times New Roman" w:hAnsi="Times New Roman" w:cs="Times New Roman"/>
          <w:spacing w:val="-4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о</w:t>
      </w:r>
      <w:r w:rsidR="004464BC" w:rsidRPr="00A32B71">
        <w:rPr>
          <w:rFonts w:ascii="Times New Roman" w:hAnsi="Times New Roman" w:cs="Times New Roman"/>
          <w:spacing w:val="-1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соответствующем</w:t>
      </w:r>
      <w:r w:rsidR="004464BC" w:rsidRPr="00A32B71">
        <w:rPr>
          <w:rFonts w:ascii="Times New Roman" w:hAnsi="Times New Roman" w:cs="Times New Roman"/>
          <w:spacing w:val="-2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должностном</w:t>
      </w:r>
      <w:r w:rsidR="004464BC" w:rsidRPr="00A32B71">
        <w:rPr>
          <w:rFonts w:ascii="Times New Roman" w:hAnsi="Times New Roman" w:cs="Times New Roman"/>
          <w:spacing w:val="-1"/>
          <w:sz w:val="20"/>
        </w:rPr>
        <w:t xml:space="preserve"> </w:t>
      </w:r>
      <w:r w:rsidR="004464BC" w:rsidRPr="00A32B71">
        <w:rPr>
          <w:rFonts w:ascii="Times New Roman" w:hAnsi="Times New Roman" w:cs="Times New Roman"/>
          <w:sz w:val="20"/>
        </w:rPr>
        <w:t>лице.</w:t>
      </w:r>
    </w:p>
    <w:p w:rsidR="004464BC" w:rsidRDefault="004464BC" w:rsidP="004464BC">
      <w:pPr>
        <w:sectPr w:rsidR="004464BC">
          <w:headerReference w:type="default" r:id="rId9"/>
          <w:pgSz w:w="16838" w:h="11906" w:orient="landscape"/>
          <w:pgMar w:top="1701" w:right="1134" w:bottom="850" w:left="1134" w:header="708" w:footer="708" w:gutter="0"/>
          <w:cols w:space="720"/>
        </w:sectPr>
      </w:pPr>
    </w:p>
    <w:p w:rsidR="00054538" w:rsidRDefault="00EA3678" w:rsidP="002C7917">
      <w:pPr>
        <w:pStyle w:val="af4"/>
        <w:ind w:firstLine="0"/>
        <w:contextualSpacing w:val="0"/>
        <w:jc w:val="center"/>
        <w:outlineLvl w:val="0"/>
        <w:rPr>
          <w:b/>
          <w:bCs/>
        </w:rPr>
      </w:pPr>
      <w:bookmarkStart w:id="6" w:name="_Toc156960641"/>
      <w:r>
        <w:rPr>
          <w:b/>
          <w:bCs/>
        </w:rPr>
        <w:lastRenderedPageBreak/>
        <w:t>4</w:t>
      </w:r>
      <w:r w:rsidR="00253326">
        <w:rPr>
          <w:b/>
          <w:bCs/>
        </w:rPr>
        <w:t xml:space="preserve">. </w:t>
      </w:r>
      <w:r w:rsidR="00253326" w:rsidRPr="00253326">
        <w:rPr>
          <w:b/>
          <w:bCs/>
        </w:rPr>
        <w:t>События (условия), при наступлении которых начинается реализация предусмотренных Планом мероприятий</w:t>
      </w:r>
      <w:bookmarkEnd w:id="6"/>
    </w:p>
    <w:p w:rsidR="009D5398" w:rsidRDefault="009D5398" w:rsidP="00DC7E9E">
      <w:pPr>
        <w:pStyle w:val="af4"/>
        <w:ind w:firstLine="0"/>
        <w:contextualSpacing w:val="0"/>
        <w:jc w:val="center"/>
        <w:outlineLvl w:val="1"/>
        <w:rPr>
          <w:b/>
          <w:bCs/>
        </w:rPr>
      </w:pPr>
    </w:p>
    <w:p w:rsidR="00E72B0D" w:rsidRDefault="00E72B0D" w:rsidP="00E72B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B0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событий (условий), при наступлении которых начинается реализация защитных действий:</w:t>
      </w:r>
    </w:p>
    <w:p w:rsidR="00CC56FA" w:rsidRPr="00434472" w:rsidRDefault="00CC56FA" w:rsidP="00124913">
      <w:pPr>
        <w:pStyle w:val="af6"/>
        <w:numPr>
          <w:ilvl w:val="0"/>
          <w:numId w:val="39"/>
        </w:numPr>
        <w:ind w:left="0" w:firstLine="709"/>
        <w:rPr>
          <w:bCs/>
          <w:sz w:val="27"/>
        </w:rPr>
      </w:pPr>
      <w:r w:rsidRPr="002730BD">
        <w:rPr>
          <w:bCs/>
          <w:sz w:val="27"/>
        </w:rPr>
        <w:t>Обнаружение угрозы безопасности</w:t>
      </w:r>
      <w:r w:rsidR="005240A8">
        <w:rPr>
          <w:bCs/>
          <w:sz w:val="27"/>
        </w:rPr>
        <w:t xml:space="preserve"> локальной сети</w:t>
      </w:r>
      <w:r w:rsidRPr="002730BD">
        <w:rPr>
          <w:bCs/>
          <w:sz w:val="27"/>
        </w:rPr>
        <w:t>.</w:t>
      </w:r>
    </w:p>
    <w:p w:rsidR="00CC56FA" w:rsidRPr="00124913" w:rsidRDefault="00CC56FA" w:rsidP="00124913">
      <w:pPr>
        <w:pStyle w:val="a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4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Обнаружение вредоносного ПО или вирусов в системе.</w:t>
      </w:r>
    </w:p>
    <w:p w:rsidR="00CC56FA" w:rsidRPr="00124913" w:rsidRDefault="00CC56FA" w:rsidP="00124913">
      <w:pPr>
        <w:pStyle w:val="a3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4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Обнаружение физической угрозы информационной системе.</w:t>
      </w:r>
    </w:p>
    <w:p w:rsidR="00CC56FA" w:rsidRDefault="00CC56FA" w:rsidP="00124913">
      <w:pPr>
        <w:pStyle w:val="af6"/>
        <w:numPr>
          <w:ilvl w:val="0"/>
          <w:numId w:val="39"/>
        </w:numPr>
        <w:ind w:left="0" w:firstLine="709"/>
      </w:pPr>
      <w:r>
        <w:rPr>
          <w:lang w:eastAsia="ru-RU" w:bidi="hi-IN"/>
        </w:rPr>
        <w:t>Сообщения от сотрудников о возможных проблемах или инцидентах безопасности.</w:t>
      </w:r>
      <w:r w:rsidRPr="00CC56FA">
        <w:t xml:space="preserve"> </w:t>
      </w:r>
    </w:p>
    <w:p w:rsidR="00CC56FA" w:rsidRDefault="00CC56FA" w:rsidP="00124913">
      <w:pPr>
        <w:pStyle w:val="af6"/>
        <w:numPr>
          <w:ilvl w:val="0"/>
          <w:numId w:val="39"/>
        </w:numPr>
        <w:ind w:left="0" w:firstLine="709"/>
      </w:pPr>
      <w:r w:rsidRPr="00CC56FA">
        <w:t>Несанкционированное изменение информации в информационной системе.</w:t>
      </w:r>
    </w:p>
    <w:p w:rsidR="00A10BDE" w:rsidRDefault="00CC56FA" w:rsidP="00124913">
      <w:pPr>
        <w:pStyle w:val="af6"/>
        <w:numPr>
          <w:ilvl w:val="0"/>
          <w:numId w:val="39"/>
        </w:numPr>
        <w:ind w:left="0" w:firstLine="709"/>
      </w:pPr>
      <w:r w:rsidRPr="00CC56FA">
        <w:rPr>
          <w:lang w:eastAsia="ru-RU" w:bidi="hi-IN"/>
        </w:rPr>
        <w:t>Нарушение установленного в организации режима доступа к информации</w:t>
      </w:r>
      <w:r>
        <w:rPr>
          <w:lang w:eastAsia="ru-RU" w:bidi="hi-IN"/>
        </w:rPr>
        <w:t>.</w:t>
      </w:r>
      <w:r w:rsidRPr="00CC56FA">
        <w:t xml:space="preserve"> </w:t>
      </w:r>
    </w:p>
    <w:p w:rsidR="00A10BDE" w:rsidRDefault="00CC56FA" w:rsidP="00124913">
      <w:pPr>
        <w:pStyle w:val="af6"/>
        <w:numPr>
          <w:ilvl w:val="0"/>
          <w:numId w:val="39"/>
        </w:numPr>
        <w:ind w:left="0" w:firstLine="709"/>
      </w:pPr>
      <w:r w:rsidRPr="00CC56FA">
        <w:rPr>
          <w:lang w:eastAsia="ru-RU" w:bidi="hi-IN"/>
        </w:rPr>
        <w:t>Обнаружение аномального поведения пользователей в информационной системе.</w:t>
      </w:r>
      <w:r w:rsidR="00A10BDE" w:rsidRPr="00A10BDE">
        <w:t xml:space="preserve"> </w:t>
      </w:r>
    </w:p>
    <w:p w:rsidR="00CC56FA" w:rsidRDefault="00A10BDE" w:rsidP="00124913">
      <w:pPr>
        <w:pStyle w:val="af6"/>
        <w:numPr>
          <w:ilvl w:val="0"/>
          <w:numId w:val="39"/>
        </w:numPr>
        <w:ind w:left="0" w:firstLine="709"/>
        <w:rPr>
          <w:lang w:eastAsia="ru-RU" w:bidi="hi-IN"/>
        </w:rPr>
      </w:pPr>
      <w:r w:rsidRPr="00A10BDE">
        <w:rPr>
          <w:lang w:eastAsia="ru-RU" w:bidi="hi-IN"/>
        </w:rPr>
        <w:t>Иные нарушения в работе элементов ЗОКИИ, вызывающих прекращение выполнения его целевых функций.</w:t>
      </w:r>
    </w:p>
    <w:p w:rsidR="008178A7" w:rsidRDefault="008178A7" w:rsidP="00CC56FA">
      <w:pPr>
        <w:pStyle w:val="af6"/>
        <w:rPr>
          <w:lang w:eastAsia="ru-RU" w:bidi="hi-IN"/>
        </w:rPr>
      </w:pPr>
    </w:p>
    <w:p w:rsidR="008178A7" w:rsidRDefault="00E72B0D" w:rsidP="00E049D9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2s8eyo1" w:colFirst="0" w:colLast="0"/>
      <w:bookmarkEnd w:id="7"/>
      <w:r w:rsidRPr="00E72B0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 информации о КИ на ЗОКИИ среди СЗИ:</w:t>
      </w:r>
    </w:p>
    <w:p w:rsidR="008178A7" w:rsidRPr="00124913" w:rsidRDefault="008178A7" w:rsidP="00124913">
      <w:pPr>
        <w:pStyle w:val="af6"/>
        <w:numPr>
          <w:ilvl w:val="0"/>
          <w:numId w:val="39"/>
        </w:numPr>
        <w:ind w:left="0" w:firstLine="709"/>
      </w:pPr>
      <w:r w:rsidRPr="00124913">
        <w:t>Службы обнаружения вирусов и вредоносного программного обеспечения.</w:t>
      </w:r>
    </w:p>
    <w:p w:rsidR="000006B1" w:rsidRPr="00124913" w:rsidRDefault="000006B1" w:rsidP="00124913">
      <w:pPr>
        <w:pStyle w:val="af6"/>
        <w:numPr>
          <w:ilvl w:val="0"/>
          <w:numId w:val="39"/>
        </w:numPr>
        <w:ind w:left="0" w:firstLine="709"/>
      </w:pPr>
      <w:r w:rsidRPr="00124913">
        <w:t>Данные журналов событий ПО, операционных систем серверов и автоматизированных рабочих мест и других систем</w:t>
      </w:r>
    </w:p>
    <w:p w:rsidR="000006B1" w:rsidRPr="00124913" w:rsidRDefault="000006B1" w:rsidP="00124913">
      <w:pPr>
        <w:pStyle w:val="af6"/>
        <w:numPr>
          <w:ilvl w:val="0"/>
          <w:numId w:val="39"/>
        </w:numPr>
        <w:ind w:left="0" w:firstLine="709"/>
      </w:pPr>
      <w:r w:rsidRPr="00124913">
        <w:t>Системы безопасности периметра.</w:t>
      </w:r>
    </w:p>
    <w:p w:rsidR="00EC6A63" w:rsidRPr="00124913" w:rsidRDefault="00EC6A63" w:rsidP="00124913">
      <w:pPr>
        <w:pStyle w:val="af6"/>
        <w:numPr>
          <w:ilvl w:val="0"/>
          <w:numId w:val="39"/>
        </w:numPr>
        <w:ind w:left="0" w:firstLine="709"/>
      </w:pPr>
      <w:r w:rsidRPr="00124913">
        <w:t>Оповещения средств автоматического или автоматизированного мониторинга информационной безопасности учреждения</w:t>
      </w:r>
      <w:r w:rsidR="00FC15A9" w:rsidRPr="00124913">
        <w:t>.</w:t>
      </w:r>
    </w:p>
    <w:p w:rsidR="00EC6A63" w:rsidRPr="00124913" w:rsidRDefault="00EC6A63" w:rsidP="00124913">
      <w:pPr>
        <w:pStyle w:val="af6"/>
        <w:numPr>
          <w:ilvl w:val="0"/>
          <w:numId w:val="39"/>
        </w:numPr>
        <w:ind w:left="0" w:firstLine="709"/>
      </w:pPr>
      <w:r w:rsidRPr="00124913">
        <w:t>Оповещения и уведомления СЗИ ЗОКИИ/ОКИИ.</w:t>
      </w:r>
    </w:p>
    <w:p w:rsidR="00EC6A63" w:rsidRDefault="00EC6A63" w:rsidP="000006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2B0D" w:rsidRDefault="00E72B0D" w:rsidP="005644D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17dp8vu" w:colFirst="0" w:colLast="0"/>
      <w:bookmarkEnd w:id="8"/>
      <w:r w:rsidRPr="00E72B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Пользовательские, административные и внешние источники информации</w:t>
      </w:r>
      <w:r w:rsidR="00EC6A63" w:rsidRPr="00EC6A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C15A9" w:rsidRPr="00124913" w:rsidRDefault="00FC15A9" w:rsidP="00124913">
      <w:pPr>
        <w:pStyle w:val="af6"/>
        <w:numPr>
          <w:ilvl w:val="0"/>
          <w:numId w:val="39"/>
        </w:numPr>
        <w:ind w:left="0" w:firstLine="709"/>
      </w:pPr>
      <w:r w:rsidRPr="00124913">
        <w:t>Сотрудники учреждения, ответственные за ИБ.</w:t>
      </w:r>
    </w:p>
    <w:p w:rsidR="00E72B0D" w:rsidRPr="00124913" w:rsidRDefault="00E72B0D" w:rsidP="00124913">
      <w:pPr>
        <w:pStyle w:val="af6"/>
        <w:numPr>
          <w:ilvl w:val="0"/>
          <w:numId w:val="39"/>
        </w:numPr>
        <w:ind w:left="0" w:firstLine="709"/>
      </w:pPr>
      <w:r w:rsidRPr="00124913">
        <w:t>Отчеты и жалобы пользователей и персонала компании о неправомерной активности и нарушениях правил безопасности.</w:t>
      </w:r>
    </w:p>
    <w:p w:rsidR="00124913" w:rsidRDefault="00E72B0D" w:rsidP="00124913">
      <w:pPr>
        <w:pStyle w:val="af6"/>
        <w:numPr>
          <w:ilvl w:val="0"/>
          <w:numId w:val="39"/>
        </w:numPr>
        <w:ind w:left="0" w:firstLine="709"/>
      </w:pPr>
      <w:r w:rsidRPr="00124913">
        <w:t>Уведомления или информирование ФСТЭК России, или НКЦКИ о наличии угроз ИБ.</w:t>
      </w:r>
    </w:p>
    <w:p w:rsidR="00124913" w:rsidRPr="00124913" w:rsidRDefault="00124913" w:rsidP="00124913">
      <w:pPr>
        <w:pStyle w:val="af6"/>
        <w:numPr>
          <w:ilvl w:val="0"/>
          <w:numId w:val="39"/>
        </w:numPr>
        <w:ind w:left="0" w:firstLine="709"/>
      </w:pPr>
      <w:r>
        <w:t>СМИ.</w:t>
      </w:r>
      <w:r w:rsidRPr="00124913">
        <w:rPr>
          <w:b/>
          <w:bCs/>
        </w:rPr>
        <w:br w:type="page"/>
      </w:r>
    </w:p>
    <w:p w:rsidR="009D5398" w:rsidRDefault="00EA3678" w:rsidP="002C7917">
      <w:pPr>
        <w:pStyle w:val="af4"/>
        <w:ind w:firstLine="0"/>
        <w:contextualSpacing w:val="0"/>
        <w:jc w:val="center"/>
        <w:outlineLvl w:val="0"/>
        <w:rPr>
          <w:b/>
          <w:bCs/>
        </w:rPr>
      </w:pPr>
      <w:bookmarkStart w:id="9" w:name="_Toc156960642"/>
      <w:r>
        <w:rPr>
          <w:b/>
          <w:bCs/>
        </w:rPr>
        <w:lastRenderedPageBreak/>
        <w:t>5</w:t>
      </w:r>
      <w:r w:rsidR="00E34728">
        <w:rPr>
          <w:b/>
          <w:bCs/>
        </w:rPr>
        <w:t xml:space="preserve">. </w:t>
      </w:r>
      <w:r w:rsidR="00E34728" w:rsidRPr="00E34728">
        <w:rPr>
          <w:b/>
          <w:bCs/>
        </w:rPr>
        <w:t>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</w:r>
      <w:bookmarkEnd w:id="9"/>
    </w:p>
    <w:p w:rsidR="005240A8" w:rsidRDefault="005240A8" w:rsidP="005240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5240A8" w:rsidRPr="005240A8" w:rsidRDefault="005240A8" w:rsidP="005240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4"/>
        </w:rPr>
      </w:pPr>
      <w:r w:rsidRPr="005240A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Таблица </w:t>
      </w:r>
      <w:r w:rsidR="009D21D1">
        <w:rPr>
          <w:rFonts w:ascii="Times New Roman" w:eastAsia="Times New Roman" w:hAnsi="Times New Roman" w:cs="Times New Roman"/>
          <w:color w:val="000000"/>
          <w:sz w:val="28"/>
          <w:szCs w:val="24"/>
        </w:rPr>
        <w:t>4</w:t>
      </w:r>
      <w:r w:rsidRPr="005240A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Меры по ликвидации последствий от компьютерных атак</w:t>
      </w:r>
    </w:p>
    <w:tbl>
      <w:tblPr>
        <w:tblW w:w="98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1"/>
        <w:gridCol w:w="1422"/>
        <w:gridCol w:w="2328"/>
      </w:tblGrid>
      <w:tr w:rsidR="005240A8" w:rsidRPr="005240A8" w:rsidTr="00631022">
        <w:tc>
          <w:tcPr>
            <w:tcW w:w="2376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события (условия)</w:t>
            </w:r>
          </w:p>
        </w:tc>
        <w:tc>
          <w:tcPr>
            <w:tcW w:w="3681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Организационные/ технические меры</w:t>
            </w:r>
          </w:p>
        </w:tc>
        <w:tc>
          <w:tcPr>
            <w:tcW w:w="1422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Ответственные лица</w:t>
            </w:r>
          </w:p>
        </w:tc>
        <w:tc>
          <w:tcPr>
            <w:tcW w:w="2328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Время</w:t>
            </w:r>
          </w:p>
        </w:tc>
      </w:tr>
      <w:tr w:rsidR="005240A8" w:rsidRPr="005240A8" w:rsidTr="00631022">
        <w:tc>
          <w:tcPr>
            <w:tcW w:w="2376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Обнаружение угрозы безопасности локальной сети</w:t>
            </w:r>
          </w:p>
        </w:tc>
        <w:tc>
          <w:tcPr>
            <w:tcW w:w="3681" w:type="dxa"/>
          </w:tcPr>
          <w:p w:rsid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Предотвращение: Обучение персонала; Своевременное обновление всего ПО и включение автоматических обновлений безопасности; Проведение многофакторной аутентификации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Обнаружение: Мониторинг сетевых портов</w:t>
            </w:r>
            <w:r w:rsidR="00631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31022" w:rsidRPr="00631022" w:rsidRDefault="00631022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Реагирование: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Изоляция зараженных систем от остальных ресурсов</w:t>
            </w:r>
            <w:r w:rsidRPr="00631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Пересоздание системы с целью предотвращения повторной атаки при помощи бэкдора.</w:t>
            </w:r>
          </w:p>
        </w:tc>
        <w:tc>
          <w:tcPr>
            <w:tcW w:w="1422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Старший системный администратор</w:t>
            </w:r>
          </w:p>
        </w:tc>
        <w:tc>
          <w:tcPr>
            <w:tcW w:w="2328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сотрудников: 3 месяца. Этап обнаружения: постоянные проверки. Время анализа и подготовки аналитической справки по инциденту: для рядового случая не более 60 минут; для критического инцидента не более 40 минут.</w:t>
            </w:r>
          </w:p>
        </w:tc>
      </w:tr>
      <w:tr w:rsidR="005240A8" w:rsidRPr="005240A8" w:rsidTr="00631022">
        <w:tc>
          <w:tcPr>
            <w:tcW w:w="2376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Обнаружение вредоносного ПО или вирусов в системе</w:t>
            </w:r>
          </w:p>
        </w:tc>
        <w:tc>
          <w:tcPr>
            <w:tcW w:w="3681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Предотвращение: Обучение персонала; Ограниченный доступ к конфиденциальной информации.</w:t>
            </w:r>
          </w:p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Обнаружение: Использование сертифицированного ПО для обнаружения </w:t>
            </w:r>
            <w:proofErr w:type="spellStart"/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вредоностного</w:t>
            </w:r>
            <w:proofErr w:type="spellEnd"/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ПО; Мониторинг сетевых портов; Ведение журналов событий.</w:t>
            </w:r>
          </w:p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Реагирование: Изоляция зараженных систем от остальных ресурсов; Оперативная ликвидация угрозы на зараженных системах.</w:t>
            </w:r>
          </w:p>
        </w:tc>
        <w:tc>
          <w:tcPr>
            <w:tcW w:w="1422" w:type="dxa"/>
          </w:tcPr>
          <w:p w:rsidR="005240A8" w:rsidRPr="005240A8" w:rsidRDefault="00631022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Старший системный администратор</w:t>
            </w:r>
            <w:r w:rsidR="009F1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F1A28" w:rsidRPr="009F1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ИТ-администратор</w:t>
            </w:r>
          </w:p>
        </w:tc>
        <w:tc>
          <w:tcPr>
            <w:tcW w:w="2328" w:type="dxa"/>
          </w:tcPr>
          <w:p w:rsidR="005240A8" w:rsidRPr="005240A8" w:rsidRDefault="005240A8" w:rsidP="00446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сотрудников: 3 месяца. Этап обнаружения: постоянные проверки. Время анализа и подготовки аналитической справки по инциденту: для рядового случая не более 60 минут; для критического инцидента не более 40 минут.</w:t>
            </w:r>
          </w:p>
        </w:tc>
      </w:tr>
      <w:tr w:rsidR="009F1A28" w:rsidRPr="005240A8" w:rsidTr="00631022">
        <w:tc>
          <w:tcPr>
            <w:tcW w:w="2376" w:type="dxa"/>
          </w:tcPr>
          <w:p w:rsidR="009F1A28" w:rsidRPr="005240A8" w:rsidRDefault="009F1A28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Обнаружение физической угрозы информационной системе</w:t>
            </w:r>
          </w:p>
        </w:tc>
        <w:tc>
          <w:tcPr>
            <w:tcW w:w="3681" w:type="dxa"/>
          </w:tcPr>
          <w:p w:rsidR="009F1A28" w:rsidRPr="005240A8" w:rsidRDefault="009F1A28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Предотвращение: Обучение персонала; Внедрение охранной системы.</w:t>
            </w:r>
          </w:p>
        </w:tc>
        <w:tc>
          <w:tcPr>
            <w:tcW w:w="1422" w:type="dxa"/>
          </w:tcPr>
          <w:p w:rsidR="009F1A28" w:rsidRPr="005240A8" w:rsidRDefault="009F1A28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Глава охранной службы</w:t>
            </w:r>
          </w:p>
        </w:tc>
        <w:tc>
          <w:tcPr>
            <w:tcW w:w="2328" w:type="dxa"/>
          </w:tcPr>
          <w:p w:rsidR="009F1A28" w:rsidRPr="005240A8" w:rsidRDefault="009F1A28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Время: для критического инцидента не более 60 минут.</w:t>
            </w:r>
          </w:p>
        </w:tc>
      </w:tr>
      <w:tr w:rsidR="00BD380A" w:rsidRPr="005240A8" w:rsidTr="00631022">
        <w:tc>
          <w:tcPr>
            <w:tcW w:w="2376" w:type="dxa"/>
          </w:tcPr>
          <w:p w:rsidR="00BD380A" w:rsidRPr="005240A8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Сообщения от сотрудников о возможных проблемах или инцидентах безопасности.</w:t>
            </w:r>
          </w:p>
        </w:tc>
        <w:tc>
          <w:tcPr>
            <w:tcW w:w="3681" w:type="dxa"/>
          </w:tcPr>
          <w:p w:rsidR="00BD380A" w:rsidRPr="005240A8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Реагирование: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Классификация поступившей информации, информирование ответственных лиц.</w:t>
            </w:r>
          </w:p>
        </w:tc>
        <w:tc>
          <w:tcPr>
            <w:tcW w:w="1422" w:type="dxa"/>
          </w:tcPr>
          <w:p w:rsidR="00BD380A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Руководители отделов</w:t>
            </w:r>
          </w:p>
        </w:tc>
        <w:tc>
          <w:tcPr>
            <w:tcW w:w="2328" w:type="dxa"/>
          </w:tcPr>
          <w:p w:rsidR="00BD380A" w:rsidRPr="005240A8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Бессрочно</w:t>
            </w:r>
          </w:p>
        </w:tc>
      </w:tr>
      <w:tr w:rsidR="00BD380A" w:rsidRPr="005240A8" w:rsidTr="00631022">
        <w:tc>
          <w:tcPr>
            <w:tcW w:w="2376" w:type="dxa"/>
          </w:tcPr>
          <w:p w:rsidR="00BD380A" w:rsidRPr="00BD380A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Несанкционированное изменение информации в информационной системе.</w:t>
            </w:r>
          </w:p>
        </w:tc>
        <w:tc>
          <w:tcPr>
            <w:tcW w:w="3681" w:type="dxa"/>
          </w:tcPr>
          <w:p w:rsidR="00BD380A" w:rsidRPr="005240A8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Предотвращение: Обучение персонала; Ограниченный доступ к конфиденциальной информации; Выполнение всех требований законодательства по защите персональных данных.</w:t>
            </w:r>
          </w:p>
        </w:tc>
        <w:tc>
          <w:tcPr>
            <w:tcW w:w="1422" w:type="dxa"/>
          </w:tcPr>
          <w:p w:rsidR="00BD380A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Старший системный администратор, ИТ-администратор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Руководители отделов</w:t>
            </w:r>
          </w:p>
        </w:tc>
        <w:tc>
          <w:tcPr>
            <w:tcW w:w="2328" w:type="dxa"/>
          </w:tcPr>
          <w:p w:rsidR="00BD380A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сотрудников: 3 месяца. Остальные этапы – бессрочно</w:t>
            </w:r>
          </w:p>
        </w:tc>
      </w:tr>
      <w:tr w:rsidR="00BD380A" w:rsidRPr="005240A8" w:rsidTr="00631022">
        <w:tc>
          <w:tcPr>
            <w:tcW w:w="2376" w:type="dxa"/>
          </w:tcPr>
          <w:p w:rsidR="00BD380A" w:rsidRPr="00BD380A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Нарушение установленного в организации режима доступа к информации.</w:t>
            </w:r>
          </w:p>
        </w:tc>
        <w:tc>
          <w:tcPr>
            <w:tcW w:w="3681" w:type="dxa"/>
          </w:tcPr>
          <w:p w:rsidR="00BD380A" w:rsidRPr="005240A8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Предотвращение: Обучение персонала; Ограниченный доступ к конфиденциальной информации;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многофакторной аутентификации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22" w:type="dxa"/>
          </w:tcPr>
          <w:p w:rsidR="00BD380A" w:rsidRPr="00BD380A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Старший системный администратор</w:t>
            </w:r>
          </w:p>
        </w:tc>
        <w:tc>
          <w:tcPr>
            <w:tcW w:w="2328" w:type="dxa"/>
          </w:tcPr>
          <w:p w:rsidR="00BD380A" w:rsidRPr="005240A8" w:rsidRDefault="00BD380A" w:rsidP="009F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сотрудников: 3 месяца. Остальные этапы – бессрочно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анализа и подготовки аналитической справки по инциденту: для рядового случая не более 60 минут; для критического инцидента не более 40 минут.</w:t>
            </w:r>
          </w:p>
        </w:tc>
      </w:tr>
      <w:tr w:rsidR="00995176" w:rsidRPr="005240A8" w:rsidTr="00B84DDE">
        <w:trPr>
          <w:trHeight w:val="5047"/>
        </w:trPr>
        <w:tc>
          <w:tcPr>
            <w:tcW w:w="2376" w:type="dxa"/>
          </w:tcPr>
          <w:p w:rsidR="00995176" w:rsidRPr="005240A8" w:rsidRDefault="00995176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Обнаружение аномального поведения пользователей в информационной системе</w:t>
            </w:r>
          </w:p>
        </w:tc>
        <w:tc>
          <w:tcPr>
            <w:tcW w:w="3681" w:type="dxa"/>
          </w:tcPr>
          <w:p w:rsidR="00995176" w:rsidRPr="005240A8" w:rsidRDefault="00995176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Предотвращение: Обучение персонала; Выполнение всех требований законодательства по защите персональных данных. </w:t>
            </w:r>
          </w:p>
          <w:p w:rsidR="00995176" w:rsidRPr="005240A8" w:rsidRDefault="00995176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Обнаружение: Мониторинг сетевых портов; Ведение журналов событий.</w:t>
            </w:r>
          </w:p>
          <w:p w:rsidR="00995176" w:rsidRPr="005240A8" w:rsidRDefault="00995176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Реагирование: Оперативная ликвидация угрозы.</w:t>
            </w:r>
          </w:p>
        </w:tc>
        <w:tc>
          <w:tcPr>
            <w:tcW w:w="1422" w:type="dxa"/>
          </w:tcPr>
          <w:p w:rsidR="00995176" w:rsidRPr="005240A8" w:rsidRDefault="00995176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Руководители отделов, </w:t>
            </w:r>
            <w:r w:rsidRPr="00BD3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Старший системный администратор, ИТ-администратор</w:t>
            </w:r>
          </w:p>
        </w:tc>
        <w:tc>
          <w:tcPr>
            <w:tcW w:w="2328" w:type="dxa"/>
          </w:tcPr>
          <w:p w:rsidR="00995176" w:rsidRPr="005240A8" w:rsidRDefault="00995176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сотрудников: 3 месяца. Этап обнаружения: постоянные проверки. Время анализа и подготовки аналитической справки по инциденту: для рядового случая не более 60 минут; для критического инцидента не более 40 минут.</w:t>
            </w:r>
          </w:p>
        </w:tc>
      </w:tr>
      <w:tr w:rsidR="00B84DDE" w:rsidRPr="005240A8" w:rsidTr="00631022">
        <w:tc>
          <w:tcPr>
            <w:tcW w:w="2376" w:type="dxa"/>
          </w:tcPr>
          <w:p w:rsidR="00B84DDE" w:rsidRPr="005240A8" w:rsidRDefault="00B84DDE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Иные нарушения в работе элементов ЗОКИИ, вызывающих прекращение выполнения его целевых функций.</w:t>
            </w:r>
          </w:p>
        </w:tc>
        <w:tc>
          <w:tcPr>
            <w:tcW w:w="3681" w:type="dxa"/>
          </w:tcPr>
          <w:p w:rsidR="00B84DDE" w:rsidRDefault="00CD1FE3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Предотвращение: Обучение персонала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CD1FE3" w:rsidRPr="00CD1FE3" w:rsidRDefault="00CD1FE3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Реагирование: Оперативная ликвидация угрозы</w:t>
            </w:r>
            <w:r w:rsidRPr="00CD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Обращение в специальные службы.</w:t>
            </w:r>
          </w:p>
        </w:tc>
        <w:tc>
          <w:tcPr>
            <w:tcW w:w="1422" w:type="dxa"/>
          </w:tcPr>
          <w:p w:rsidR="00B84DDE" w:rsidRPr="005240A8" w:rsidRDefault="00B84DDE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8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Старший системный администратор, ИТ-администратор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Руководители отделов</w:t>
            </w:r>
          </w:p>
        </w:tc>
        <w:tc>
          <w:tcPr>
            <w:tcW w:w="2328" w:type="dxa"/>
          </w:tcPr>
          <w:p w:rsidR="00B84DDE" w:rsidRPr="005240A8" w:rsidRDefault="00B84DDE" w:rsidP="0099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сотрудников: 3 месяца. Этап обнаружения: постоянные проверки. Время анализа и подготовки аналитической справки по инциденту: для рядового случая не более 60 минут; для критического инцидента не более 40 минут.</w:t>
            </w:r>
          </w:p>
        </w:tc>
      </w:tr>
    </w:tbl>
    <w:p w:rsidR="00323498" w:rsidRDefault="00323498" w:rsidP="00E34728">
      <w:pPr>
        <w:pStyle w:val="af4"/>
        <w:ind w:firstLine="0"/>
        <w:contextualSpacing w:val="0"/>
        <w:jc w:val="center"/>
        <w:outlineLvl w:val="1"/>
        <w:rPr>
          <w:b/>
          <w:bCs/>
        </w:rPr>
      </w:pPr>
    </w:p>
    <w:p w:rsidR="00323498" w:rsidRDefault="0032349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</w:rPr>
        <w:br w:type="page"/>
      </w:r>
    </w:p>
    <w:p w:rsidR="009A4A4F" w:rsidRDefault="00EA3678" w:rsidP="002C7917">
      <w:pPr>
        <w:pStyle w:val="af4"/>
        <w:ind w:left="360" w:firstLine="0"/>
        <w:contextualSpacing w:val="0"/>
        <w:jc w:val="center"/>
        <w:outlineLvl w:val="0"/>
        <w:rPr>
          <w:b/>
          <w:bCs/>
        </w:rPr>
      </w:pPr>
      <w:bookmarkStart w:id="10" w:name="_Toc156960643"/>
      <w:r>
        <w:rPr>
          <w:b/>
          <w:bCs/>
        </w:rPr>
        <w:lastRenderedPageBreak/>
        <w:t xml:space="preserve">6. </w:t>
      </w:r>
      <w:r w:rsidR="00323498" w:rsidRPr="00323498">
        <w:rPr>
          <w:b/>
          <w:bCs/>
        </w:rPr>
        <w:t>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  <w:bookmarkEnd w:id="10"/>
    </w:p>
    <w:p w:rsidR="00323498" w:rsidRDefault="00323498" w:rsidP="00E34728">
      <w:pPr>
        <w:pStyle w:val="af4"/>
        <w:ind w:firstLine="0"/>
        <w:contextualSpacing w:val="0"/>
        <w:jc w:val="center"/>
        <w:outlineLvl w:val="1"/>
        <w:rPr>
          <w:b/>
          <w:bCs/>
        </w:rPr>
      </w:pPr>
    </w:p>
    <w:p w:rsidR="00323498" w:rsidRPr="00323498" w:rsidRDefault="00323498" w:rsidP="0032349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4"/>
        </w:rPr>
      </w:pPr>
      <w:r w:rsidRPr="005240A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Таблица </w:t>
      </w:r>
      <w:r w:rsidR="009D21D1">
        <w:rPr>
          <w:rFonts w:ascii="Times New Roman" w:eastAsia="Times New Roman" w:hAnsi="Times New Roman" w:cs="Times New Roman"/>
          <w:color w:val="000000"/>
          <w:sz w:val="28"/>
          <w:szCs w:val="24"/>
        </w:rPr>
        <w:t>5</w:t>
      </w:r>
      <w:bookmarkStart w:id="11" w:name="_GoBack"/>
      <w:bookmarkEnd w:id="11"/>
      <w:r w:rsidRPr="005240A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Список ответственных за проведение мероприятий по реагированию на КИ и принятие мер по ликвидации последствий КА лиц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4812"/>
        <w:gridCol w:w="2244"/>
      </w:tblGrid>
      <w:tr w:rsidR="00323498" w:rsidRPr="007E426A" w:rsidTr="004464BC">
        <w:tc>
          <w:tcPr>
            <w:tcW w:w="2515" w:type="dxa"/>
          </w:tcPr>
          <w:p w:rsidR="00323498" w:rsidRPr="007E426A" w:rsidRDefault="00323498" w:rsidP="00446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Ответственное лицо/ должность</w:t>
            </w:r>
          </w:p>
        </w:tc>
        <w:tc>
          <w:tcPr>
            <w:tcW w:w="4812" w:type="dxa"/>
          </w:tcPr>
          <w:p w:rsidR="00323498" w:rsidRPr="007E426A" w:rsidRDefault="00323498" w:rsidP="00446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244" w:type="dxa"/>
          </w:tcPr>
          <w:p w:rsidR="00323498" w:rsidRPr="007E426A" w:rsidRDefault="00323498" w:rsidP="00446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Контактные данные</w:t>
            </w:r>
          </w:p>
        </w:tc>
      </w:tr>
      <w:tr w:rsidR="00323498" w:rsidRPr="007E426A" w:rsidTr="004464BC">
        <w:tc>
          <w:tcPr>
            <w:tcW w:w="2515" w:type="dxa"/>
          </w:tcPr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Корзун Никита Евгеньевич</w:t>
            </w:r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812" w:type="dxa"/>
          </w:tcPr>
          <w:p w:rsidR="007E426A" w:rsidRPr="007E426A" w:rsidRDefault="007E426A" w:rsidP="007E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Возлагает на заместителя руководителя организации полномочия по ИБ</w:t>
            </w:r>
          </w:p>
          <w:p w:rsidR="007E426A" w:rsidRPr="007E426A" w:rsidRDefault="007E426A" w:rsidP="007E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Создает подразделение по ИБ Принимает решение о привлечении подразделений и</w:t>
            </w:r>
          </w:p>
          <w:p w:rsidR="00323498" w:rsidRPr="007E426A" w:rsidRDefault="007E426A" w:rsidP="007E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должностных лиц ФСБ России к проведению мероприятий по реагированию на КИ</w:t>
            </w:r>
          </w:p>
        </w:tc>
        <w:tc>
          <w:tcPr>
            <w:tcW w:w="2244" w:type="dxa"/>
          </w:tcPr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+7915 </w:t>
            </w:r>
            <w:r w:rsidR="007E4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123 99 22</w:t>
            </w:r>
          </w:p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korzun</w:t>
            </w:r>
            <w:proofErr w:type="spellEnd"/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@gmail.ru</w:t>
            </w:r>
          </w:p>
        </w:tc>
      </w:tr>
      <w:tr w:rsidR="00323498" w:rsidRPr="007E426A" w:rsidTr="004464BC">
        <w:tc>
          <w:tcPr>
            <w:tcW w:w="2515" w:type="dxa"/>
          </w:tcPr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Макаренков Сергей Александрович</w:t>
            </w:r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, заместитель руководителя организации по вопросам ИБ</w:t>
            </w:r>
          </w:p>
        </w:tc>
        <w:tc>
          <w:tcPr>
            <w:tcW w:w="4812" w:type="dxa"/>
          </w:tcPr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Курирует деятельность по обеспечению ИБ Взаимодействует с ФСБ России, ФСТЭК России, </w:t>
            </w:r>
            <w:proofErr w:type="spellStart"/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ГосСОПКА</w:t>
            </w:r>
            <w:proofErr w:type="spellEnd"/>
            <w:r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 (НКЦКИ), РКН, СМИ, ОИВ, внешними и отраслевыми регуляторами, ДИТ, поставщиками услуг (подрядчиками), лицензиатами, субъектами КИИ при проведении мероприятий по реагированию на КИ Информирует руководство о КИ Руководит структурным подразделением по ИБ Получает информацию о КИ на ЗОКИИ/ОКИИ от начальника структурного подразделения по ИБ</w:t>
            </w:r>
          </w:p>
        </w:tc>
        <w:tc>
          <w:tcPr>
            <w:tcW w:w="2244" w:type="dxa"/>
          </w:tcPr>
          <w:p w:rsidR="001C5B4C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B4C">
              <w:rPr>
                <w:rFonts w:ascii="Times New Roman" w:hAnsi="Times New Roman" w:cs="Times New Roman"/>
                <w:sz w:val="24"/>
                <w:szCs w:val="24"/>
              </w:rPr>
              <w:t>+7915 888 77 66</w:t>
            </w:r>
          </w:p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mak</w:t>
            </w:r>
            <w:r w:rsidR="001C5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arenkov</w:t>
            </w:r>
            <w:proofErr w:type="spellEnd"/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@gmail.ru</w:t>
            </w:r>
          </w:p>
        </w:tc>
      </w:tr>
      <w:tr w:rsidR="00323498" w:rsidRPr="007E426A" w:rsidTr="004464BC">
        <w:tc>
          <w:tcPr>
            <w:tcW w:w="2515" w:type="dxa"/>
          </w:tcPr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Никуличев Михаил Юрьевич</w:t>
            </w:r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, куратор ИБ</w:t>
            </w:r>
          </w:p>
        </w:tc>
        <w:tc>
          <w:tcPr>
            <w:tcW w:w="4812" w:type="dxa"/>
          </w:tcPr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Получает информацию о КИ на ЗОКИИ от ответственного за ИБ. Передаёт поступившую информацию заместитель руководителя организации по вопросам ИБ. Совместно с Ответственным за ИБ проводит расследование произошедшего КИ на ЗОКИИ. Координирует работу и действия Участников процесса. Осуществляет выработку рекомендаций/проведение мероприятий (совместно с Ответственным за ИБ) по недопущении КИ на ЗОКИИ в будущем.</w:t>
            </w:r>
          </w:p>
        </w:tc>
        <w:tc>
          <w:tcPr>
            <w:tcW w:w="2244" w:type="dxa"/>
          </w:tcPr>
          <w:p w:rsidR="001C5B4C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B4C">
              <w:rPr>
                <w:rFonts w:ascii="Times New Roman" w:hAnsi="Times New Roman" w:cs="Times New Roman"/>
                <w:sz w:val="24"/>
                <w:szCs w:val="24"/>
              </w:rPr>
              <w:t>+7915 000 11 22</w:t>
            </w:r>
          </w:p>
          <w:p w:rsidR="00323498" w:rsidRPr="007E426A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nikulichev</w:t>
            </w:r>
            <w:proofErr w:type="spellEnd"/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@gmail.ru</w:t>
            </w:r>
          </w:p>
        </w:tc>
      </w:tr>
      <w:tr w:rsidR="00323498" w:rsidRPr="007E426A" w:rsidTr="004464BC">
        <w:tc>
          <w:tcPr>
            <w:tcW w:w="2515" w:type="dxa"/>
          </w:tcPr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Теленгатор</w:t>
            </w:r>
            <w:proofErr w:type="spellEnd"/>
            <w:r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 Ксения Эдуардовна</w:t>
            </w:r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, начальник дежурной смены</w:t>
            </w:r>
          </w:p>
        </w:tc>
        <w:tc>
          <w:tcPr>
            <w:tcW w:w="4812" w:type="dxa"/>
          </w:tcPr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Осуществляет общее руководство и контроль за действиями дежурной смены во время её дежурства. При потере автоматизированного управления и мониторинга параметров ЗОКИИ/ОКИИ, направляет дежурную бригаду для включения управления в «ручном/местном».</w:t>
            </w:r>
          </w:p>
        </w:tc>
        <w:tc>
          <w:tcPr>
            <w:tcW w:w="2244" w:type="dxa"/>
          </w:tcPr>
          <w:p w:rsidR="001C5B4C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B4C">
              <w:rPr>
                <w:rFonts w:ascii="Times New Roman" w:hAnsi="Times New Roman" w:cs="Times New Roman"/>
                <w:sz w:val="24"/>
                <w:szCs w:val="24"/>
              </w:rPr>
              <w:t>+7915 333 22 11</w:t>
            </w:r>
          </w:p>
          <w:p w:rsidR="00323498" w:rsidRPr="007E426A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telengator</w:t>
            </w:r>
            <w:proofErr w:type="spellEnd"/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@gmail.ru</w:t>
            </w:r>
          </w:p>
        </w:tc>
      </w:tr>
      <w:tr w:rsidR="00323498" w:rsidRPr="007E426A" w:rsidTr="004464BC">
        <w:tc>
          <w:tcPr>
            <w:tcW w:w="2515" w:type="dxa"/>
          </w:tcPr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Иванов Станислав Валентинович</w:t>
            </w:r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, старший </w:t>
            </w:r>
            <w:proofErr w:type="spellStart"/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диспечер</w:t>
            </w:r>
            <w:proofErr w:type="spellEnd"/>
          </w:p>
        </w:tc>
        <w:tc>
          <w:tcPr>
            <w:tcW w:w="4812" w:type="dxa"/>
          </w:tcPr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Получает информацию от Диспетчера (оператора АСУ) о КИ на ЗОКИИ. Регистрирует КИ в общем Журнале КИ. Передаёт поступившую информацию в НКЦКИ, ДИТ, курирующий ОИВ, ЦОДД. Получает сообщения, рекомендации и предписания от НКЦКИ. Передаёт поступившую информацию от НКЦКИ Диспетчеру (оператору АСУ). Вносит данные о КИ в журнал учёта КИ. Протоколирование действий.</w:t>
            </w:r>
          </w:p>
        </w:tc>
        <w:tc>
          <w:tcPr>
            <w:tcW w:w="2244" w:type="dxa"/>
          </w:tcPr>
          <w:p w:rsidR="001C5B4C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B4C">
              <w:rPr>
                <w:rFonts w:ascii="Times New Roman" w:hAnsi="Times New Roman" w:cs="Times New Roman"/>
                <w:sz w:val="24"/>
                <w:szCs w:val="24"/>
              </w:rPr>
              <w:t>+7915 444 55 66</w:t>
            </w:r>
          </w:p>
          <w:p w:rsidR="00323498" w:rsidRPr="007E426A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ivanovsv</w:t>
            </w:r>
            <w:proofErr w:type="spellEnd"/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@gmail.ru</w:t>
            </w:r>
          </w:p>
        </w:tc>
      </w:tr>
      <w:tr w:rsidR="00323498" w:rsidRPr="007E426A" w:rsidTr="004464BC">
        <w:tc>
          <w:tcPr>
            <w:tcW w:w="2515" w:type="dxa"/>
          </w:tcPr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Лукин Андрей Сергеевич</w:t>
            </w:r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, ответственный за ИБ участка</w:t>
            </w:r>
          </w:p>
        </w:tc>
        <w:tc>
          <w:tcPr>
            <w:tcW w:w="4812" w:type="dxa"/>
          </w:tcPr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Проводит предварительную проверку состояния ИБ ЗОКИИ. Участвует в мероприятиях по реагированию КИ ЗОКИИ. Передаёт данные о КИ (пункт №4 Карточки КИ), на бумажном носителе или посредством служебной электронной почты Диспетчеру (оператору АСУ). Передаёт информацию о произошедшем КИ старшему дежурному смены и куратору ИБ. Выполняет полученные рекомендации и предписания от НКЦКИ. Проводит расследование КИ ЗОКИИ и информирует куратора ИБ и старшего диспетчера о результатах проведённого расследования</w:t>
            </w:r>
          </w:p>
        </w:tc>
        <w:tc>
          <w:tcPr>
            <w:tcW w:w="2244" w:type="dxa"/>
          </w:tcPr>
          <w:p w:rsidR="00323498" w:rsidRPr="001C5B4C" w:rsidRDefault="00323498" w:rsidP="004464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+7915 </w:t>
            </w:r>
            <w:r w:rsidR="001C5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333 11 66</w:t>
            </w:r>
          </w:p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luk</w:t>
            </w:r>
            <w:proofErr w:type="spellEnd"/>
            <w:r w:rsidR="001C5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@gmail.ru</w:t>
            </w:r>
          </w:p>
        </w:tc>
      </w:tr>
      <w:tr w:rsidR="00323498" w:rsidRPr="007E426A" w:rsidTr="004464BC">
        <w:tc>
          <w:tcPr>
            <w:tcW w:w="2515" w:type="dxa"/>
          </w:tcPr>
          <w:p w:rsidR="00323498" w:rsidRPr="007E426A" w:rsidRDefault="007E426A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Полковников Михаил Вадимович</w:t>
            </w:r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, администратор</w:t>
            </w:r>
          </w:p>
        </w:tc>
        <w:tc>
          <w:tcPr>
            <w:tcW w:w="4812" w:type="dxa"/>
          </w:tcPr>
          <w:p w:rsidR="00323498" w:rsidRPr="007E426A" w:rsidRDefault="00323498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>Эксплуатирует и администрирует ЗОКИИ. Участвует в мероприятиях по выявлению, реагированию и расследованию КИ ЗОКИИ.</w:t>
            </w:r>
          </w:p>
        </w:tc>
        <w:tc>
          <w:tcPr>
            <w:tcW w:w="2244" w:type="dxa"/>
          </w:tcPr>
          <w:p w:rsidR="00323498" w:rsidRPr="001C5B4C" w:rsidRDefault="00323498" w:rsidP="004464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426A">
              <w:rPr>
                <w:rFonts w:ascii="Times New Roman" w:hAnsi="Times New Roman" w:cs="Times New Roman"/>
                <w:sz w:val="24"/>
                <w:szCs w:val="24"/>
              </w:rPr>
              <w:t xml:space="preserve">+7915 </w:t>
            </w:r>
            <w:r w:rsidR="001C5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777 88 77</w:t>
            </w:r>
          </w:p>
          <w:p w:rsidR="00323498" w:rsidRPr="007E426A" w:rsidRDefault="001C5B4C" w:rsidP="00446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polkovnik</w:t>
            </w:r>
            <w:proofErr w:type="spellEnd"/>
            <w:r w:rsidR="00323498" w:rsidRPr="007E426A">
              <w:rPr>
                <w:rFonts w:ascii="Times New Roman" w:hAnsi="Times New Roman" w:cs="Times New Roman"/>
                <w:sz w:val="24"/>
                <w:szCs w:val="24"/>
              </w:rPr>
              <w:t>@gmail.ru</w:t>
            </w:r>
          </w:p>
        </w:tc>
      </w:tr>
    </w:tbl>
    <w:p w:rsidR="00323498" w:rsidRPr="007E426A" w:rsidRDefault="00323498" w:rsidP="00323498">
      <w:pPr>
        <w:rPr>
          <w:rFonts w:ascii="Times New Roman" w:hAnsi="Times New Roman" w:cs="Times New Roman"/>
        </w:rPr>
      </w:pPr>
    </w:p>
    <w:p w:rsidR="008C4F42" w:rsidRDefault="008C4F4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</w:rPr>
        <w:br w:type="page"/>
      </w:r>
    </w:p>
    <w:p w:rsidR="008C4F42" w:rsidRDefault="00EA3678" w:rsidP="002C7917">
      <w:pPr>
        <w:pStyle w:val="af4"/>
        <w:ind w:left="360" w:firstLine="0"/>
        <w:jc w:val="center"/>
        <w:outlineLvl w:val="0"/>
        <w:rPr>
          <w:b/>
          <w:bCs/>
        </w:rPr>
      </w:pPr>
      <w:bookmarkStart w:id="12" w:name="_Toc156960644"/>
      <w:r>
        <w:rPr>
          <w:b/>
          <w:bCs/>
        </w:rPr>
        <w:lastRenderedPageBreak/>
        <w:t xml:space="preserve">7. </w:t>
      </w:r>
      <w:r w:rsidR="008C4F42" w:rsidRPr="008C4F42">
        <w:rPr>
          <w:b/>
          <w:bCs/>
        </w:rPr>
        <w:t>Условия привлечения подразделений и должностных лиц ФСБ России</w:t>
      </w:r>
      <w:bookmarkEnd w:id="12"/>
    </w:p>
    <w:p w:rsidR="008C4F42" w:rsidRPr="008C4F42" w:rsidRDefault="008C4F42" w:rsidP="008C4F42">
      <w:pPr>
        <w:pStyle w:val="af4"/>
        <w:ind w:left="720" w:firstLine="0"/>
        <w:outlineLvl w:val="1"/>
        <w:rPr>
          <w:b/>
          <w:bCs/>
        </w:rPr>
      </w:pPr>
    </w:p>
    <w:p w:rsidR="008C4F42" w:rsidRPr="008C4F42" w:rsidRDefault="008C4F42" w:rsidP="008C4F42">
      <w:pPr>
        <w:pStyle w:val="af4"/>
        <w:rPr>
          <w:bCs/>
        </w:rPr>
      </w:pPr>
      <w:r w:rsidRPr="008C4F42">
        <w:rPr>
          <w:bCs/>
        </w:rPr>
        <w:t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1. КИ привёл к прекращению функционирования ЗОКИИ. 2.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 3. В НКЦКИ направлено сообщение о КИ, связанном с функционированием ЗОКИИ с указанием в нем необходимости привлечения подразделений и должностных лиц ФСБ России и причин, по которым выполненные должностными лицами субъекта КИИ мероприятия не позволили ликвидировать последствия КИ.</w:t>
      </w:r>
    </w:p>
    <w:p w:rsidR="00D27D18" w:rsidRDefault="008C4F42" w:rsidP="008C4F42">
      <w:pPr>
        <w:pStyle w:val="af4"/>
        <w:rPr>
          <w:bCs/>
        </w:rPr>
      </w:pPr>
      <w:r w:rsidRPr="008C4F42">
        <w:rPr>
          <w:bCs/>
        </w:rPr>
        <w:t>Для каждого ЗОКИИ/НОКИИ могут быть добавлены и другие условия, при которых могут привлекаться подразделения и должностные лица ФСБ России. 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КИ привёл к прекращению функционирования ЗОКИИ.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</w:t>
      </w:r>
    </w:p>
    <w:p w:rsidR="00D27D18" w:rsidRDefault="00D27D1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Cs/>
        </w:rPr>
        <w:br w:type="page"/>
      </w:r>
    </w:p>
    <w:p w:rsidR="00323498" w:rsidRPr="008459DF" w:rsidRDefault="00EA3678" w:rsidP="002C7917">
      <w:pPr>
        <w:pStyle w:val="af4"/>
        <w:ind w:left="360" w:firstLine="0"/>
        <w:jc w:val="center"/>
        <w:outlineLvl w:val="0"/>
        <w:rPr>
          <w:bCs/>
        </w:rPr>
      </w:pPr>
      <w:bookmarkStart w:id="13" w:name="_Toc156960645"/>
      <w:r>
        <w:rPr>
          <w:b/>
          <w:bCs/>
        </w:rPr>
        <w:lastRenderedPageBreak/>
        <w:t xml:space="preserve">8. </w:t>
      </w:r>
      <w:r w:rsidR="00D27D18" w:rsidRPr="00D27D18">
        <w:rPr>
          <w:b/>
          <w:bCs/>
        </w:rPr>
        <w:t>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</w:r>
      <w:bookmarkEnd w:id="13"/>
    </w:p>
    <w:p w:rsidR="008459DF" w:rsidRDefault="008459DF" w:rsidP="008459DF">
      <w:pPr>
        <w:pStyle w:val="af4"/>
        <w:jc w:val="center"/>
        <w:outlineLvl w:val="1"/>
        <w:rPr>
          <w:bCs/>
        </w:rPr>
      </w:pPr>
    </w:p>
    <w:p w:rsidR="002D39C3" w:rsidRDefault="002D39C3" w:rsidP="002D39C3">
      <w:pPr>
        <w:pStyle w:val="af6"/>
      </w:pPr>
      <w:r>
        <w:t>Доклад</w:t>
      </w:r>
      <w:r>
        <w:rPr>
          <w:spacing w:val="1"/>
        </w:rPr>
        <w:t xml:space="preserve"> </w:t>
      </w:r>
      <w:r>
        <w:t>заместителя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вопросам</w:t>
      </w:r>
      <w:r>
        <w:rPr>
          <w:spacing w:val="1"/>
        </w:rPr>
        <w:t xml:space="preserve"> </w:t>
      </w:r>
      <w:r>
        <w:t>ИБ</w:t>
      </w:r>
      <w:r>
        <w:rPr>
          <w:spacing w:val="1"/>
        </w:rPr>
        <w:t xml:space="preserve"> Макаренкова С.А. </w:t>
      </w:r>
      <w:r>
        <w:t>руководству организации Корзуну Н.Е. о необходимости привлечения подразделений и</w:t>
      </w:r>
      <w:r>
        <w:rPr>
          <w:spacing w:val="-67"/>
        </w:rPr>
        <w:t xml:space="preserve"> </w:t>
      </w:r>
      <w:r>
        <w:rPr>
          <w:spacing w:val="-1"/>
        </w:rPr>
        <w:t>(или)</w:t>
      </w:r>
      <w:r>
        <w:rPr>
          <w:spacing w:val="-16"/>
        </w:rPr>
        <w:t xml:space="preserve"> </w:t>
      </w:r>
      <w:r>
        <w:rPr>
          <w:spacing w:val="-1"/>
        </w:rPr>
        <w:t>должностных</w:t>
      </w:r>
      <w:r>
        <w:rPr>
          <w:spacing w:val="-15"/>
        </w:rPr>
        <w:t xml:space="preserve"> </w:t>
      </w:r>
      <w:r>
        <w:t>лиц</w:t>
      </w:r>
      <w:r>
        <w:rPr>
          <w:spacing w:val="-13"/>
        </w:rPr>
        <w:t xml:space="preserve"> </w:t>
      </w:r>
      <w:r>
        <w:t>ФСБ</w:t>
      </w:r>
      <w:r>
        <w:rPr>
          <w:spacing w:val="-14"/>
        </w:rPr>
        <w:t xml:space="preserve"> </w:t>
      </w:r>
      <w:r>
        <w:t>России</w:t>
      </w:r>
      <w:r>
        <w:rPr>
          <w:spacing w:val="-13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проведению</w:t>
      </w:r>
      <w:r>
        <w:rPr>
          <w:spacing w:val="-17"/>
        </w:rPr>
        <w:t xml:space="preserve"> </w:t>
      </w:r>
      <w:r>
        <w:t>мероприятий</w:t>
      </w:r>
      <w:r>
        <w:rPr>
          <w:spacing w:val="-15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реагированию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КИИ</w:t>
      </w:r>
      <w:r>
        <w:rPr>
          <w:spacing w:val="-1"/>
        </w:rPr>
        <w:t xml:space="preserve"> </w:t>
      </w:r>
      <w:r>
        <w:t>и принятию</w:t>
      </w:r>
      <w:r>
        <w:rPr>
          <w:spacing w:val="-4"/>
        </w:rPr>
        <w:t xml:space="preserve"> </w:t>
      </w:r>
      <w:r>
        <w:t>мер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ликвидации</w:t>
      </w:r>
      <w:r>
        <w:rPr>
          <w:spacing w:val="-3"/>
        </w:rPr>
        <w:t xml:space="preserve"> </w:t>
      </w:r>
      <w:r>
        <w:t>последствий КА.</w:t>
      </w:r>
    </w:p>
    <w:p w:rsidR="002D39C3" w:rsidRDefault="002D39C3" w:rsidP="002D39C3">
      <w:pPr>
        <w:pStyle w:val="af6"/>
      </w:pPr>
      <w:r>
        <w:t>Решение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привлечения</w:t>
      </w:r>
      <w:r>
        <w:rPr>
          <w:spacing w:val="1"/>
        </w:rPr>
        <w:t xml:space="preserve"> </w:t>
      </w:r>
      <w:r>
        <w:t>подразделений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ФСБ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>.</w:t>
      </w:r>
    </w:p>
    <w:p w:rsidR="002D39C3" w:rsidRDefault="002D39C3" w:rsidP="002D39C3">
      <w:pPr>
        <w:pStyle w:val="af6"/>
      </w:pPr>
      <w:r>
        <w:t>В</w:t>
      </w:r>
      <w:r>
        <w:rPr>
          <w:spacing w:val="-1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30 минут:</w:t>
      </w:r>
    </w:p>
    <w:p w:rsidR="002D39C3" w:rsidRDefault="002D39C3" w:rsidP="002D39C3">
      <w:pPr>
        <w:pStyle w:val="af6"/>
        <w:tabs>
          <w:tab w:val="left" w:pos="1353"/>
          <w:tab w:val="left" w:pos="1707"/>
          <w:tab w:val="left" w:pos="3245"/>
          <w:tab w:val="left" w:pos="3580"/>
          <w:tab w:val="left" w:pos="4765"/>
          <w:tab w:val="left" w:pos="6960"/>
          <w:tab w:val="left" w:pos="8454"/>
        </w:tabs>
      </w:pPr>
      <w:r>
        <w:t>Внесение</w:t>
      </w:r>
      <w:r w:rsidRPr="00FA08EE">
        <w:t xml:space="preserve"> </w:t>
      </w:r>
      <w:r>
        <w:t>в</w:t>
      </w:r>
      <w:r w:rsidRPr="00FA08EE">
        <w:t xml:space="preserve"> </w:t>
      </w:r>
      <w:r>
        <w:t>карточку</w:t>
      </w:r>
      <w:r w:rsidRPr="00FA08EE">
        <w:t xml:space="preserve"> </w:t>
      </w:r>
      <w:r>
        <w:t>КИ</w:t>
      </w:r>
      <w:r w:rsidRPr="00FA08EE">
        <w:t xml:space="preserve"> </w:t>
      </w:r>
      <w:r>
        <w:t>отметки</w:t>
      </w:r>
      <w:r w:rsidRPr="00FA08EE">
        <w:t xml:space="preserve"> </w:t>
      </w:r>
      <w:r>
        <w:t>о</w:t>
      </w:r>
      <w:r w:rsidRPr="00FA08EE">
        <w:t xml:space="preserve"> </w:t>
      </w:r>
      <w:r>
        <w:t>привлечении</w:t>
      </w:r>
      <w:r w:rsidRPr="00FA08EE">
        <w:t xml:space="preserve"> </w:t>
      </w:r>
      <w:r>
        <w:t>должностных</w:t>
      </w:r>
      <w:r w:rsidRPr="00FA08EE">
        <w:t xml:space="preserve"> </w:t>
      </w:r>
      <w:r>
        <w:t>лиц</w:t>
      </w:r>
      <w:r w:rsidRPr="00FA08EE">
        <w:t xml:space="preserve"> </w:t>
      </w:r>
      <w:r w:rsidR="00FA08EE">
        <w:t xml:space="preserve">ФСБ </w:t>
      </w:r>
      <w:r w:rsidR="00FA08EE" w:rsidRPr="00FA08EE">
        <w:t>России</w:t>
      </w:r>
      <w:r>
        <w:t xml:space="preserve"> к реагированию на КИ и ликвидации последствий КА (Полковников М.В., диспетчер). </w:t>
      </w:r>
      <w:r>
        <w:rPr>
          <w:spacing w:val="-67"/>
        </w:rPr>
        <w:t xml:space="preserve"> </w:t>
      </w:r>
      <w:r>
        <w:t>Готовит и направляет в НКЦКИ дополнительные материалы (Полковников М.В., диспетчер).</w:t>
      </w:r>
    </w:p>
    <w:p w:rsidR="002D39C3" w:rsidRDefault="002D39C3" w:rsidP="002D39C3">
      <w:pPr>
        <w:pStyle w:val="af6"/>
      </w:pPr>
      <w:r>
        <w:t>Получение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НКЦКИ</w:t>
      </w:r>
      <w:r>
        <w:rPr>
          <w:spacing w:val="-3"/>
        </w:rPr>
        <w:t xml:space="preserve"> </w:t>
      </w:r>
      <w:r>
        <w:t>подтверждения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привлечении</w:t>
      </w:r>
      <w:r>
        <w:rPr>
          <w:spacing w:val="-2"/>
        </w:rPr>
        <w:t xml:space="preserve"> </w:t>
      </w:r>
      <w:r>
        <w:t>ФСБ</w:t>
      </w:r>
      <w:r>
        <w:rPr>
          <w:spacing w:val="-5"/>
        </w:rPr>
        <w:t xml:space="preserve"> </w:t>
      </w:r>
      <w:r>
        <w:t>России.</w:t>
      </w:r>
    </w:p>
    <w:p w:rsidR="002D39C3" w:rsidRDefault="002D39C3" w:rsidP="002D39C3">
      <w:pPr>
        <w:pStyle w:val="af6"/>
        <w:tabs>
          <w:tab w:val="left" w:pos="2589"/>
          <w:tab w:val="left" w:pos="4452"/>
          <w:tab w:val="left" w:pos="6180"/>
          <w:tab w:val="left" w:pos="6696"/>
          <w:tab w:val="left" w:pos="8048"/>
          <w:tab w:val="left" w:pos="8636"/>
        </w:tabs>
      </w:pPr>
      <w:r>
        <w:t xml:space="preserve">Заместитель руководителя организации по вопросам ИБ </w:t>
      </w:r>
      <w:r>
        <w:rPr>
          <w:spacing w:val="-1"/>
        </w:rPr>
        <w:t>организует</w:t>
      </w:r>
      <w:r>
        <w:rPr>
          <w:spacing w:val="-67"/>
        </w:rPr>
        <w:t xml:space="preserve"> </w:t>
      </w:r>
      <w:r>
        <w:t>взаимодействие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подразделениями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должностными</w:t>
      </w:r>
      <w:r>
        <w:rPr>
          <w:spacing w:val="-1"/>
        </w:rPr>
        <w:t xml:space="preserve"> </w:t>
      </w:r>
      <w:r>
        <w:t>лицами</w:t>
      </w:r>
      <w:r>
        <w:rPr>
          <w:spacing w:val="-2"/>
        </w:rPr>
        <w:t xml:space="preserve"> </w:t>
      </w:r>
      <w:r>
        <w:t>ФСБ</w:t>
      </w:r>
      <w:r>
        <w:rPr>
          <w:spacing w:val="-2"/>
        </w:rPr>
        <w:t xml:space="preserve"> </w:t>
      </w:r>
      <w:r>
        <w:t>России.</w:t>
      </w:r>
    </w:p>
    <w:p w:rsidR="008459DF" w:rsidRPr="00D27D18" w:rsidRDefault="008459DF" w:rsidP="008459DF">
      <w:pPr>
        <w:pStyle w:val="af4"/>
        <w:jc w:val="center"/>
        <w:outlineLvl w:val="1"/>
        <w:rPr>
          <w:bCs/>
        </w:rPr>
      </w:pPr>
    </w:p>
    <w:sectPr w:rsidR="008459DF" w:rsidRPr="00D27D18" w:rsidSect="00E2549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EF6" w:rsidRDefault="00116EF6" w:rsidP="00DB1A33">
      <w:pPr>
        <w:spacing w:after="0" w:line="240" w:lineRule="auto"/>
      </w:pPr>
      <w:r>
        <w:separator/>
      </w:r>
    </w:p>
  </w:endnote>
  <w:endnote w:type="continuationSeparator" w:id="0">
    <w:p w:rsidR="00116EF6" w:rsidRDefault="00116EF6" w:rsidP="00DB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9223268"/>
      <w:docPartObj>
        <w:docPartGallery w:val="Page Numbers (Bottom of Page)"/>
        <w:docPartUnique/>
      </w:docPartObj>
    </w:sdtPr>
    <w:sdtContent>
      <w:p w:rsidR="004464BC" w:rsidRDefault="004464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464BC" w:rsidRDefault="004464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EF6" w:rsidRDefault="00116EF6" w:rsidP="00DB1A33">
      <w:pPr>
        <w:spacing w:after="0" w:line="240" w:lineRule="auto"/>
      </w:pPr>
      <w:r>
        <w:separator/>
      </w:r>
    </w:p>
  </w:footnote>
  <w:footnote w:type="continuationSeparator" w:id="0">
    <w:p w:rsidR="00116EF6" w:rsidRDefault="00116EF6" w:rsidP="00DB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4BC" w:rsidRDefault="004464BC">
    <w:pPr>
      <w:pStyle w:val="af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C19"/>
    <w:multiLevelType w:val="hybridMultilevel"/>
    <w:tmpl w:val="B45220A0"/>
    <w:lvl w:ilvl="0" w:tplc="FEC2EA2C">
      <w:numFmt w:val="bullet"/>
      <w:lvlText w:val="-"/>
      <w:lvlJc w:val="left"/>
      <w:pPr>
        <w:ind w:left="2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EAAB4AC">
      <w:numFmt w:val="bullet"/>
      <w:lvlText w:val="•"/>
      <w:lvlJc w:val="left"/>
      <w:pPr>
        <w:ind w:left="592" w:hanging="140"/>
      </w:pPr>
      <w:rPr>
        <w:rFonts w:hint="default"/>
        <w:lang w:val="ru-RU" w:eastAsia="en-US" w:bidi="ar-SA"/>
      </w:rPr>
    </w:lvl>
    <w:lvl w:ilvl="2" w:tplc="A27C0940">
      <w:numFmt w:val="bullet"/>
      <w:lvlText w:val="•"/>
      <w:lvlJc w:val="left"/>
      <w:pPr>
        <w:ind w:left="985" w:hanging="140"/>
      </w:pPr>
      <w:rPr>
        <w:rFonts w:hint="default"/>
        <w:lang w:val="ru-RU" w:eastAsia="en-US" w:bidi="ar-SA"/>
      </w:rPr>
    </w:lvl>
    <w:lvl w:ilvl="3" w:tplc="493E2826">
      <w:numFmt w:val="bullet"/>
      <w:lvlText w:val="•"/>
      <w:lvlJc w:val="left"/>
      <w:pPr>
        <w:ind w:left="1378" w:hanging="140"/>
      </w:pPr>
      <w:rPr>
        <w:rFonts w:hint="default"/>
        <w:lang w:val="ru-RU" w:eastAsia="en-US" w:bidi="ar-SA"/>
      </w:rPr>
    </w:lvl>
    <w:lvl w:ilvl="4" w:tplc="B28056D2">
      <w:numFmt w:val="bullet"/>
      <w:lvlText w:val="•"/>
      <w:lvlJc w:val="left"/>
      <w:pPr>
        <w:ind w:left="1771" w:hanging="140"/>
      </w:pPr>
      <w:rPr>
        <w:rFonts w:hint="default"/>
        <w:lang w:val="ru-RU" w:eastAsia="en-US" w:bidi="ar-SA"/>
      </w:rPr>
    </w:lvl>
    <w:lvl w:ilvl="5" w:tplc="4AAE82D8">
      <w:numFmt w:val="bullet"/>
      <w:lvlText w:val="•"/>
      <w:lvlJc w:val="left"/>
      <w:pPr>
        <w:ind w:left="2164" w:hanging="140"/>
      </w:pPr>
      <w:rPr>
        <w:rFonts w:hint="default"/>
        <w:lang w:val="ru-RU" w:eastAsia="en-US" w:bidi="ar-SA"/>
      </w:rPr>
    </w:lvl>
    <w:lvl w:ilvl="6" w:tplc="19DA1284">
      <w:numFmt w:val="bullet"/>
      <w:lvlText w:val="•"/>
      <w:lvlJc w:val="left"/>
      <w:pPr>
        <w:ind w:left="2556" w:hanging="140"/>
      </w:pPr>
      <w:rPr>
        <w:rFonts w:hint="default"/>
        <w:lang w:val="ru-RU" w:eastAsia="en-US" w:bidi="ar-SA"/>
      </w:rPr>
    </w:lvl>
    <w:lvl w:ilvl="7" w:tplc="A7ACE948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8" w:tplc="378C4CBE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05D912EC"/>
    <w:multiLevelType w:val="hybridMultilevel"/>
    <w:tmpl w:val="15EC8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0EB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EB4522"/>
    <w:multiLevelType w:val="hybridMultilevel"/>
    <w:tmpl w:val="ED2EB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4576B"/>
    <w:multiLevelType w:val="hybridMultilevel"/>
    <w:tmpl w:val="EE026C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97EBF"/>
    <w:multiLevelType w:val="hybridMultilevel"/>
    <w:tmpl w:val="8C680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3978FD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301D20"/>
    <w:multiLevelType w:val="hybridMultilevel"/>
    <w:tmpl w:val="4C76C8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8581DDD"/>
    <w:multiLevelType w:val="hybridMultilevel"/>
    <w:tmpl w:val="C8B8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43859"/>
    <w:multiLevelType w:val="multilevel"/>
    <w:tmpl w:val="5AC6D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F1DD1"/>
    <w:multiLevelType w:val="hybridMultilevel"/>
    <w:tmpl w:val="03A65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216EAB"/>
    <w:multiLevelType w:val="hybridMultilevel"/>
    <w:tmpl w:val="CA9E9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13721"/>
    <w:multiLevelType w:val="hybridMultilevel"/>
    <w:tmpl w:val="381E6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F8410F"/>
    <w:multiLevelType w:val="hybridMultilevel"/>
    <w:tmpl w:val="2BDC25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8BA1105"/>
    <w:multiLevelType w:val="multilevel"/>
    <w:tmpl w:val="948C32F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B5997"/>
    <w:multiLevelType w:val="hybridMultilevel"/>
    <w:tmpl w:val="F1FC1494"/>
    <w:lvl w:ilvl="0" w:tplc="32CAD4E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4C1F64"/>
    <w:multiLevelType w:val="hybridMultilevel"/>
    <w:tmpl w:val="E65C1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8A4DA1"/>
    <w:multiLevelType w:val="hybridMultilevel"/>
    <w:tmpl w:val="CB52C1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780FE6"/>
    <w:multiLevelType w:val="hybridMultilevel"/>
    <w:tmpl w:val="2F52B6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CAB3C93"/>
    <w:multiLevelType w:val="hybridMultilevel"/>
    <w:tmpl w:val="32A09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A2B3A"/>
    <w:multiLevelType w:val="multilevel"/>
    <w:tmpl w:val="319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209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D92E31"/>
    <w:multiLevelType w:val="multilevel"/>
    <w:tmpl w:val="8264C7F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544FCF"/>
    <w:multiLevelType w:val="hybridMultilevel"/>
    <w:tmpl w:val="1B3C14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9C854EF"/>
    <w:multiLevelType w:val="multilevel"/>
    <w:tmpl w:val="371EC34E"/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D7651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EF2550"/>
    <w:multiLevelType w:val="hybridMultilevel"/>
    <w:tmpl w:val="0638CD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2FA187A"/>
    <w:multiLevelType w:val="hybridMultilevel"/>
    <w:tmpl w:val="6BF65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57B2C"/>
    <w:multiLevelType w:val="hybridMultilevel"/>
    <w:tmpl w:val="11FE8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B47873"/>
    <w:multiLevelType w:val="hybridMultilevel"/>
    <w:tmpl w:val="3A121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370410"/>
    <w:multiLevelType w:val="multilevel"/>
    <w:tmpl w:val="F5EC2954"/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54881"/>
    <w:multiLevelType w:val="multilevel"/>
    <w:tmpl w:val="680AC7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D93B3F"/>
    <w:multiLevelType w:val="multilevel"/>
    <w:tmpl w:val="50F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0D105F"/>
    <w:multiLevelType w:val="hybridMultilevel"/>
    <w:tmpl w:val="5B4E1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041786"/>
    <w:multiLevelType w:val="multilevel"/>
    <w:tmpl w:val="3802F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91D4A"/>
    <w:multiLevelType w:val="hybridMultilevel"/>
    <w:tmpl w:val="9CA85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541D6F"/>
    <w:multiLevelType w:val="multilevel"/>
    <w:tmpl w:val="E5C8E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216FC"/>
    <w:multiLevelType w:val="multilevel"/>
    <w:tmpl w:val="5AC6D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A15B2"/>
    <w:multiLevelType w:val="multilevel"/>
    <w:tmpl w:val="E048C7D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DB630C0"/>
    <w:multiLevelType w:val="hybridMultilevel"/>
    <w:tmpl w:val="40B6F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12AA0"/>
    <w:multiLevelType w:val="multilevel"/>
    <w:tmpl w:val="E5C8E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113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40108E"/>
    <w:multiLevelType w:val="hybridMultilevel"/>
    <w:tmpl w:val="BA247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516CA2"/>
    <w:multiLevelType w:val="hybridMultilevel"/>
    <w:tmpl w:val="9B84A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3"/>
  </w:num>
  <w:num w:numId="3">
    <w:abstractNumId w:val="12"/>
  </w:num>
  <w:num w:numId="4">
    <w:abstractNumId w:val="10"/>
  </w:num>
  <w:num w:numId="5">
    <w:abstractNumId w:val="20"/>
  </w:num>
  <w:num w:numId="6">
    <w:abstractNumId w:val="8"/>
  </w:num>
  <w:num w:numId="7">
    <w:abstractNumId w:val="4"/>
  </w:num>
  <w:num w:numId="8">
    <w:abstractNumId w:val="23"/>
  </w:num>
  <w:num w:numId="9">
    <w:abstractNumId w:val="13"/>
  </w:num>
  <w:num w:numId="10">
    <w:abstractNumId w:val="16"/>
  </w:num>
  <w:num w:numId="11">
    <w:abstractNumId w:val="18"/>
  </w:num>
  <w:num w:numId="12">
    <w:abstractNumId w:val="39"/>
  </w:num>
  <w:num w:numId="13">
    <w:abstractNumId w:val="28"/>
  </w:num>
  <w:num w:numId="14">
    <w:abstractNumId w:val="42"/>
  </w:num>
  <w:num w:numId="15">
    <w:abstractNumId w:val="5"/>
  </w:num>
  <w:num w:numId="16">
    <w:abstractNumId w:val="29"/>
  </w:num>
  <w:num w:numId="17">
    <w:abstractNumId w:val="35"/>
  </w:num>
  <w:num w:numId="18">
    <w:abstractNumId w:val="43"/>
  </w:num>
  <w:num w:numId="19">
    <w:abstractNumId w:val="41"/>
  </w:num>
  <w:num w:numId="20">
    <w:abstractNumId w:val="17"/>
  </w:num>
  <w:num w:numId="21">
    <w:abstractNumId w:val="21"/>
  </w:num>
  <w:num w:numId="22">
    <w:abstractNumId w:val="2"/>
  </w:num>
  <w:num w:numId="23">
    <w:abstractNumId w:val="6"/>
  </w:num>
  <w:num w:numId="24">
    <w:abstractNumId w:val="25"/>
  </w:num>
  <w:num w:numId="25">
    <w:abstractNumId w:val="7"/>
  </w:num>
  <w:num w:numId="26">
    <w:abstractNumId w:val="26"/>
  </w:num>
  <w:num w:numId="27">
    <w:abstractNumId w:val="27"/>
  </w:num>
  <w:num w:numId="28">
    <w:abstractNumId w:val="11"/>
  </w:num>
  <w:num w:numId="29">
    <w:abstractNumId w:val="15"/>
  </w:num>
  <w:num w:numId="30">
    <w:abstractNumId w:val="33"/>
  </w:num>
  <w:num w:numId="31">
    <w:abstractNumId w:val="34"/>
  </w:num>
  <w:num w:numId="32">
    <w:abstractNumId w:val="14"/>
  </w:num>
  <w:num w:numId="33">
    <w:abstractNumId w:val="40"/>
  </w:num>
  <w:num w:numId="34">
    <w:abstractNumId w:val="0"/>
  </w:num>
  <w:num w:numId="35">
    <w:abstractNumId w:val="24"/>
  </w:num>
  <w:num w:numId="36">
    <w:abstractNumId w:val="38"/>
  </w:num>
  <w:num w:numId="37">
    <w:abstractNumId w:val="22"/>
  </w:num>
  <w:num w:numId="38">
    <w:abstractNumId w:val="31"/>
  </w:num>
  <w:num w:numId="39">
    <w:abstractNumId w:val="1"/>
  </w:num>
  <w:num w:numId="40">
    <w:abstractNumId w:val="9"/>
  </w:num>
  <w:num w:numId="41">
    <w:abstractNumId w:val="36"/>
  </w:num>
  <w:num w:numId="42">
    <w:abstractNumId w:val="19"/>
  </w:num>
  <w:num w:numId="43">
    <w:abstractNumId w:val="37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06B1"/>
    <w:rsid w:val="000013FA"/>
    <w:rsid w:val="00002907"/>
    <w:rsid w:val="000075C3"/>
    <w:rsid w:val="00021169"/>
    <w:rsid w:val="00021C19"/>
    <w:rsid w:val="000241C5"/>
    <w:rsid w:val="00026DA7"/>
    <w:rsid w:val="00031324"/>
    <w:rsid w:val="00031661"/>
    <w:rsid w:val="00041305"/>
    <w:rsid w:val="00043AA8"/>
    <w:rsid w:val="000446B3"/>
    <w:rsid w:val="00054538"/>
    <w:rsid w:val="00063778"/>
    <w:rsid w:val="00066E30"/>
    <w:rsid w:val="00067FC7"/>
    <w:rsid w:val="000708FF"/>
    <w:rsid w:val="00073BB4"/>
    <w:rsid w:val="00083977"/>
    <w:rsid w:val="000859C8"/>
    <w:rsid w:val="0009447F"/>
    <w:rsid w:val="000A5D2B"/>
    <w:rsid w:val="000B0621"/>
    <w:rsid w:val="000B4112"/>
    <w:rsid w:val="000B72E9"/>
    <w:rsid w:val="000C0D12"/>
    <w:rsid w:val="000E161F"/>
    <w:rsid w:val="000E2422"/>
    <w:rsid w:val="000E524E"/>
    <w:rsid w:val="000F17E0"/>
    <w:rsid w:val="000F368B"/>
    <w:rsid w:val="0010051E"/>
    <w:rsid w:val="00103A5C"/>
    <w:rsid w:val="00113ED6"/>
    <w:rsid w:val="001142AD"/>
    <w:rsid w:val="001160B6"/>
    <w:rsid w:val="00116EF6"/>
    <w:rsid w:val="00124913"/>
    <w:rsid w:val="00132DDF"/>
    <w:rsid w:val="00132E67"/>
    <w:rsid w:val="00136BEA"/>
    <w:rsid w:val="0013732B"/>
    <w:rsid w:val="0014481B"/>
    <w:rsid w:val="00147461"/>
    <w:rsid w:val="00151A70"/>
    <w:rsid w:val="00151BC7"/>
    <w:rsid w:val="00164504"/>
    <w:rsid w:val="00166A50"/>
    <w:rsid w:val="0017162E"/>
    <w:rsid w:val="00181289"/>
    <w:rsid w:val="00181D15"/>
    <w:rsid w:val="00182F8C"/>
    <w:rsid w:val="0018391E"/>
    <w:rsid w:val="001848CF"/>
    <w:rsid w:val="00187487"/>
    <w:rsid w:val="001931A0"/>
    <w:rsid w:val="001A35B7"/>
    <w:rsid w:val="001A6A39"/>
    <w:rsid w:val="001B5783"/>
    <w:rsid w:val="001C5B4C"/>
    <w:rsid w:val="001C665F"/>
    <w:rsid w:val="001F3FD5"/>
    <w:rsid w:val="00206308"/>
    <w:rsid w:val="002155FF"/>
    <w:rsid w:val="002203BE"/>
    <w:rsid w:val="00220DC3"/>
    <w:rsid w:val="00234FB2"/>
    <w:rsid w:val="00253326"/>
    <w:rsid w:val="00253A2F"/>
    <w:rsid w:val="002550CD"/>
    <w:rsid w:val="00256ED6"/>
    <w:rsid w:val="0026474B"/>
    <w:rsid w:val="00265F89"/>
    <w:rsid w:val="0027528E"/>
    <w:rsid w:val="00283853"/>
    <w:rsid w:val="002874FB"/>
    <w:rsid w:val="002904DB"/>
    <w:rsid w:val="00294242"/>
    <w:rsid w:val="00296F21"/>
    <w:rsid w:val="002A1AFC"/>
    <w:rsid w:val="002A1F9F"/>
    <w:rsid w:val="002A68AD"/>
    <w:rsid w:val="002B0294"/>
    <w:rsid w:val="002B0FC8"/>
    <w:rsid w:val="002B30A7"/>
    <w:rsid w:val="002C1D15"/>
    <w:rsid w:val="002C7917"/>
    <w:rsid w:val="002D39C3"/>
    <w:rsid w:val="002E3CBC"/>
    <w:rsid w:val="002E4096"/>
    <w:rsid w:val="002E6A9A"/>
    <w:rsid w:val="002E75D6"/>
    <w:rsid w:val="002F35FF"/>
    <w:rsid w:val="002F4750"/>
    <w:rsid w:val="00300593"/>
    <w:rsid w:val="00300FD9"/>
    <w:rsid w:val="00305C04"/>
    <w:rsid w:val="003147C7"/>
    <w:rsid w:val="00315DCE"/>
    <w:rsid w:val="00323498"/>
    <w:rsid w:val="00327870"/>
    <w:rsid w:val="003318E5"/>
    <w:rsid w:val="00332893"/>
    <w:rsid w:val="0033346E"/>
    <w:rsid w:val="00334872"/>
    <w:rsid w:val="00340D6D"/>
    <w:rsid w:val="00342AF1"/>
    <w:rsid w:val="003555D0"/>
    <w:rsid w:val="00360349"/>
    <w:rsid w:val="00360924"/>
    <w:rsid w:val="0036343C"/>
    <w:rsid w:val="00364590"/>
    <w:rsid w:val="00374B5A"/>
    <w:rsid w:val="00387D2A"/>
    <w:rsid w:val="003A5B9F"/>
    <w:rsid w:val="003C2540"/>
    <w:rsid w:val="003C4062"/>
    <w:rsid w:val="003D3DBF"/>
    <w:rsid w:val="003D421A"/>
    <w:rsid w:val="003D5C81"/>
    <w:rsid w:val="003D6CB8"/>
    <w:rsid w:val="003E052B"/>
    <w:rsid w:val="003E0AE1"/>
    <w:rsid w:val="003E442D"/>
    <w:rsid w:val="003E773B"/>
    <w:rsid w:val="003F1899"/>
    <w:rsid w:val="003F1A06"/>
    <w:rsid w:val="003F4015"/>
    <w:rsid w:val="003F437D"/>
    <w:rsid w:val="003F5623"/>
    <w:rsid w:val="0040184F"/>
    <w:rsid w:val="0042127D"/>
    <w:rsid w:val="0042202C"/>
    <w:rsid w:val="004230F7"/>
    <w:rsid w:val="00443CDC"/>
    <w:rsid w:val="004464BC"/>
    <w:rsid w:val="0045239F"/>
    <w:rsid w:val="00472730"/>
    <w:rsid w:val="00483C3A"/>
    <w:rsid w:val="004869A9"/>
    <w:rsid w:val="004901C9"/>
    <w:rsid w:val="00493605"/>
    <w:rsid w:val="00497990"/>
    <w:rsid w:val="004A387F"/>
    <w:rsid w:val="004B2027"/>
    <w:rsid w:val="004B2DAA"/>
    <w:rsid w:val="004B6DB6"/>
    <w:rsid w:val="004B77BC"/>
    <w:rsid w:val="004C1452"/>
    <w:rsid w:val="004C365D"/>
    <w:rsid w:val="004C3A3C"/>
    <w:rsid w:val="004C48DB"/>
    <w:rsid w:val="004C504C"/>
    <w:rsid w:val="004C7E67"/>
    <w:rsid w:val="004D23CD"/>
    <w:rsid w:val="004D70C3"/>
    <w:rsid w:val="0050279D"/>
    <w:rsid w:val="005100CA"/>
    <w:rsid w:val="005240A8"/>
    <w:rsid w:val="005242AF"/>
    <w:rsid w:val="00536D2B"/>
    <w:rsid w:val="0054002E"/>
    <w:rsid w:val="0054078F"/>
    <w:rsid w:val="00540DD6"/>
    <w:rsid w:val="005571DE"/>
    <w:rsid w:val="005644D6"/>
    <w:rsid w:val="00566D4E"/>
    <w:rsid w:val="00567A4B"/>
    <w:rsid w:val="00576EAD"/>
    <w:rsid w:val="005771F0"/>
    <w:rsid w:val="00580238"/>
    <w:rsid w:val="00593CF7"/>
    <w:rsid w:val="005A40B4"/>
    <w:rsid w:val="005A6074"/>
    <w:rsid w:val="005B1F04"/>
    <w:rsid w:val="005C04DE"/>
    <w:rsid w:val="005C425B"/>
    <w:rsid w:val="005C4BC4"/>
    <w:rsid w:val="005C4FEE"/>
    <w:rsid w:val="005D6687"/>
    <w:rsid w:val="005E78C8"/>
    <w:rsid w:val="00604635"/>
    <w:rsid w:val="00605180"/>
    <w:rsid w:val="00613D98"/>
    <w:rsid w:val="00623881"/>
    <w:rsid w:val="00627335"/>
    <w:rsid w:val="00627D79"/>
    <w:rsid w:val="00631022"/>
    <w:rsid w:val="0063642A"/>
    <w:rsid w:val="0064131F"/>
    <w:rsid w:val="00650E9B"/>
    <w:rsid w:val="00654DB6"/>
    <w:rsid w:val="00670543"/>
    <w:rsid w:val="00681707"/>
    <w:rsid w:val="00682872"/>
    <w:rsid w:val="00691101"/>
    <w:rsid w:val="0069143C"/>
    <w:rsid w:val="00695C14"/>
    <w:rsid w:val="006968B5"/>
    <w:rsid w:val="00696F99"/>
    <w:rsid w:val="006A30DE"/>
    <w:rsid w:val="006B12A5"/>
    <w:rsid w:val="006B32A5"/>
    <w:rsid w:val="006B58F1"/>
    <w:rsid w:val="006C1FF3"/>
    <w:rsid w:val="006C423D"/>
    <w:rsid w:val="006D225C"/>
    <w:rsid w:val="006D4622"/>
    <w:rsid w:val="006D5969"/>
    <w:rsid w:val="006E2B23"/>
    <w:rsid w:val="006E6E10"/>
    <w:rsid w:val="006E752E"/>
    <w:rsid w:val="006F01F1"/>
    <w:rsid w:val="00702D2C"/>
    <w:rsid w:val="00706CF0"/>
    <w:rsid w:val="0070744E"/>
    <w:rsid w:val="00707FA7"/>
    <w:rsid w:val="00712EC3"/>
    <w:rsid w:val="007132EC"/>
    <w:rsid w:val="0071581B"/>
    <w:rsid w:val="007162CF"/>
    <w:rsid w:val="007165DF"/>
    <w:rsid w:val="007200A3"/>
    <w:rsid w:val="0072137C"/>
    <w:rsid w:val="00722D2E"/>
    <w:rsid w:val="00727D97"/>
    <w:rsid w:val="00732DD6"/>
    <w:rsid w:val="0073587B"/>
    <w:rsid w:val="00746DBF"/>
    <w:rsid w:val="00752D69"/>
    <w:rsid w:val="0076468D"/>
    <w:rsid w:val="00766C76"/>
    <w:rsid w:val="007816D1"/>
    <w:rsid w:val="00785212"/>
    <w:rsid w:val="00791047"/>
    <w:rsid w:val="007A39B5"/>
    <w:rsid w:val="007A3A94"/>
    <w:rsid w:val="007A5B9C"/>
    <w:rsid w:val="007B2139"/>
    <w:rsid w:val="007B6D92"/>
    <w:rsid w:val="007C4CE1"/>
    <w:rsid w:val="007D2CF2"/>
    <w:rsid w:val="007D5EEE"/>
    <w:rsid w:val="007D786A"/>
    <w:rsid w:val="007E10BC"/>
    <w:rsid w:val="007E13FD"/>
    <w:rsid w:val="007E426A"/>
    <w:rsid w:val="007E5C95"/>
    <w:rsid w:val="007E6A59"/>
    <w:rsid w:val="007E7C29"/>
    <w:rsid w:val="007F7A78"/>
    <w:rsid w:val="00802B66"/>
    <w:rsid w:val="00804A9F"/>
    <w:rsid w:val="008070D2"/>
    <w:rsid w:val="00810566"/>
    <w:rsid w:val="0081264E"/>
    <w:rsid w:val="008178A7"/>
    <w:rsid w:val="008243BD"/>
    <w:rsid w:val="0083161C"/>
    <w:rsid w:val="0083453C"/>
    <w:rsid w:val="0083574C"/>
    <w:rsid w:val="00835AF4"/>
    <w:rsid w:val="00840DE3"/>
    <w:rsid w:val="00844729"/>
    <w:rsid w:val="008459DF"/>
    <w:rsid w:val="00852402"/>
    <w:rsid w:val="0086027D"/>
    <w:rsid w:val="00860A24"/>
    <w:rsid w:val="00866120"/>
    <w:rsid w:val="0088445D"/>
    <w:rsid w:val="00892B4D"/>
    <w:rsid w:val="008964DF"/>
    <w:rsid w:val="008A1BBA"/>
    <w:rsid w:val="008A238A"/>
    <w:rsid w:val="008A3F8C"/>
    <w:rsid w:val="008B5661"/>
    <w:rsid w:val="008B66FA"/>
    <w:rsid w:val="008C3E77"/>
    <w:rsid w:val="008C4F42"/>
    <w:rsid w:val="008D03F8"/>
    <w:rsid w:val="008D593F"/>
    <w:rsid w:val="008D75BF"/>
    <w:rsid w:val="008E6317"/>
    <w:rsid w:val="008E7569"/>
    <w:rsid w:val="008E7EAE"/>
    <w:rsid w:val="008F0D92"/>
    <w:rsid w:val="009002AF"/>
    <w:rsid w:val="00900BB2"/>
    <w:rsid w:val="00903513"/>
    <w:rsid w:val="0090364F"/>
    <w:rsid w:val="00905B8E"/>
    <w:rsid w:val="0091036A"/>
    <w:rsid w:val="00915067"/>
    <w:rsid w:val="00920EB7"/>
    <w:rsid w:val="00927FF1"/>
    <w:rsid w:val="0093310C"/>
    <w:rsid w:val="00940901"/>
    <w:rsid w:val="00944979"/>
    <w:rsid w:val="009510E7"/>
    <w:rsid w:val="00956986"/>
    <w:rsid w:val="00967CA6"/>
    <w:rsid w:val="00967F8A"/>
    <w:rsid w:val="00974406"/>
    <w:rsid w:val="00994176"/>
    <w:rsid w:val="00995176"/>
    <w:rsid w:val="009A3481"/>
    <w:rsid w:val="009A4A4F"/>
    <w:rsid w:val="009C2691"/>
    <w:rsid w:val="009C2EBA"/>
    <w:rsid w:val="009C40AD"/>
    <w:rsid w:val="009C7F05"/>
    <w:rsid w:val="009D1AB9"/>
    <w:rsid w:val="009D21D1"/>
    <w:rsid w:val="009D2D6D"/>
    <w:rsid w:val="009D5398"/>
    <w:rsid w:val="009D68C2"/>
    <w:rsid w:val="009F1A28"/>
    <w:rsid w:val="009F57F5"/>
    <w:rsid w:val="00A007DE"/>
    <w:rsid w:val="00A10038"/>
    <w:rsid w:val="00A10BDE"/>
    <w:rsid w:val="00A130B0"/>
    <w:rsid w:val="00A15043"/>
    <w:rsid w:val="00A20862"/>
    <w:rsid w:val="00A2496F"/>
    <w:rsid w:val="00A25A74"/>
    <w:rsid w:val="00A2608E"/>
    <w:rsid w:val="00A2684F"/>
    <w:rsid w:val="00A32B71"/>
    <w:rsid w:val="00A341CD"/>
    <w:rsid w:val="00A37A6E"/>
    <w:rsid w:val="00A37BA0"/>
    <w:rsid w:val="00A44098"/>
    <w:rsid w:val="00A44E83"/>
    <w:rsid w:val="00A4673E"/>
    <w:rsid w:val="00A54E81"/>
    <w:rsid w:val="00A63582"/>
    <w:rsid w:val="00A71E32"/>
    <w:rsid w:val="00A81B27"/>
    <w:rsid w:val="00A87049"/>
    <w:rsid w:val="00A9697F"/>
    <w:rsid w:val="00AA1B21"/>
    <w:rsid w:val="00AC3559"/>
    <w:rsid w:val="00AC66BC"/>
    <w:rsid w:val="00AD2BF2"/>
    <w:rsid w:val="00AD72A3"/>
    <w:rsid w:val="00AE1EA5"/>
    <w:rsid w:val="00AF5F68"/>
    <w:rsid w:val="00AF79A8"/>
    <w:rsid w:val="00B01DC5"/>
    <w:rsid w:val="00B02A2A"/>
    <w:rsid w:val="00B033A1"/>
    <w:rsid w:val="00B06067"/>
    <w:rsid w:val="00B07B89"/>
    <w:rsid w:val="00B15417"/>
    <w:rsid w:val="00B17655"/>
    <w:rsid w:val="00B17AF0"/>
    <w:rsid w:val="00B2269E"/>
    <w:rsid w:val="00B248D2"/>
    <w:rsid w:val="00B2647A"/>
    <w:rsid w:val="00B53EF1"/>
    <w:rsid w:val="00B563FE"/>
    <w:rsid w:val="00B61766"/>
    <w:rsid w:val="00B67CCD"/>
    <w:rsid w:val="00B7399E"/>
    <w:rsid w:val="00B77710"/>
    <w:rsid w:val="00B83DC8"/>
    <w:rsid w:val="00B84DDE"/>
    <w:rsid w:val="00B9368E"/>
    <w:rsid w:val="00BA0CD1"/>
    <w:rsid w:val="00BA38A6"/>
    <w:rsid w:val="00BA700E"/>
    <w:rsid w:val="00BB0929"/>
    <w:rsid w:val="00BC19A3"/>
    <w:rsid w:val="00BC3479"/>
    <w:rsid w:val="00BD154F"/>
    <w:rsid w:val="00BD380A"/>
    <w:rsid w:val="00BD40B2"/>
    <w:rsid w:val="00BD548A"/>
    <w:rsid w:val="00BD6E45"/>
    <w:rsid w:val="00BD7544"/>
    <w:rsid w:val="00BE39CF"/>
    <w:rsid w:val="00BF2C6D"/>
    <w:rsid w:val="00C006D8"/>
    <w:rsid w:val="00C01B12"/>
    <w:rsid w:val="00C05821"/>
    <w:rsid w:val="00C07AE6"/>
    <w:rsid w:val="00C11D86"/>
    <w:rsid w:val="00C140A3"/>
    <w:rsid w:val="00C16AB4"/>
    <w:rsid w:val="00C22F06"/>
    <w:rsid w:val="00C27D17"/>
    <w:rsid w:val="00C31865"/>
    <w:rsid w:val="00C365B9"/>
    <w:rsid w:val="00C40C3A"/>
    <w:rsid w:val="00C5027F"/>
    <w:rsid w:val="00C60073"/>
    <w:rsid w:val="00C6453E"/>
    <w:rsid w:val="00C717DB"/>
    <w:rsid w:val="00C7291E"/>
    <w:rsid w:val="00C84C3B"/>
    <w:rsid w:val="00C86B4F"/>
    <w:rsid w:val="00C90473"/>
    <w:rsid w:val="00CA53C8"/>
    <w:rsid w:val="00CA67C0"/>
    <w:rsid w:val="00CB249A"/>
    <w:rsid w:val="00CB424C"/>
    <w:rsid w:val="00CB4B9F"/>
    <w:rsid w:val="00CC2B85"/>
    <w:rsid w:val="00CC5398"/>
    <w:rsid w:val="00CC56FA"/>
    <w:rsid w:val="00CC75BE"/>
    <w:rsid w:val="00CD1FA1"/>
    <w:rsid w:val="00CD1FE3"/>
    <w:rsid w:val="00CD27DE"/>
    <w:rsid w:val="00CD33ED"/>
    <w:rsid w:val="00CD358A"/>
    <w:rsid w:val="00CD4690"/>
    <w:rsid w:val="00CE0454"/>
    <w:rsid w:val="00CE0B68"/>
    <w:rsid w:val="00CE12C1"/>
    <w:rsid w:val="00CE36F4"/>
    <w:rsid w:val="00CE370A"/>
    <w:rsid w:val="00CE573B"/>
    <w:rsid w:val="00CF1461"/>
    <w:rsid w:val="00CF1F4A"/>
    <w:rsid w:val="00CF4C23"/>
    <w:rsid w:val="00CF5814"/>
    <w:rsid w:val="00CF66B3"/>
    <w:rsid w:val="00CF7F0D"/>
    <w:rsid w:val="00D0223B"/>
    <w:rsid w:val="00D03D92"/>
    <w:rsid w:val="00D07782"/>
    <w:rsid w:val="00D13556"/>
    <w:rsid w:val="00D16777"/>
    <w:rsid w:val="00D201CC"/>
    <w:rsid w:val="00D238FF"/>
    <w:rsid w:val="00D27D18"/>
    <w:rsid w:val="00D30C06"/>
    <w:rsid w:val="00D35452"/>
    <w:rsid w:val="00D355EE"/>
    <w:rsid w:val="00D4353F"/>
    <w:rsid w:val="00D43E87"/>
    <w:rsid w:val="00D44C9F"/>
    <w:rsid w:val="00D47DD2"/>
    <w:rsid w:val="00D67A55"/>
    <w:rsid w:val="00D75519"/>
    <w:rsid w:val="00D764B8"/>
    <w:rsid w:val="00D82300"/>
    <w:rsid w:val="00D879AF"/>
    <w:rsid w:val="00D9137C"/>
    <w:rsid w:val="00DA1852"/>
    <w:rsid w:val="00DA3A72"/>
    <w:rsid w:val="00DA4059"/>
    <w:rsid w:val="00DB1486"/>
    <w:rsid w:val="00DB1A33"/>
    <w:rsid w:val="00DB3931"/>
    <w:rsid w:val="00DB68B1"/>
    <w:rsid w:val="00DC0BFB"/>
    <w:rsid w:val="00DC18C3"/>
    <w:rsid w:val="00DC565F"/>
    <w:rsid w:val="00DC7E9E"/>
    <w:rsid w:val="00DD3274"/>
    <w:rsid w:val="00DD383F"/>
    <w:rsid w:val="00DD3E36"/>
    <w:rsid w:val="00DD6F27"/>
    <w:rsid w:val="00DE2032"/>
    <w:rsid w:val="00DE626C"/>
    <w:rsid w:val="00DF4651"/>
    <w:rsid w:val="00DF47E5"/>
    <w:rsid w:val="00E00CF3"/>
    <w:rsid w:val="00E01194"/>
    <w:rsid w:val="00E02BF8"/>
    <w:rsid w:val="00E049D9"/>
    <w:rsid w:val="00E11C17"/>
    <w:rsid w:val="00E15419"/>
    <w:rsid w:val="00E178F0"/>
    <w:rsid w:val="00E21CE8"/>
    <w:rsid w:val="00E25490"/>
    <w:rsid w:val="00E32DE9"/>
    <w:rsid w:val="00E34728"/>
    <w:rsid w:val="00E3701C"/>
    <w:rsid w:val="00E37571"/>
    <w:rsid w:val="00E412FB"/>
    <w:rsid w:val="00E53A71"/>
    <w:rsid w:val="00E53E87"/>
    <w:rsid w:val="00E54ABE"/>
    <w:rsid w:val="00E62EBE"/>
    <w:rsid w:val="00E645C8"/>
    <w:rsid w:val="00E72B0D"/>
    <w:rsid w:val="00E801F1"/>
    <w:rsid w:val="00E8522C"/>
    <w:rsid w:val="00E92A25"/>
    <w:rsid w:val="00E9639D"/>
    <w:rsid w:val="00EA3678"/>
    <w:rsid w:val="00EA4998"/>
    <w:rsid w:val="00EB3709"/>
    <w:rsid w:val="00EC184F"/>
    <w:rsid w:val="00EC6115"/>
    <w:rsid w:val="00EC65A5"/>
    <w:rsid w:val="00EC6A63"/>
    <w:rsid w:val="00ED1060"/>
    <w:rsid w:val="00ED51DA"/>
    <w:rsid w:val="00ED6D76"/>
    <w:rsid w:val="00EE58E3"/>
    <w:rsid w:val="00EF2B72"/>
    <w:rsid w:val="00EF35F3"/>
    <w:rsid w:val="00EF439C"/>
    <w:rsid w:val="00F0004F"/>
    <w:rsid w:val="00F00DE2"/>
    <w:rsid w:val="00F11879"/>
    <w:rsid w:val="00F11A6D"/>
    <w:rsid w:val="00F14C86"/>
    <w:rsid w:val="00F17D33"/>
    <w:rsid w:val="00F223C1"/>
    <w:rsid w:val="00F26019"/>
    <w:rsid w:val="00F45B91"/>
    <w:rsid w:val="00F47D7D"/>
    <w:rsid w:val="00F50A06"/>
    <w:rsid w:val="00F551AF"/>
    <w:rsid w:val="00F5651D"/>
    <w:rsid w:val="00F61C0A"/>
    <w:rsid w:val="00F802B5"/>
    <w:rsid w:val="00F83522"/>
    <w:rsid w:val="00F91150"/>
    <w:rsid w:val="00F941AD"/>
    <w:rsid w:val="00FA06BA"/>
    <w:rsid w:val="00FA08EE"/>
    <w:rsid w:val="00FA1C6D"/>
    <w:rsid w:val="00FA2B01"/>
    <w:rsid w:val="00FA53A8"/>
    <w:rsid w:val="00FB2144"/>
    <w:rsid w:val="00FB2401"/>
    <w:rsid w:val="00FB6923"/>
    <w:rsid w:val="00FC15A9"/>
    <w:rsid w:val="00FC2FB4"/>
    <w:rsid w:val="00FC5C75"/>
    <w:rsid w:val="00FD1E6C"/>
    <w:rsid w:val="00FF156D"/>
    <w:rsid w:val="00FF26D4"/>
    <w:rsid w:val="00FF6163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B271"/>
  <w15:chartTrackingRefBased/>
  <w15:docId w15:val="{D06B438A-D712-468E-80F0-26671DA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078F"/>
  </w:style>
  <w:style w:type="paragraph" w:styleId="1">
    <w:name w:val="heading 1"/>
    <w:basedOn w:val="a"/>
    <w:next w:val="a"/>
    <w:link w:val="10"/>
    <w:uiPriority w:val="9"/>
    <w:qFormat/>
    <w:rsid w:val="00D30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1A33"/>
  </w:style>
  <w:style w:type="paragraph" w:styleId="a6">
    <w:name w:val="footer"/>
    <w:basedOn w:val="a"/>
    <w:link w:val="a7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1A33"/>
  </w:style>
  <w:style w:type="character" w:styleId="a8">
    <w:name w:val="Strong"/>
    <w:basedOn w:val="a0"/>
    <w:uiPriority w:val="22"/>
    <w:qFormat/>
    <w:rsid w:val="00374B5A"/>
    <w:rPr>
      <w:b/>
      <w:bCs/>
    </w:rPr>
  </w:style>
  <w:style w:type="character" w:customStyle="1" w:styleId="whitespace-nowrap">
    <w:name w:val="whitespace-nowrap"/>
    <w:basedOn w:val="a0"/>
    <w:rsid w:val="00374B5A"/>
  </w:style>
  <w:style w:type="character" w:styleId="a9">
    <w:name w:val="Hyperlink"/>
    <w:basedOn w:val="a0"/>
    <w:uiPriority w:val="99"/>
    <w:unhideWhenUsed/>
    <w:rsid w:val="00374B5A"/>
    <w:rPr>
      <w:color w:val="0000FF"/>
      <w:u w:val="single"/>
    </w:rPr>
  </w:style>
  <w:style w:type="character" w:styleId="aa">
    <w:name w:val="Emphasis"/>
    <w:basedOn w:val="a0"/>
    <w:uiPriority w:val="20"/>
    <w:qFormat/>
    <w:rsid w:val="0032787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30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30C0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0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0C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8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83853"/>
    <w:pPr>
      <w:spacing w:after="100"/>
      <w:ind w:left="440"/>
    </w:pPr>
  </w:style>
  <w:style w:type="paragraph" w:customStyle="1" w:styleId="ac">
    <w:name w:val="Осн"/>
    <w:link w:val="ad"/>
    <w:qFormat/>
    <w:rsid w:val="003E44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Осн Знак"/>
    <w:basedOn w:val="a0"/>
    <w:link w:val="ac"/>
    <w:rsid w:val="003E442D"/>
    <w:rPr>
      <w:rFonts w:ascii="Times New Roman" w:hAnsi="Times New Roman"/>
      <w:sz w:val="28"/>
    </w:rPr>
  </w:style>
  <w:style w:type="paragraph" w:customStyle="1" w:styleId="ae">
    <w:name w:val="ГОСТ"/>
    <w:basedOn w:val="a"/>
    <w:link w:val="af"/>
    <w:qFormat/>
    <w:rsid w:val="008A1BBA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">
    <w:name w:val="ГОСТ Знак"/>
    <w:basedOn w:val="a0"/>
    <w:link w:val="ae"/>
    <w:rsid w:val="008A1BBA"/>
    <w:rPr>
      <w:rFonts w:ascii="Times New Roman" w:hAnsi="Times New Roman"/>
      <w:kern w:val="2"/>
      <w:sz w:val="28"/>
      <w14:ligatures w14:val="standardContextual"/>
    </w:rPr>
  </w:style>
  <w:style w:type="table" w:styleId="af0">
    <w:name w:val="Table Grid"/>
    <w:basedOn w:val="a1"/>
    <w:uiPriority w:val="39"/>
    <w:rsid w:val="002E6A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C22F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2">
    <w:name w:val="Unresolved Mention"/>
    <w:basedOn w:val="a0"/>
    <w:uiPriority w:val="99"/>
    <w:semiHidden/>
    <w:unhideWhenUsed/>
    <w:rsid w:val="00C01B1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02B66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6914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4">
    <w:name w:val="Текстмой"/>
    <w:basedOn w:val="a3"/>
    <w:link w:val="af5"/>
    <w:qFormat/>
    <w:rsid w:val="0069143C"/>
    <w:pPr>
      <w:widowControl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Текстмой Знак"/>
    <w:basedOn w:val="a0"/>
    <w:link w:val="af4"/>
    <w:rsid w:val="0069143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9002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6">
    <w:name w:val="Body Text"/>
    <w:basedOn w:val="a"/>
    <w:link w:val="af7"/>
    <w:uiPriority w:val="1"/>
    <w:qFormat/>
    <w:rsid w:val="00CC56F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сновной текст Знак"/>
    <w:basedOn w:val="a0"/>
    <w:link w:val="af6"/>
    <w:uiPriority w:val="1"/>
    <w:rsid w:val="00CC56F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624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8200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370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443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65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8313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586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3365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959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323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4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9292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7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0815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475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333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5492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8288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94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1937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3405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0376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9467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875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6087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29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271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676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0718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4278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5571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620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961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2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0263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467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8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37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9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122B-9522-452B-A509-F44D45D2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3775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Chadov</dc:creator>
  <cp:keywords/>
  <dc:description/>
  <cp:lastModifiedBy>Victor Chadov</cp:lastModifiedBy>
  <cp:revision>49</cp:revision>
  <dcterms:created xsi:type="dcterms:W3CDTF">2024-01-23T22:47:00Z</dcterms:created>
  <dcterms:modified xsi:type="dcterms:W3CDTF">2024-01-24T01:12:00Z</dcterms:modified>
</cp:coreProperties>
</file>