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楷体" w:hAnsi="Times New Roman" w:cs="微软雅黑"/>
          <w:color w:val="4472C4" w:themeColor="accent1"/>
          <w:sz w:val="24"/>
        </w:rPr>
        <w:id w:val="-1716656169"/>
        <w:docPartObj>
          <w:docPartGallery w:val="Cover Pages"/>
          <w:docPartUnique/>
        </w:docPartObj>
      </w:sdtPr>
      <w:sdtEndPr>
        <w:rPr>
          <w:color w:val="auto"/>
        </w:rPr>
      </w:sdtEndPr>
      <w:sdtContent>
        <w:p w14:paraId="130F9FB2" w14:textId="77777777" w:rsidR="00EF3862" w:rsidRDefault="00EF3862">
          <w:pPr>
            <w:pStyle w:val="ab"/>
            <w:spacing w:before="1540" w:after="240"/>
            <w:jc w:val="center"/>
            <w:rPr>
              <w:color w:val="4472C4" w:themeColor="accent1"/>
            </w:rPr>
          </w:pPr>
        </w:p>
        <w:p w14:paraId="732CDFE4" w14:textId="01C8E541" w:rsidR="000F1B4F" w:rsidRDefault="000F1B4F">
          <w:pPr>
            <w:pStyle w:val="ab"/>
            <w:spacing w:before="1540" w:after="240"/>
            <w:jc w:val="center"/>
            <w:rPr>
              <w:color w:val="4472C4" w:themeColor="accent1"/>
            </w:rPr>
          </w:pPr>
          <w:r>
            <w:rPr>
              <w:noProof/>
              <w:color w:val="4472C4" w:themeColor="accent1"/>
            </w:rPr>
            <w:drawing>
              <wp:inline distT="0" distB="0" distL="0" distR="0" wp14:anchorId="004D4520" wp14:editId="2F61935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alias w:val="标题"/>
            <w:tag w:val=""/>
            <w:id w:val="1735040861"/>
            <w:placeholder>
              <w:docPart w:val="6E9B0773690840FC8CF77555F32B12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961FCC" w14:textId="44814F40" w:rsidR="000F1B4F" w:rsidRPr="00915A98" w:rsidRDefault="00AD54ED">
              <w:pPr>
                <w:pStyle w:val="ab"/>
                <w:pBdr>
                  <w:top w:val="single" w:sz="6" w:space="6" w:color="4472C4" w:themeColor="accent1"/>
                  <w:bottom w:val="single" w:sz="6" w:space="6" w:color="4472C4" w:themeColor="accent1"/>
                </w:pBdr>
                <w:spacing w:after="240"/>
                <w:jc w:val="center"/>
                <w:rPr>
                  <w:rFonts w:ascii="Imprint MT Shadow" w:eastAsiaTheme="majorEastAsia" w:hAnsi="Imprint MT Shadow" w:cs="Times New Roman"/>
                  <w:caps/>
                  <w:color w:val="000000" w:themeColor="text1"/>
                  <w:sz w:val="80"/>
                  <w:szCs w:val="80"/>
                  <w14:shadow w14:blurRad="50800" w14:dist="38100" w14:dir="0" w14:sx="100000" w14:sy="100000" w14:kx="0" w14:ky="0" w14:algn="l">
                    <w14:srgbClr w14:val="000000">
                      <w14:alpha w14:val="60000"/>
                    </w14:srgbClr>
                  </w14:shadow>
                </w:rPr>
              </w:pPr>
              <w:r w:rsidRPr="00915A98">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t>Stand firm</w:t>
              </w:r>
            </w:p>
          </w:sdtContent>
        </w:sdt>
        <w:sdt>
          <w:sdtPr>
            <w:rPr>
              <w:rFonts w:ascii="Times New Roman" w:hAnsi="Times New Roman" w:cs="Times New Roman"/>
              <w:color w:val="4472C4" w:themeColor="accent1"/>
              <w:sz w:val="28"/>
              <w:szCs w:val="28"/>
            </w:rPr>
            <w:alias w:val="副标题"/>
            <w:tag w:val=""/>
            <w:id w:val="328029620"/>
            <w:placeholder>
              <w:docPart w:val="53AB197439A54ECCA49CE2E2390F42C5"/>
            </w:placeholder>
            <w:dataBinding w:prefixMappings="xmlns:ns0='http://purl.org/dc/elements/1.1/' xmlns:ns1='http://schemas.openxmlformats.org/package/2006/metadata/core-properties' " w:xpath="/ns1:coreProperties[1]/ns0:subject[1]" w:storeItemID="{6C3C8BC8-F283-45AE-878A-BAB7291924A1}"/>
            <w:text/>
          </w:sdtPr>
          <w:sdtEndPr/>
          <w:sdtContent>
            <w:p w14:paraId="694E9339" w14:textId="1A4EC88C" w:rsidR="000F1B4F" w:rsidRPr="00915A98" w:rsidRDefault="00AD54ED">
              <w:pPr>
                <w:pStyle w:val="ab"/>
                <w:jc w:val="center"/>
                <w:rPr>
                  <w:color w:val="4472C4" w:themeColor="accent1"/>
                  <w:sz w:val="28"/>
                  <w:szCs w:val="28"/>
                </w:rPr>
              </w:pPr>
              <w:r w:rsidRPr="00915A98">
                <w:rPr>
                  <w:rFonts w:ascii="Times New Roman" w:hAnsi="Times New Roman" w:cs="Times New Roman"/>
                  <w:color w:val="4472C4" w:themeColor="accent1"/>
                  <w:sz w:val="28"/>
                  <w:szCs w:val="28"/>
                </w:rPr>
                <w:t>Game Development Document</w:t>
              </w:r>
            </w:p>
          </w:sdtContent>
        </w:sdt>
        <w:p w14:paraId="0672E1CE" w14:textId="77777777" w:rsidR="000F1B4F" w:rsidRDefault="000F1B4F">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5DA18F" wp14:editId="1C0BBA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D7B86" w14:textId="556EF1EC" w:rsidR="002E09F3" w:rsidRDefault="00E021CC">
                                <w:pPr>
                                  <w:pStyle w:val="ab"/>
                                  <w:jc w:val="center"/>
                                  <w:rPr>
                                    <w:caps/>
                                    <w:color w:val="4472C4" w:themeColor="accent1"/>
                                  </w:rPr>
                                </w:pPr>
                                <w:r>
                                  <w:rPr>
                                    <w:caps/>
                                    <w:color w:val="4472C4" w:themeColor="accent1"/>
                                  </w:rPr>
                                  <w:t xml:space="preserve">last update: </w:t>
                                </w:r>
                                <w:r w:rsidR="00607D2D">
                                  <w:rPr>
                                    <w:caps/>
                                    <w:color w:val="4472C4" w:themeColor="accent1"/>
                                  </w:rPr>
                                  <w:t>Mar</w:t>
                                </w:r>
                                <w:r w:rsidR="006D5F89">
                                  <w:rPr>
                                    <w:caps/>
                                    <w:color w:val="4472C4" w:themeColor="accent1"/>
                                  </w:rPr>
                                  <w:t>.</w:t>
                                </w:r>
                                <w:r w:rsidR="00607D2D">
                                  <w:rPr>
                                    <w:caps/>
                                    <w:color w:val="4472C4" w:themeColor="accent1"/>
                                  </w:rPr>
                                  <w:t>3</w:t>
                                </w:r>
                                <w:r w:rsidR="006D5F89">
                                  <w:rPr>
                                    <w:caps/>
                                    <w:color w:val="4472C4" w:themeColor="accent1"/>
                                  </w:rPr>
                                  <w:t>, 2022</w:t>
                                </w:r>
                              </w:p>
                              <w:p w14:paraId="6310936D" w14:textId="6FE1812C" w:rsidR="0032316F" w:rsidRDefault="0032316F">
                                <w:pPr>
                                  <w:pStyle w:val="ab"/>
                                  <w:jc w:val="center"/>
                                  <w:rPr>
                                    <w:caps/>
                                    <w:color w:val="4472C4" w:themeColor="accent1"/>
                                  </w:rPr>
                                </w:pPr>
                                <w:r>
                                  <w:rPr>
                                    <w:rFonts w:hint="eastAsia"/>
                                    <w:caps/>
                                    <w:color w:val="4472C4" w:themeColor="accent1"/>
                                  </w:rPr>
                                  <w:t>v</w:t>
                                </w:r>
                                <w:r>
                                  <w:rPr>
                                    <w:caps/>
                                    <w:color w:val="4472C4" w:themeColor="accent1"/>
                                  </w:rPr>
                                  <w:t>ersion: 0.0.</w:t>
                                </w:r>
                                <w:r w:rsidR="00607D2D">
                                  <w:rPr>
                                    <w:caps/>
                                    <w:color w:val="4472C4" w:themeColor="accent1"/>
                                  </w:rPr>
                                  <w:t>2</w:t>
                                </w:r>
                              </w:p>
                              <w:p w14:paraId="21AEBA4B" w14:textId="72759814" w:rsidR="000F1B4F" w:rsidRDefault="00607D2D">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4CF44DED" w:rsidR="000F1B4F" w:rsidRDefault="00607D2D">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DA18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9DD7B86" w14:textId="556EF1EC" w:rsidR="002E09F3" w:rsidRDefault="00E021CC">
                          <w:pPr>
                            <w:pStyle w:val="ab"/>
                            <w:jc w:val="center"/>
                            <w:rPr>
                              <w:caps/>
                              <w:color w:val="4472C4" w:themeColor="accent1"/>
                            </w:rPr>
                          </w:pPr>
                          <w:r>
                            <w:rPr>
                              <w:caps/>
                              <w:color w:val="4472C4" w:themeColor="accent1"/>
                            </w:rPr>
                            <w:t xml:space="preserve">last update: </w:t>
                          </w:r>
                          <w:r w:rsidR="00607D2D">
                            <w:rPr>
                              <w:caps/>
                              <w:color w:val="4472C4" w:themeColor="accent1"/>
                            </w:rPr>
                            <w:t>Mar</w:t>
                          </w:r>
                          <w:r w:rsidR="006D5F89">
                            <w:rPr>
                              <w:caps/>
                              <w:color w:val="4472C4" w:themeColor="accent1"/>
                            </w:rPr>
                            <w:t>.</w:t>
                          </w:r>
                          <w:r w:rsidR="00607D2D">
                            <w:rPr>
                              <w:caps/>
                              <w:color w:val="4472C4" w:themeColor="accent1"/>
                            </w:rPr>
                            <w:t>3</w:t>
                          </w:r>
                          <w:r w:rsidR="006D5F89">
                            <w:rPr>
                              <w:caps/>
                              <w:color w:val="4472C4" w:themeColor="accent1"/>
                            </w:rPr>
                            <w:t>, 2022</w:t>
                          </w:r>
                        </w:p>
                        <w:p w14:paraId="6310936D" w14:textId="6FE1812C" w:rsidR="0032316F" w:rsidRDefault="0032316F">
                          <w:pPr>
                            <w:pStyle w:val="ab"/>
                            <w:jc w:val="center"/>
                            <w:rPr>
                              <w:caps/>
                              <w:color w:val="4472C4" w:themeColor="accent1"/>
                            </w:rPr>
                          </w:pPr>
                          <w:r>
                            <w:rPr>
                              <w:rFonts w:hint="eastAsia"/>
                              <w:caps/>
                              <w:color w:val="4472C4" w:themeColor="accent1"/>
                            </w:rPr>
                            <w:t>v</w:t>
                          </w:r>
                          <w:r>
                            <w:rPr>
                              <w:caps/>
                              <w:color w:val="4472C4" w:themeColor="accent1"/>
                            </w:rPr>
                            <w:t>ersion: 0.0.</w:t>
                          </w:r>
                          <w:r w:rsidR="00607D2D">
                            <w:rPr>
                              <w:caps/>
                              <w:color w:val="4472C4" w:themeColor="accent1"/>
                            </w:rPr>
                            <w:t>2</w:t>
                          </w:r>
                        </w:p>
                        <w:p w14:paraId="21AEBA4B" w14:textId="72759814" w:rsidR="000F1B4F" w:rsidRDefault="00607D2D">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4CF44DED" w:rsidR="000F1B4F" w:rsidRDefault="00607D2D">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txbxContent>
                    </v:textbox>
                    <w10:wrap anchorx="margin" anchory="page"/>
                  </v:shape>
                </w:pict>
              </mc:Fallback>
            </mc:AlternateContent>
          </w:r>
          <w:r>
            <w:rPr>
              <w:noProof/>
              <w:color w:val="4472C4" w:themeColor="accent1"/>
            </w:rPr>
            <w:drawing>
              <wp:inline distT="0" distB="0" distL="0" distR="0" wp14:anchorId="0910BC00" wp14:editId="620901C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C51A9C" w14:textId="49446046" w:rsidR="000F1B4F" w:rsidRDefault="000F1B4F">
          <w:pPr>
            <w:widowControl/>
            <w:jc w:val="left"/>
          </w:pPr>
          <w:r>
            <w:br w:type="page"/>
          </w:r>
        </w:p>
      </w:sdtContent>
    </w:sdt>
    <w:p w14:paraId="0FBE7303" w14:textId="7658F6FA" w:rsidR="00FF0873" w:rsidRDefault="003F7916" w:rsidP="003F7916">
      <w:pPr>
        <w:pStyle w:val="2"/>
      </w:pPr>
      <w:r>
        <w:rPr>
          <w:rFonts w:hint="eastAsia"/>
        </w:rPr>
        <w:lastRenderedPageBreak/>
        <w:t>G</w:t>
      </w:r>
      <w:r>
        <w:t>ame introduction</w:t>
      </w:r>
    </w:p>
    <w:p w14:paraId="2D393DC2" w14:textId="719BE45A" w:rsidR="003F7916" w:rsidRPr="005271CC" w:rsidRDefault="00CA7E86">
      <w:pPr>
        <w:rPr>
          <w:i/>
          <w:iCs/>
        </w:rPr>
      </w:pPr>
      <w:r w:rsidRPr="005271CC">
        <w:rPr>
          <w:i/>
          <w:iCs/>
        </w:rPr>
        <w:t>(To developer):</w:t>
      </w:r>
    </w:p>
    <w:p w14:paraId="0494480F" w14:textId="0247FA87" w:rsidR="00CA7E86" w:rsidRDefault="00CA7E86">
      <w:r>
        <w:tab/>
      </w:r>
      <w:r w:rsidR="004E16E8">
        <w:t xml:space="preserve">This is a </w:t>
      </w:r>
      <w:r w:rsidR="001E7086">
        <w:t xml:space="preserve">tower defence </w:t>
      </w:r>
      <w:r w:rsidR="004E16E8">
        <w:t xml:space="preserve">game </w:t>
      </w:r>
      <w:r w:rsidR="00F018FF">
        <w:t>based on</w:t>
      </w:r>
      <w:r w:rsidR="004E16E8">
        <w:t xml:space="preserve"> </w:t>
      </w:r>
      <w:r w:rsidR="00F018FF">
        <w:t>WW2 and</w:t>
      </w:r>
      <w:r w:rsidR="00D45B96">
        <w:t xml:space="preserve"> specifically focuses on </w:t>
      </w:r>
      <w:r w:rsidR="00F018FF">
        <w:t xml:space="preserve">design gameplay on </w:t>
      </w:r>
      <w:r w:rsidR="008332F1">
        <w:t>scout and</w:t>
      </w:r>
      <w:r w:rsidR="00A03152">
        <w:t xml:space="preserve"> limited</w:t>
      </w:r>
      <w:r w:rsidR="008332F1">
        <w:t xml:space="preserve"> </w:t>
      </w:r>
      <w:r w:rsidR="00947A0D">
        <w:t>logistics management. Player will play a role as</w:t>
      </w:r>
      <w:r w:rsidR="007B24F2">
        <w:t xml:space="preserve"> the commander of a enforced</w:t>
      </w:r>
      <w:r w:rsidR="00947A0D">
        <w:t xml:space="preserve"> </w:t>
      </w:r>
      <w:r w:rsidR="002A2D9A" w:rsidRPr="002A2D9A">
        <w:t>tank company</w:t>
      </w:r>
      <w:r w:rsidR="007B24F2">
        <w:t xml:space="preserve">, and the goal of game is to </w:t>
      </w:r>
      <w:r w:rsidR="00B2047D">
        <w:t>stand firm</w:t>
      </w:r>
      <w:r w:rsidR="00E35EEA">
        <w:t xml:space="preserve"> </w:t>
      </w:r>
      <w:r w:rsidR="000116EA">
        <w:t>for a specific amount of time.</w:t>
      </w:r>
    </w:p>
    <w:p w14:paraId="5B611266" w14:textId="42E10F92" w:rsidR="000116EA" w:rsidRPr="005271CC" w:rsidRDefault="000116EA">
      <w:pPr>
        <w:rPr>
          <w:i/>
          <w:iCs/>
        </w:rPr>
      </w:pPr>
      <w:r w:rsidRPr="005271CC">
        <w:rPr>
          <w:rFonts w:hint="eastAsia"/>
          <w:i/>
          <w:iCs/>
        </w:rPr>
        <w:t>(</w:t>
      </w:r>
      <w:r w:rsidRPr="005271CC">
        <w:rPr>
          <w:i/>
          <w:iCs/>
        </w:rPr>
        <w:t>To player):</w:t>
      </w:r>
    </w:p>
    <w:p w14:paraId="66001C9D" w14:textId="7C82D1F6" w:rsidR="007E1208" w:rsidRDefault="007E1208" w:rsidP="007E1208">
      <w:r>
        <w:t>To frontline commander:</w:t>
      </w:r>
    </w:p>
    <w:p w14:paraId="261E205E" w14:textId="0ED18E2F" w:rsidR="00853EDC" w:rsidRDefault="007E1208" w:rsidP="007E1208">
      <w:r>
        <w:tab/>
        <w:t>It's out of our expectation, but the enemy is now pushing against your direction, target to the city behind your tank company. Needless to say, you know what nightmare will happen if Nazis enter the city. We’ve already started the evacuation, but it still needs time. Enemy army size is dozens of times higher than you, and everyone is clear this is an unwinnable action, but you are the only one who still have the ability to stop them in the frontline. Please stop them, as long as you possibly can. The longer time you hold, the more civilians will get evacuated. The ground supply line has been cut off, but we promise to provide any possible airdrop supply and air-to-ground fire support, and</w:t>
      </w:r>
      <w:r w:rsidR="00853EDC">
        <w:t>…</w:t>
      </w:r>
      <w:r>
        <w:t xml:space="preserve"> </w:t>
      </w:r>
    </w:p>
    <w:p w14:paraId="50B0C201" w14:textId="63A6D6E4" w:rsidR="005271CC" w:rsidRDefault="00853EDC" w:rsidP="007E1208">
      <w:r>
        <w:tab/>
      </w:r>
      <w:r w:rsidR="007E1208">
        <w:t>good luck, commander.</w:t>
      </w:r>
    </w:p>
    <w:p w14:paraId="128ECA9D" w14:textId="2E0DE985" w:rsidR="00E021CC" w:rsidRDefault="00350D28" w:rsidP="00350D28">
      <w:pPr>
        <w:pStyle w:val="2"/>
      </w:pPr>
      <w:r>
        <w:rPr>
          <w:rFonts w:hint="eastAsia"/>
        </w:rPr>
        <w:t>G</w:t>
      </w:r>
      <w:r>
        <w:t>ameplay</w:t>
      </w:r>
    </w:p>
    <w:p w14:paraId="66C46297" w14:textId="2B12FEEF" w:rsidR="00350D28" w:rsidRDefault="00350D28" w:rsidP="00350D28">
      <w:r>
        <w:tab/>
      </w:r>
      <w:r w:rsidR="001E7086">
        <w:t xml:space="preserve">This is </w:t>
      </w:r>
      <w:r w:rsidR="0077573C">
        <w:t xml:space="preserve">not </w:t>
      </w:r>
      <w:r w:rsidR="001E7086">
        <w:t>a</w:t>
      </w:r>
      <w:r w:rsidR="0077573C">
        <w:t xml:space="preserve"> typical</w:t>
      </w:r>
      <w:r w:rsidR="001E7086">
        <w:t xml:space="preserve"> tower defence game, </w:t>
      </w:r>
      <w:r w:rsidR="00875E23">
        <w:t xml:space="preserve">the tank is the defence tower. </w:t>
      </w:r>
      <w:r w:rsidR="0077573C">
        <w:t xml:space="preserve">The difference is the moveability of tank. </w:t>
      </w:r>
      <w:r w:rsidR="00F5508A">
        <w:t>Player can move tank around to different positions</w:t>
      </w:r>
      <w:r w:rsidR="00EE5D77">
        <w:t xml:space="preserve"> to </w:t>
      </w:r>
      <w:r w:rsidR="00220F7E">
        <w:t>adjust the defence force. Tank will consume fuel</w:t>
      </w:r>
      <w:r w:rsidR="00F0751F">
        <w:t xml:space="preserve"> in different speed</w:t>
      </w:r>
      <w:r w:rsidR="00220F7E">
        <w:t xml:space="preserve"> </w:t>
      </w:r>
      <w:r w:rsidR="00BA29D2">
        <w:t xml:space="preserve">when it moves turret, </w:t>
      </w:r>
      <w:r w:rsidR="00080327">
        <w:t xml:space="preserve">travalling and </w:t>
      </w:r>
      <w:r w:rsidR="00F0751F">
        <w:t>scouting</w:t>
      </w:r>
      <w:r w:rsidR="00CC7F3E">
        <w:t xml:space="preserve">, </w:t>
      </w:r>
      <w:r w:rsidR="00347377">
        <w:t>consume ammo</w:t>
      </w:r>
      <w:r w:rsidR="00CC7F3E">
        <w:t xml:space="preserve"> when shooting</w:t>
      </w:r>
      <w:r w:rsidR="00147AEC">
        <w:t xml:space="preserve">, and </w:t>
      </w:r>
      <w:r w:rsidR="004F2DC2">
        <w:t xml:space="preserve">consume other </w:t>
      </w:r>
      <w:r w:rsidR="00B73D5C" w:rsidRPr="00B73D5C">
        <w:t>living necessities</w:t>
      </w:r>
      <w:r w:rsidR="00D3594D">
        <w:t xml:space="preserve"> in any time.</w:t>
      </w:r>
    </w:p>
    <w:p w14:paraId="3EF9F1EA" w14:textId="2184A8CE" w:rsidR="00CC7F3E" w:rsidRDefault="00CC7F3E" w:rsidP="00350D28">
      <w:r>
        <w:tab/>
        <w:t xml:space="preserve">Since we only have very limitted suppliments, </w:t>
      </w:r>
      <w:r w:rsidR="00DB2403">
        <w:t>it’s not a good idea to load full fuel and ammo onto the tank, instead, player need to establish supply line</w:t>
      </w:r>
      <w:r w:rsidR="00B84E85">
        <w:t>s</w:t>
      </w:r>
      <w:r w:rsidR="00DB2403">
        <w:t xml:space="preserve"> </w:t>
      </w:r>
      <w:r w:rsidR="00147AEC">
        <w:t xml:space="preserve">from base to tank, </w:t>
      </w:r>
      <w:r w:rsidR="00D3594D">
        <w:t xml:space="preserve">to maintain the combat ability. However, enemy </w:t>
      </w:r>
      <w:r w:rsidR="0071774C">
        <w:t xml:space="preserve">will also manage to </w:t>
      </w:r>
      <w:r w:rsidR="000A37C8">
        <w:t xml:space="preserve">attack player’s supply line, so sometimes player need to select a safer route for </w:t>
      </w:r>
      <w:r w:rsidR="00F23718" w:rsidRPr="00F23718">
        <w:t>logistics sappers</w:t>
      </w:r>
      <w:r w:rsidR="00BD0EC1">
        <w:t xml:space="preserve">. </w:t>
      </w:r>
    </w:p>
    <w:p w14:paraId="794CA2B3" w14:textId="48F6F17F" w:rsidR="00BD0EC1" w:rsidRDefault="00BD0EC1" w:rsidP="00350D28">
      <w:r>
        <w:lastRenderedPageBreak/>
        <w:tab/>
        <w:t xml:space="preserve">When player move the tank, the supply line will not automatically get cancelled, the </w:t>
      </w:r>
      <w:r w:rsidRPr="00BD0EC1">
        <w:t>logistics sappers</w:t>
      </w:r>
      <w:r>
        <w:t xml:space="preserve"> will still delivering resources to </w:t>
      </w:r>
      <w:r w:rsidR="00F66B21" w:rsidRPr="00F66B21">
        <w:t>designated</w:t>
      </w:r>
      <w:r w:rsidR="00F66B21">
        <w:t xml:space="preserve"> locations. Player can either attach the final target to the tank to make it </w:t>
      </w:r>
      <w:r w:rsidR="00F339A2">
        <w:t xml:space="preserve">automatically follow the tanks’ movement; or player can choose to </w:t>
      </w:r>
      <w:r w:rsidR="00C82D02">
        <w:t>manually adjust the supply line to a new designated area.</w:t>
      </w:r>
    </w:p>
    <w:p w14:paraId="449B6E9A" w14:textId="3876A61C" w:rsidR="00C82D02" w:rsidRDefault="00AF1019" w:rsidP="00350D28">
      <w:r>
        <w:tab/>
        <w:t xml:space="preserve">Airdrops will </w:t>
      </w:r>
      <w:r w:rsidR="002C2FC5">
        <w:t xml:space="preserve">come routinely, pilot will send a message to commander that indicating the </w:t>
      </w:r>
      <w:r w:rsidR="00745877">
        <w:t xml:space="preserve">location of airdrop, and the movement of enemy </w:t>
      </w:r>
      <w:r w:rsidR="00C54C65">
        <w:t>been</w:t>
      </w:r>
      <w:r w:rsidR="00745877">
        <w:t xml:space="preserve"> observed. </w:t>
      </w:r>
      <w:r w:rsidR="00B02E16">
        <w:t xml:space="preserve">The location is a range that contains the accurate airdrop location, the enemy movement may be correct, or may have </w:t>
      </w:r>
      <w:r w:rsidR="007265D2">
        <w:t xml:space="preserve">some error, player need to combine their own observations and the given information to paint a full </w:t>
      </w:r>
      <w:r w:rsidR="00F45A6E">
        <w:t>image of enemy movements.</w:t>
      </w:r>
      <w:r w:rsidR="006B57B7">
        <w:t xml:space="preserve"> </w:t>
      </w:r>
    </w:p>
    <w:p w14:paraId="6D7DA76D" w14:textId="70C0B089" w:rsidR="006B57B7" w:rsidRDefault="006B57B7" w:rsidP="00350D28">
      <w:r>
        <w:tab/>
        <w:t>Airdrop</w:t>
      </w:r>
      <w:r w:rsidR="002D33BA">
        <w:t xml:space="preserve"> </w:t>
      </w:r>
      <w:r>
        <w:t xml:space="preserve">contains fuel, ammo, </w:t>
      </w:r>
      <w:r w:rsidRPr="00B73D5C">
        <w:t>living necessities</w:t>
      </w:r>
      <w:r>
        <w:t>,</w:t>
      </w:r>
      <w:r w:rsidR="002D33BA">
        <w:t xml:space="preserve"> and may contain</w:t>
      </w:r>
      <w:r w:rsidR="001E0C4A">
        <w:t>ing</w:t>
      </w:r>
      <w:r>
        <w:t xml:space="preserve"> </w:t>
      </w:r>
      <w:r w:rsidR="002D33BA">
        <w:t>supported tanks and soldiers</w:t>
      </w:r>
      <w:r w:rsidR="001E0C4A">
        <w:t xml:space="preserve">, which will be notified </w:t>
      </w:r>
      <w:r w:rsidR="0018538D">
        <w:t>during</w:t>
      </w:r>
      <w:r w:rsidR="001E0C4A">
        <w:t xml:space="preserve"> pilot</w:t>
      </w:r>
      <w:r w:rsidR="0018538D">
        <w:t xml:space="preserve"> contact.</w:t>
      </w:r>
    </w:p>
    <w:p w14:paraId="287A9803" w14:textId="340CF618" w:rsidR="002D33BA" w:rsidRDefault="002D33BA" w:rsidP="00350D28">
      <w:r>
        <w:tab/>
      </w:r>
      <w:r w:rsidR="005C31F6">
        <w:t xml:space="preserve">Player needs to </w:t>
      </w:r>
      <w:r w:rsidR="00D0604A">
        <w:t>defend through two stages, first is to defend until the civilians has been evacuated</w:t>
      </w:r>
      <w:r w:rsidR="002C4362">
        <w:t xml:space="preserve">, after that, player needs to continue defending until the </w:t>
      </w:r>
      <w:r w:rsidR="00CD1F74" w:rsidRPr="00CD1F74">
        <w:t>friendly army</w:t>
      </w:r>
      <w:r w:rsidR="00CD1F74">
        <w:t xml:space="preserve"> comes. </w:t>
      </w:r>
      <w:r w:rsidR="008E5135">
        <w:t xml:space="preserve">However, </w:t>
      </w:r>
      <w:r w:rsidR="000B06F8">
        <w:t xml:space="preserve">the winstate for this game only require one stage of defence, </w:t>
      </w:r>
      <w:r w:rsidR="00DF0DD5">
        <w:t xml:space="preserve">which is the evacuation. </w:t>
      </w:r>
      <w:r w:rsidR="004F1497">
        <w:t xml:space="preserve">Thus there is two different ending in the game, one </w:t>
      </w:r>
      <w:r w:rsidR="00D06772" w:rsidRPr="00D06772">
        <w:t xml:space="preserve">ordinary </w:t>
      </w:r>
      <w:r w:rsidR="004F1497">
        <w:t>end and one true</w:t>
      </w:r>
      <w:r w:rsidR="00D06772">
        <w:t xml:space="preserve"> happy</w:t>
      </w:r>
      <w:r w:rsidR="004F1497">
        <w:t xml:space="preserve"> end.</w:t>
      </w:r>
    </w:p>
    <w:p w14:paraId="7049C47E" w14:textId="17A6A216" w:rsidR="0003491A" w:rsidRDefault="00802C08" w:rsidP="00096B6D">
      <w:pPr>
        <w:pStyle w:val="3"/>
      </w:pPr>
      <w:r>
        <w:t>S</w:t>
      </w:r>
      <w:r>
        <w:rPr>
          <w:rFonts w:hint="eastAsia"/>
        </w:rPr>
        <w:t>t</w:t>
      </w:r>
      <w:r>
        <w:t>ory</w:t>
      </w:r>
    </w:p>
    <w:p w14:paraId="6EA4EC1F" w14:textId="56B1BCE9" w:rsidR="00802C08" w:rsidRDefault="00802C08" w:rsidP="00802C08">
      <w:r>
        <w:tab/>
      </w:r>
      <w:r w:rsidR="00E068DA">
        <w:t xml:space="preserve">The entire story timeline is stay in a 2 days span, more specifically, two day and night. </w:t>
      </w:r>
      <w:r w:rsidR="00675E07">
        <w:t>This story will select different country as background</w:t>
      </w:r>
      <w:r w:rsidR="007418A0">
        <w:t xml:space="preserve">, and allows player to choose the country. </w:t>
      </w:r>
    </w:p>
    <w:p w14:paraId="7BA924B6" w14:textId="63BBACA2" w:rsidR="007418A0" w:rsidRDefault="007418A0" w:rsidP="00802C08">
      <w:r>
        <w:tab/>
        <w:t xml:space="preserve">Although the story varies very huge between different countries, it does have some similarities with each other. First, </w:t>
      </w:r>
      <w:r w:rsidR="00FF1758">
        <w:t xml:space="preserve">except for specially stated, each country’s storyline will have two </w:t>
      </w:r>
      <w:r w:rsidR="00723D02">
        <w:t xml:space="preserve">success end and one fail end. If player does not defend through the first day, it’ll be a fail end that enemy is rushing into the city and </w:t>
      </w:r>
      <w:r w:rsidR="00180EEB">
        <w:t xml:space="preserve">citizens been killed. If the player does not stand through the second day, </w:t>
      </w:r>
      <w:r w:rsidR="000C315B">
        <w:t xml:space="preserve">the civilians are evacuated, but </w:t>
      </w:r>
      <w:r w:rsidR="00EE42F3">
        <w:t>the supporting friend army hasen’t arrived yet, in this case, player will still reach a succeed end</w:t>
      </w:r>
      <w:r w:rsidR="00DF43F6">
        <w:t xml:space="preserve">, and this is considered as the TRUE end. If player succeed on hold through the </w:t>
      </w:r>
      <w:r w:rsidR="00DF43F6">
        <w:lastRenderedPageBreak/>
        <w:t>second day, then the support will arrive and player will reach a success end</w:t>
      </w:r>
      <w:r w:rsidR="00081815">
        <w:t xml:space="preserve"> in the third day’s morning</w:t>
      </w:r>
      <w:r w:rsidR="00B76039">
        <w:t xml:space="preserve">, which leads to a HAPPY end. </w:t>
      </w:r>
    </w:p>
    <w:p w14:paraId="31DA9BDE" w14:textId="4AFEEB8C" w:rsidR="003706C2" w:rsidRPr="00802C08" w:rsidRDefault="003706C2" w:rsidP="00802C08">
      <w:pPr>
        <w:rPr>
          <w:rFonts w:hint="eastAsia"/>
        </w:rPr>
      </w:pPr>
      <w:r>
        <w:tab/>
        <w:t xml:space="preserve">Based on all listed above, we can start to do some adjustment and design the gamestory for different countries. However, due to the time limit, it’s not possible to design those stories in one semester, thus I’ll choose Franch as a demo example and </w:t>
      </w:r>
      <w:r w:rsidR="002A55D0">
        <w:t>design a story for the true end—</w:t>
      </w:r>
      <w:r w:rsidR="00AB6996">
        <w:t>the happy end will only been designed when time allowed.</w:t>
      </w:r>
    </w:p>
    <w:sectPr w:rsidR="003706C2" w:rsidRPr="00802C08" w:rsidSect="000F1B4F">
      <w:footerReference w:type="default" r:id="rId9"/>
      <w:footerReference w:type="first" r:id="rId1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DCFB" w14:textId="77777777" w:rsidR="000F1B4F" w:rsidRDefault="000F1B4F" w:rsidP="000F1B4F">
      <w:pPr>
        <w:spacing w:line="240" w:lineRule="auto"/>
      </w:pPr>
      <w:r>
        <w:separator/>
      </w:r>
    </w:p>
  </w:endnote>
  <w:endnote w:type="continuationSeparator" w:id="0">
    <w:p w14:paraId="62F8F779" w14:textId="77777777" w:rsidR="000F1B4F" w:rsidRDefault="000F1B4F" w:rsidP="000F1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altName w:val="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31719"/>
      <w:docPartObj>
        <w:docPartGallery w:val="Page Numbers (Bottom of Page)"/>
        <w:docPartUnique/>
      </w:docPartObj>
    </w:sdtPr>
    <w:sdtEndPr/>
    <w:sdtContent>
      <w:p w14:paraId="0E0B92A3" w14:textId="04C57C67" w:rsidR="00EF3862" w:rsidRDefault="00EF3862">
        <w:pPr>
          <w:pStyle w:val="a9"/>
        </w:pPr>
        <w:r>
          <w:rPr>
            <w:noProof/>
          </w:rPr>
          <mc:AlternateContent>
            <mc:Choice Requires="wps">
              <w:drawing>
                <wp:anchor distT="0" distB="0" distL="114300" distR="114300" simplePos="0" relativeHeight="251663360" behindDoc="0" locked="0" layoutInCell="1" allowOverlap="1" wp14:anchorId="69465B18" wp14:editId="2DEF98FE">
                  <wp:simplePos x="0" y="0"/>
                  <wp:positionH relativeFrom="margin">
                    <wp:align>center</wp:align>
                  </wp:positionH>
                  <wp:positionV relativeFrom="bottomMargin">
                    <wp:align>center</wp:align>
                  </wp:positionV>
                  <wp:extent cx="551815" cy="238760"/>
                  <wp:effectExtent l="19050" t="19050" r="19685" b="18415"/>
                  <wp:wrapNone/>
                  <wp:docPr id="5" name="双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465B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4B21933E" wp14:editId="3F13B128">
                  <wp:simplePos x="0" y="0"/>
                  <wp:positionH relativeFrom="margin">
                    <wp:align>center</wp:align>
                  </wp:positionH>
                  <wp:positionV relativeFrom="bottomMargin">
                    <wp:align>center</wp:align>
                  </wp:positionV>
                  <wp:extent cx="5518150" cy="0"/>
                  <wp:effectExtent l="9525" t="9525" r="6350" b="95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731616" id="_x0000_t32" coordsize="21600,21600" o:spt="32" o:oned="t" path="m,l21600,21600e" filled="f">
                  <v:path arrowok="t" fillok="f" o:connecttype="none"/>
                  <o:lock v:ext="edit" shapetype="t"/>
                </v:shapetype>
                <v:shape id="直接箭头连接符 4" o:spid="_x0000_s1026" type="#_x0000_t32" style="position:absolute;left:0;text-align:left;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8724"/>
      <w:docPartObj>
        <w:docPartGallery w:val="Page Numbers (Bottom of Page)"/>
        <w:docPartUnique/>
      </w:docPartObj>
    </w:sdtPr>
    <w:sdtEndPr/>
    <w:sdtContent>
      <w:p w14:paraId="1FB1A04E" w14:textId="59BEA356" w:rsidR="00EF3862" w:rsidRDefault="00EF3862">
        <w:pPr>
          <w:pStyle w:val="a9"/>
        </w:pPr>
        <w:r>
          <w:rPr>
            <w:noProof/>
          </w:rPr>
          <mc:AlternateContent>
            <mc:Choice Requires="wps">
              <w:drawing>
                <wp:anchor distT="0" distB="0" distL="114300" distR="114300" simplePos="0" relativeHeight="251660288" behindDoc="0" locked="0" layoutInCell="1" allowOverlap="1" wp14:anchorId="4997F1F2" wp14:editId="7EED1360">
                  <wp:simplePos x="0" y="0"/>
                  <wp:positionH relativeFrom="margin">
                    <wp:align>center</wp:align>
                  </wp:positionH>
                  <wp:positionV relativeFrom="bottomMargin">
                    <wp:align>center</wp:align>
                  </wp:positionV>
                  <wp:extent cx="551815" cy="238760"/>
                  <wp:effectExtent l="19050" t="19050" r="19685" b="18415"/>
                  <wp:wrapNone/>
                  <wp:docPr id="3" name="双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97F1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99C24" wp14:editId="291826FA">
                  <wp:simplePos x="0" y="0"/>
                  <wp:positionH relativeFrom="margin">
                    <wp:align>center</wp:align>
                  </wp:positionH>
                  <wp:positionV relativeFrom="bottomMargin">
                    <wp:align>center</wp:align>
                  </wp:positionV>
                  <wp:extent cx="5518150" cy="0"/>
                  <wp:effectExtent l="9525" t="9525" r="6350" b="95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BEDA3F" id="_x0000_t32" coordsize="21600,21600" o:spt="32" o:oned="t" path="m,l21600,21600e" filled="f">
                  <v:path arrowok="t" fillok="f" o:connecttype="none"/>
                  <o:lock v:ext="edit" shapetype="t"/>
                </v:shapetype>
                <v:shape id="直接箭头连接符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412E" w14:textId="77777777" w:rsidR="000F1B4F" w:rsidRDefault="000F1B4F" w:rsidP="000F1B4F">
      <w:pPr>
        <w:spacing w:line="240" w:lineRule="auto"/>
      </w:pPr>
      <w:r>
        <w:separator/>
      </w:r>
    </w:p>
  </w:footnote>
  <w:footnote w:type="continuationSeparator" w:id="0">
    <w:p w14:paraId="2CA3B146" w14:textId="77777777" w:rsidR="000F1B4F" w:rsidRDefault="000F1B4F" w:rsidP="000F1B4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sDQxMTG1MDcwtTBW0lEKTi0uzszPAykwqgUA/Fv6FCwAAAA="/>
  </w:docVars>
  <w:rsids>
    <w:rsidRoot w:val="009967A5"/>
    <w:rsid w:val="000075BF"/>
    <w:rsid w:val="000116EA"/>
    <w:rsid w:val="00013208"/>
    <w:rsid w:val="0003491A"/>
    <w:rsid w:val="00062BB0"/>
    <w:rsid w:val="0006785D"/>
    <w:rsid w:val="0007388C"/>
    <w:rsid w:val="00080327"/>
    <w:rsid w:val="00081815"/>
    <w:rsid w:val="00095ACF"/>
    <w:rsid w:val="00096B6D"/>
    <w:rsid w:val="000A37C8"/>
    <w:rsid w:val="000B06F8"/>
    <w:rsid w:val="000C315B"/>
    <w:rsid w:val="000F1B4F"/>
    <w:rsid w:val="00120CCB"/>
    <w:rsid w:val="00147AEC"/>
    <w:rsid w:val="00180E83"/>
    <w:rsid w:val="00180EEB"/>
    <w:rsid w:val="0018538D"/>
    <w:rsid w:val="001E0C4A"/>
    <w:rsid w:val="001E7086"/>
    <w:rsid w:val="001F775B"/>
    <w:rsid w:val="00220F7E"/>
    <w:rsid w:val="00256EE4"/>
    <w:rsid w:val="002844A8"/>
    <w:rsid w:val="00291DA7"/>
    <w:rsid w:val="002A2D9A"/>
    <w:rsid w:val="002A3C81"/>
    <w:rsid w:val="002A55D0"/>
    <w:rsid w:val="002C2FC5"/>
    <w:rsid w:val="002C4362"/>
    <w:rsid w:val="002D33BA"/>
    <w:rsid w:val="002E09F3"/>
    <w:rsid w:val="002F010C"/>
    <w:rsid w:val="002F1CD7"/>
    <w:rsid w:val="0032316F"/>
    <w:rsid w:val="00347377"/>
    <w:rsid w:val="00350D28"/>
    <w:rsid w:val="00355BDC"/>
    <w:rsid w:val="00363C8A"/>
    <w:rsid w:val="00366713"/>
    <w:rsid w:val="003706C2"/>
    <w:rsid w:val="00381395"/>
    <w:rsid w:val="003F7916"/>
    <w:rsid w:val="0040716A"/>
    <w:rsid w:val="00432F92"/>
    <w:rsid w:val="00446538"/>
    <w:rsid w:val="00486A8F"/>
    <w:rsid w:val="004A4A99"/>
    <w:rsid w:val="004C620C"/>
    <w:rsid w:val="004E16E8"/>
    <w:rsid w:val="004F1497"/>
    <w:rsid w:val="004F2DC2"/>
    <w:rsid w:val="005271CC"/>
    <w:rsid w:val="005A1CEF"/>
    <w:rsid w:val="005A7688"/>
    <w:rsid w:val="005C31F6"/>
    <w:rsid w:val="00607D2D"/>
    <w:rsid w:val="00632FE9"/>
    <w:rsid w:val="0065141B"/>
    <w:rsid w:val="00675E07"/>
    <w:rsid w:val="006A1966"/>
    <w:rsid w:val="006B57B7"/>
    <w:rsid w:val="006D5F89"/>
    <w:rsid w:val="0071774C"/>
    <w:rsid w:val="00723D02"/>
    <w:rsid w:val="007265D2"/>
    <w:rsid w:val="00736932"/>
    <w:rsid w:val="007418A0"/>
    <w:rsid w:val="00741CB7"/>
    <w:rsid w:val="00745877"/>
    <w:rsid w:val="0077573C"/>
    <w:rsid w:val="007B24F2"/>
    <w:rsid w:val="007C0635"/>
    <w:rsid w:val="007D02F4"/>
    <w:rsid w:val="007E1208"/>
    <w:rsid w:val="007E2F41"/>
    <w:rsid w:val="007E67F7"/>
    <w:rsid w:val="00802C08"/>
    <w:rsid w:val="00822C01"/>
    <w:rsid w:val="008332F1"/>
    <w:rsid w:val="00844268"/>
    <w:rsid w:val="00853EDC"/>
    <w:rsid w:val="00875E23"/>
    <w:rsid w:val="008A5333"/>
    <w:rsid w:val="008E5135"/>
    <w:rsid w:val="008F5689"/>
    <w:rsid w:val="00915A98"/>
    <w:rsid w:val="00947A0D"/>
    <w:rsid w:val="00957528"/>
    <w:rsid w:val="00970842"/>
    <w:rsid w:val="009967A5"/>
    <w:rsid w:val="00A03152"/>
    <w:rsid w:val="00A07384"/>
    <w:rsid w:val="00A32F6F"/>
    <w:rsid w:val="00A403D5"/>
    <w:rsid w:val="00A55834"/>
    <w:rsid w:val="00A5759B"/>
    <w:rsid w:val="00AB6996"/>
    <w:rsid w:val="00AD54ED"/>
    <w:rsid w:val="00AE55A3"/>
    <w:rsid w:val="00AF1019"/>
    <w:rsid w:val="00B01BEA"/>
    <w:rsid w:val="00B02E16"/>
    <w:rsid w:val="00B2047D"/>
    <w:rsid w:val="00B44AF4"/>
    <w:rsid w:val="00B73D5C"/>
    <w:rsid w:val="00B76039"/>
    <w:rsid w:val="00B84E85"/>
    <w:rsid w:val="00B9779E"/>
    <w:rsid w:val="00BA29D2"/>
    <w:rsid w:val="00BD0EC1"/>
    <w:rsid w:val="00BE4A7C"/>
    <w:rsid w:val="00BE6055"/>
    <w:rsid w:val="00C54C65"/>
    <w:rsid w:val="00C82D02"/>
    <w:rsid w:val="00CA7E86"/>
    <w:rsid w:val="00CC7F3E"/>
    <w:rsid w:val="00CD1F74"/>
    <w:rsid w:val="00D03B40"/>
    <w:rsid w:val="00D0604A"/>
    <w:rsid w:val="00D06772"/>
    <w:rsid w:val="00D31EE7"/>
    <w:rsid w:val="00D3594D"/>
    <w:rsid w:val="00D45B96"/>
    <w:rsid w:val="00D82368"/>
    <w:rsid w:val="00DB2403"/>
    <w:rsid w:val="00DC3C58"/>
    <w:rsid w:val="00DF0DD5"/>
    <w:rsid w:val="00DF2222"/>
    <w:rsid w:val="00DF43F6"/>
    <w:rsid w:val="00E021CC"/>
    <w:rsid w:val="00E068DA"/>
    <w:rsid w:val="00E31A4B"/>
    <w:rsid w:val="00E35EEA"/>
    <w:rsid w:val="00E80B85"/>
    <w:rsid w:val="00EC38BB"/>
    <w:rsid w:val="00EE42F3"/>
    <w:rsid w:val="00EE5D77"/>
    <w:rsid w:val="00EF3862"/>
    <w:rsid w:val="00EF4705"/>
    <w:rsid w:val="00F018FF"/>
    <w:rsid w:val="00F0751F"/>
    <w:rsid w:val="00F23718"/>
    <w:rsid w:val="00F339A2"/>
    <w:rsid w:val="00F43638"/>
    <w:rsid w:val="00F45A6E"/>
    <w:rsid w:val="00F5508A"/>
    <w:rsid w:val="00F66B21"/>
    <w:rsid w:val="00FA0B3F"/>
    <w:rsid w:val="00FD6E2A"/>
    <w:rsid w:val="00FE71D7"/>
    <w:rsid w:val="00FE75F4"/>
    <w:rsid w:val="00FF0873"/>
    <w:rsid w:val="00FF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993B4"/>
  <w15:chartTrackingRefBased/>
  <w15:docId w15:val="{74329EC1-8B99-4D7E-9D32-0B6492B0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834"/>
    <w:pPr>
      <w:widowControl w:val="0"/>
      <w:jc w:val="both"/>
    </w:pPr>
    <w:rPr>
      <w:rFonts w:cs="微软雅黑"/>
      <w:kern w:val="0"/>
    </w:rPr>
  </w:style>
  <w:style w:type="paragraph" w:styleId="1">
    <w:name w:val="heading 1"/>
    <w:basedOn w:val="a"/>
    <w:next w:val="a"/>
    <w:link w:val="10"/>
    <w:uiPriority w:val="9"/>
    <w:qFormat/>
    <w:rsid w:val="00A55834"/>
    <w:pPr>
      <w:keepNext/>
      <w:keepLines/>
      <w:outlineLvl w:val="0"/>
    </w:pPr>
    <w:rPr>
      <w:b/>
      <w:bCs/>
      <w:kern w:val="44"/>
      <w:sz w:val="36"/>
      <w:szCs w:val="44"/>
    </w:rPr>
  </w:style>
  <w:style w:type="paragraph" w:styleId="2">
    <w:name w:val="heading 2"/>
    <w:basedOn w:val="a"/>
    <w:next w:val="a"/>
    <w:link w:val="20"/>
    <w:uiPriority w:val="9"/>
    <w:unhideWhenUsed/>
    <w:qFormat/>
    <w:rsid w:val="00A55834"/>
    <w:pPr>
      <w:keepNext/>
      <w:keepLines/>
      <w:outlineLvl w:val="1"/>
    </w:pPr>
    <w:rPr>
      <w:rFonts w:cstheme="majorBidi"/>
      <w:b/>
      <w:bCs/>
      <w:sz w:val="36"/>
      <w:szCs w:val="32"/>
    </w:rPr>
  </w:style>
  <w:style w:type="paragraph" w:styleId="3">
    <w:name w:val="heading 3"/>
    <w:basedOn w:val="a"/>
    <w:next w:val="a"/>
    <w:link w:val="30"/>
    <w:uiPriority w:val="9"/>
    <w:unhideWhenUsed/>
    <w:qFormat/>
    <w:rsid w:val="00A55834"/>
    <w:pPr>
      <w:keepNext/>
      <w:keepLines/>
      <w:outlineLvl w:val="2"/>
    </w:pPr>
    <w:rPr>
      <w:b/>
      <w:bCs/>
      <w:sz w:val="30"/>
      <w:szCs w:val="32"/>
    </w:rPr>
  </w:style>
  <w:style w:type="paragraph" w:styleId="4">
    <w:name w:val="heading 4"/>
    <w:basedOn w:val="a"/>
    <w:next w:val="a"/>
    <w:link w:val="40"/>
    <w:uiPriority w:val="9"/>
    <w:semiHidden/>
    <w:unhideWhenUsed/>
    <w:qFormat/>
    <w:rsid w:val="00A55834"/>
    <w:pPr>
      <w:keepNext/>
      <w:keepLines/>
      <w:outlineLvl w:val="3"/>
    </w:pPr>
    <w:rPr>
      <w:rFonts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内容"/>
    <w:basedOn w:val="2"/>
    <w:link w:val="a4"/>
    <w:qFormat/>
    <w:rsid w:val="00291DA7"/>
  </w:style>
  <w:style w:type="character" w:customStyle="1" w:styleId="a4">
    <w:name w:val="二级内容 字符"/>
    <w:basedOn w:val="20"/>
    <w:link w:val="a3"/>
    <w:rsid w:val="00291DA7"/>
    <w:rPr>
      <w:rFonts w:cstheme="majorBidi"/>
      <w:b/>
      <w:bCs/>
      <w:kern w:val="0"/>
      <w:sz w:val="36"/>
      <w:szCs w:val="32"/>
    </w:rPr>
  </w:style>
  <w:style w:type="character" w:customStyle="1" w:styleId="20">
    <w:name w:val="标题 2 字符"/>
    <w:basedOn w:val="a0"/>
    <w:link w:val="2"/>
    <w:uiPriority w:val="9"/>
    <w:rsid w:val="00A55834"/>
    <w:rPr>
      <w:rFonts w:cstheme="majorBidi"/>
      <w:b/>
      <w:bCs/>
      <w:kern w:val="0"/>
      <w:sz w:val="36"/>
      <w:szCs w:val="32"/>
    </w:rPr>
  </w:style>
  <w:style w:type="paragraph" w:customStyle="1" w:styleId="a5">
    <w:name w:val="一级内容"/>
    <w:basedOn w:val="1"/>
    <w:next w:val="a"/>
    <w:link w:val="a6"/>
    <w:qFormat/>
    <w:rsid w:val="00736932"/>
    <w:rPr>
      <w:sz w:val="40"/>
    </w:rPr>
  </w:style>
  <w:style w:type="character" w:customStyle="1" w:styleId="a6">
    <w:name w:val="一级内容 字符"/>
    <w:basedOn w:val="10"/>
    <w:link w:val="a5"/>
    <w:rsid w:val="00736932"/>
    <w:rPr>
      <w:rFonts w:cs="Arial"/>
      <w:b/>
      <w:bCs/>
      <w:kern w:val="44"/>
      <w:sz w:val="40"/>
      <w:szCs w:val="44"/>
    </w:rPr>
  </w:style>
  <w:style w:type="character" w:customStyle="1" w:styleId="10">
    <w:name w:val="标题 1 字符"/>
    <w:basedOn w:val="a0"/>
    <w:link w:val="1"/>
    <w:uiPriority w:val="9"/>
    <w:rsid w:val="00A55834"/>
    <w:rPr>
      <w:rFonts w:cs="微软雅黑"/>
      <w:b/>
      <w:bCs/>
      <w:kern w:val="44"/>
      <w:sz w:val="36"/>
      <w:szCs w:val="44"/>
    </w:rPr>
  </w:style>
  <w:style w:type="character" w:customStyle="1" w:styleId="40">
    <w:name w:val="标题 4 字符"/>
    <w:basedOn w:val="a0"/>
    <w:link w:val="4"/>
    <w:uiPriority w:val="9"/>
    <w:semiHidden/>
    <w:rsid w:val="00A55834"/>
    <w:rPr>
      <w:rFonts w:cstheme="majorBidi"/>
      <w:b/>
      <w:bCs/>
      <w:kern w:val="0"/>
      <w:sz w:val="26"/>
      <w:szCs w:val="28"/>
    </w:rPr>
  </w:style>
  <w:style w:type="character" w:customStyle="1" w:styleId="30">
    <w:name w:val="标题 3 字符"/>
    <w:basedOn w:val="a0"/>
    <w:link w:val="3"/>
    <w:uiPriority w:val="9"/>
    <w:rsid w:val="00A55834"/>
    <w:rPr>
      <w:rFonts w:cs="微软雅黑"/>
      <w:b/>
      <w:bCs/>
      <w:kern w:val="0"/>
      <w:sz w:val="30"/>
      <w:szCs w:val="32"/>
    </w:rPr>
  </w:style>
  <w:style w:type="paragraph" w:styleId="a7">
    <w:name w:val="header"/>
    <w:basedOn w:val="a"/>
    <w:link w:val="a8"/>
    <w:uiPriority w:val="99"/>
    <w:unhideWhenUsed/>
    <w:rsid w:val="000F1B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F1B4F"/>
    <w:rPr>
      <w:rFonts w:cs="微软雅黑"/>
      <w:kern w:val="0"/>
      <w:sz w:val="18"/>
      <w:szCs w:val="18"/>
    </w:rPr>
  </w:style>
  <w:style w:type="paragraph" w:styleId="a9">
    <w:name w:val="footer"/>
    <w:basedOn w:val="a"/>
    <w:link w:val="aa"/>
    <w:uiPriority w:val="99"/>
    <w:unhideWhenUsed/>
    <w:rsid w:val="000F1B4F"/>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F1B4F"/>
    <w:rPr>
      <w:rFonts w:cs="微软雅黑"/>
      <w:kern w:val="0"/>
      <w:sz w:val="18"/>
      <w:szCs w:val="18"/>
    </w:rPr>
  </w:style>
  <w:style w:type="paragraph" w:styleId="ab">
    <w:name w:val="No Spacing"/>
    <w:link w:val="ac"/>
    <w:uiPriority w:val="1"/>
    <w:qFormat/>
    <w:rsid w:val="000F1B4F"/>
    <w:pPr>
      <w:spacing w:line="240" w:lineRule="auto"/>
    </w:pPr>
    <w:rPr>
      <w:rFonts w:asciiTheme="minorHAnsi" w:eastAsiaTheme="minorEastAsia" w:hAnsiTheme="minorHAnsi"/>
      <w:kern w:val="0"/>
      <w:sz w:val="22"/>
    </w:rPr>
  </w:style>
  <w:style w:type="character" w:customStyle="1" w:styleId="ac">
    <w:name w:val="无间隔 字符"/>
    <w:basedOn w:val="a0"/>
    <w:link w:val="ab"/>
    <w:uiPriority w:val="1"/>
    <w:rsid w:val="000F1B4F"/>
    <w:rPr>
      <w:rFonts w:asciiTheme="minorHAnsi" w:eastAsiaTheme="minorEastAsia" w:hAnsiTheme="minorHAnsi"/>
      <w:kern w:val="0"/>
      <w:sz w:val="22"/>
    </w:rPr>
  </w:style>
  <w:style w:type="paragraph" w:styleId="ad">
    <w:name w:val="Date"/>
    <w:basedOn w:val="a"/>
    <w:next w:val="a"/>
    <w:link w:val="ae"/>
    <w:uiPriority w:val="99"/>
    <w:semiHidden/>
    <w:unhideWhenUsed/>
    <w:rsid w:val="0032316F"/>
    <w:pPr>
      <w:ind w:leftChars="2500" w:left="100"/>
    </w:pPr>
  </w:style>
  <w:style w:type="character" w:customStyle="1" w:styleId="ae">
    <w:name w:val="日期 字符"/>
    <w:basedOn w:val="a0"/>
    <w:link w:val="ad"/>
    <w:uiPriority w:val="99"/>
    <w:semiHidden/>
    <w:rsid w:val="0032316F"/>
    <w:rPr>
      <w:rFonts w:cs="微软雅黑"/>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0773690840FC8CF77555F32B12B7"/>
        <w:category>
          <w:name w:val="常规"/>
          <w:gallery w:val="placeholder"/>
        </w:category>
        <w:types>
          <w:type w:val="bbPlcHdr"/>
        </w:types>
        <w:behaviors>
          <w:behavior w:val="content"/>
        </w:behaviors>
        <w:guid w:val="{1064D056-FAF2-46F6-AE66-47CF5831E133}"/>
      </w:docPartPr>
      <w:docPartBody>
        <w:p w:rsidR="00BB353C" w:rsidRDefault="003165F5" w:rsidP="003165F5">
          <w:pPr>
            <w:pStyle w:val="6E9B0773690840FC8CF77555F32B12B7"/>
          </w:pPr>
          <w:r>
            <w:rPr>
              <w:rFonts w:asciiTheme="majorHAnsi" w:eastAsiaTheme="majorEastAsia" w:hAnsiTheme="majorHAnsi" w:cstheme="majorBidi"/>
              <w:caps/>
              <w:color w:val="4472C4" w:themeColor="accent1"/>
              <w:sz w:val="80"/>
              <w:szCs w:val="80"/>
              <w:lang w:val="zh-CN"/>
            </w:rPr>
            <w:t>[文档标题]</w:t>
          </w:r>
        </w:p>
      </w:docPartBody>
    </w:docPart>
    <w:docPart>
      <w:docPartPr>
        <w:name w:val="53AB197439A54ECCA49CE2E2390F42C5"/>
        <w:category>
          <w:name w:val="常规"/>
          <w:gallery w:val="placeholder"/>
        </w:category>
        <w:types>
          <w:type w:val="bbPlcHdr"/>
        </w:types>
        <w:behaviors>
          <w:behavior w:val="content"/>
        </w:behaviors>
        <w:guid w:val="{36B51E45-9F09-4087-A488-8636E65D70CF}"/>
      </w:docPartPr>
      <w:docPartBody>
        <w:p w:rsidR="00BB353C" w:rsidRDefault="003165F5" w:rsidP="003165F5">
          <w:pPr>
            <w:pStyle w:val="53AB197439A54ECCA49CE2E2390F42C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altName w:val="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5"/>
    <w:rsid w:val="003165F5"/>
    <w:rsid w:val="00BB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B0773690840FC8CF77555F32B12B7">
    <w:name w:val="6E9B0773690840FC8CF77555F32B12B7"/>
    <w:rsid w:val="003165F5"/>
    <w:pPr>
      <w:widowControl w:val="0"/>
      <w:jc w:val="both"/>
    </w:pPr>
  </w:style>
  <w:style w:type="paragraph" w:customStyle="1" w:styleId="53AB197439A54ECCA49CE2E2390F42C5">
    <w:name w:val="53AB197439A54ECCA49CE2E2390F42C5"/>
    <w:rsid w:val="003165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u1351288@umail.com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1234</Words>
  <Characters>3136</Characters>
  <Application>Microsoft Office Word</Application>
  <DocSecurity>0</DocSecurity>
  <Lines>313</Lines>
  <Paragraphs>364</Paragraphs>
  <ScaleCrop>false</ScaleCrop>
  <Company>University of utah eae 2100</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 firm</dc:title>
  <dc:subject>Game Development Document</dc:subject>
  <dc:creator>John</dc:creator>
  <cp:keywords/>
  <dc:description/>
  <cp:lastModifiedBy>John</cp:lastModifiedBy>
  <cp:revision>150</cp:revision>
  <dcterms:created xsi:type="dcterms:W3CDTF">2022-02-26T22:50:00Z</dcterms:created>
  <dcterms:modified xsi:type="dcterms:W3CDTF">2022-03-03T20:02:00Z</dcterms:modified>
</cp:coreProperties>
</file>