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spacing w:after="320"/>
        <w:jc w:val="center"/>
      </w:pPr>
      <w:r>
        <w:rPr>
          <w:rFonts w:ascii="Calibri" w:hAnsi="Calibri"/>
          <w:b/>
          <w:color w:val="236C41"/>
          <w:sz w:val="20"/>
        </w:rPr>
        <w:t>SPACE STORIES MARINE CORPS</w:t>
      </w:r>
    </w:p>
    <w:p>
      <w:pPr>
        <w:spacing w:after="200"/>
        <w:jc w:val="center"/>
      </w:pPr>
      <w:r>
        <w:rPr>
          <w:rFonts w:ascii="Calibri" w:hAnsi="Calibri"/>
          <w:b/>
          <w:color w:val="184B2D"/>
          <w:sz w:val="56"/>
        </w:rPr>
        <w:t>РУКОВОДСТВО</w:t>
        <w:br/>
        <w:t>КОНТРИБЬЮТОРА</w:t>
      </w:r>
    </w:p>
    <w:p>
      <w:pPr>
        <w:spacing w:after="520"/>
        <w:jc w:val="center"/>
      </w:pPr>
      <w:r>
        <w:rPr>
          <w:rFonts w:ascii="Calibri" w:hAnsi="Calibri"/>
          <w:color w:val="5C6C62"/>
          <w:sz w:val="27"/>
        </w:rPr>
        <w:t>Архитектура сборщиков данных и модульного веб-приложения</w:t>
      </w:r>
    </w:p>
    <w:p>
      <w:pPr>
        <w:spacing w:after="1760"/>
        <w:jc w:val="center"/>
      </w:pPr>
      <w:r>
        <w:rPr>
          <w:rFonts w:ascii="Calibri" w:hAnsi="Calibri"/>
          <w:b/>
          <w:color w:val="236C41"/>
          <w:sz w:val="19"/>
        </w:rPr>
        <w:t>SSMC-WIKI-DATA   →   JSON-КОНТРАКТЫ   →   SSMC-WIKI-APP</w:t>
      </w:r>
    </w:p>
    <w:p>
      <w:pPr>
        <w:jc w:val="center"/>
      </w:pPr>
      <w:r>
        <w:rPr>
          <w:rFonts w:ascii="Calibri" w:hAnsi="Calibri"/>
          <w:i/>
          <w:color w:val="5C6C62"/>
          <w:sz w:val="19"/>
        </w:rPr>
        <w:t>Рабочий справочник · актуализирован по текущей архитектуре репозиториев</w:t>
      </w:r>
    </w:p>
    <w:p>
      <w:r>
        <w:br w:type="page"/>
      </w:r>
    </w:p>
    <w:p>
      <w:r>
        <w:rPr>
          <w:rFonts w:ascii="Calibri" w:hAnsi="Calibri"/>
          <w:color w:val="1F2923"/>
        </w:rPr>
        <w:t>Это руководство описывает архитектуру и совместную разработку двух репозиториев: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DeferW/ssmc-wiki-data</w:t>
      </w:r>
      <w:r>
        <w:rPr>
          <w:rFonts w:ascii="Calibri" w:hAnsi="Calibri"/>
          <w:color w:val="1F2923"/>
        </w:rPr>
        <w:t xml:space="preserve"> — воспроизводимые сборщики данных из прототипов игры;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DeferW/ssmc-wiki-app</w:t>
      </w:r>
      <w:r>
        <w:rPr>
          <w:rFonts w:ascii="Calibri" w:hAnsi="Calibri"/>
          <w:color w:val="1F2923"/>
        </w:rPr>
        <w:t xml:space="preserve"> — модульное React-приложение, читающее публичные JSON.</w:t>
      </w:r>
    </w:p>
    <w:p>
      <w:r>
        <w:rPr>
          <w:rFonts w:ascii="Calibri" w:hAnsi="Calibri"/>
          <w:color w:val="1F2923"/>
        </w:rPr>
        <w:t xml:space="preserve">Главное правило: </w:t>
      </w:r>
      <w:r>
        <w:rPr>
          <w:rFonts w:ascii="Calibri" w:hAnsi="Calibri"/>
          <w:b/>
          <w:color w:val="1F2923"/>
        </w:rPr>
        <w:t>сборщик объясняет механику игры, приложение решает, как её показать</w:t>
      </w:r>
      <w:r>
        <w:rPr>
          <w:rFonts w:ascii="Calibri" w:hAnsi="Calibri"/>
          <w:color w:val="1F2923"/>
        </w:rPr>
        <w:t>.</w:t>
      </w:r>
    </w:p>
    <w:p>
      <w:pPr>
        <w:pStyle w:val="Heading1"/>
        <w:keepNext/>
      </w:pPr>
      <w:r>
        <w:t>1. Общий поток данных</w:t>
      </w:r>
    </w:p>
    <w:p>
      <w:pPr>
        <w:spacing w:before="80" w:after="160" w:line="252" w:lineRule="auto"/>
        <w:ind w:left="173" w:right="173"/>
        <w:shd w:fill="F1F6F2"/>
      </w:pPr>
      <w:r>
        <w:rPr>
          <w:rFonts w:ascii="Cascadia Mono" w:hAnsi="Cascadia Mono"/>
          <w:color w:val="184B2D"/>
          <w:sz w:val="16"/>
        </w:rPr>
        <w:t>репозиторий игры + config</w:t>
        <w:br/>
        <w:t xml:space="preserve">            │</w:t>
        <w:br/>
        <w:t xml:space="preserve">            ▼</w:t>
        <w:br/>
        <w:t>ssmc-wiki-data / scripts/&lt;module&gt;</w:t>
        <w:br/>
        <w:t xml:space="preserve">            │  resolve → relations → normalize → validate</w:t>
        <w:br/>
        <w:t xml:space="preserve">            ▼</w:t>
        <w:br/>
        <w:t>data/&lt;module&gt;/catalog.json + ассеты</w:t>
        <w:br/>
        <w:t xml:space="preserve">            │</w:t>
        <w:br/>
        <w:t xml:space="preserve">            ▼</w:t>
        <w:br/>
        <w:t>ssmc-wiki-app / src/modules/&lt;module&gt;</w:t>
        <w:br/>
        <w:t xml:space="preserve">            │  load → format → render</w:t>
        <w:br/>
        <w:t xml:space="preserve">            ▼</w:t>
        <w:br/>
        <w:t>пользовательский интерфейс</w:t>
      </w:r>
    </w:p>
    <w:p>
      <w:r>
        <w:rPr>
          <w:rFonts w:ascii="Calibri" w:hAnsi="Calibri"/>
          <w:color w:val="1F2923"/>
        </w:rPr>
        <w:t xml:space="preserve">Приложение не должно разбирать YAML игры, разрешать наследование прототипов или читать диагностический </w:t>
      </w:r>
      <w:r>
        <w:rPr>
          <w:rFonts w:ascii="Cascadia Mono" w:hAnsi="Cascadia Mono"/>
          <w:color w:val="184B2D"/>
          <w:sz w:val="18"/>
        </w:rPr>
        <w:t>index.json</w:t>
      </w:r>
      <w:r>
        <w:rPr>
          <w:rFonts w:ascii="Calibri" w:hAnsi="Calibri"/>
          <w:color w:val="1F2923"/>
        </w:rPr>
        <w:t>. Если сайту не хватает поля, оно сначала добавляется в публичный контракт сборщика.</w:t>
      </w:r>
    </w:p>
    <w:p>
      <w:pPr>
        <w:pStyle w:val="Heading1"/>
        <w:keepNext/>
      </w:pPr>
      <w:r>
        <w:t>2. Границы модулей</w:t>
      </w:r>
    </w:p>
    <w:p>
      <w:r>
        <w:rPr>
          <w:rFonts w:ascii="Calibri" w:hAnsi="Calibri"/>
          <w:color w:val="1F2923"/>
        </w:rPr>
        <w:t>Предметные модули изолированы и не импортируют друг друга.</w:t>
      </w:r>
    </w:p>
    <w:p>
      <w:pPr>
        <w:spacing w:before="80" w:after="160" w:line="252" w:lineRule="auto"/>
        <w:ind w:left="173" w:right="173"/>
        <w:shd w:fill="F1F6F2"/>
      </w:pPr>
      <w:r>
        <w:rPr>
          <w:rFonts w:ascii="Cascadia Mono" w:hAnsi="Cascadia Mono"/>
          <w:color w:val="184B2D"/>
          <w:sz w:val="16"/>
        </w:rPr>
        <w:t>ssmc-wiki-data/scripts/       ssmc-wiki-app/src/modules/</w:t>
        <w:br/>
        <w:t xml:space="preserve">  common/                       registry.tsx</w:t>
        <w:br/>
        <w:t xml:space="preserve">  catalog/                      equipment/</w:t>
        <w:br/>
        <w:t xml:space="preserve">  chemistry/                    chemistry/</w:t>
        <w:br/>
        <w:t xml:space="preserve">  mobs/                         mobs/</w:t>
      </w:r>
    </w:p>
    <w:p>
      <w:r>
        <w:rPr>
          <w:rFonts w:ascii="Calibri" w:hAnsi="Calibri"/>
          <w:color w:val="1F2923"/>
        </w:rPr>
        <w:t xml:space="preserve">Новый модуль создаётся как </w:t>
      </w:r>
      <w:r>
        <w:rPr>
          <w:rFonts w:ascii="Cascadia Mono" w:hAnsi="Cascadia Mono"/>
          <w:color w:val="184B2D"/>
          <w:sz w:val="18"/>
        </w:rPr>
        <w:t>scripts/&lt;module-id&gt;/</w:t>
      </w:r>
      <w:r>
        <w:rPr>
          <w:rFonts w:ascii="Calibri" w:hAnsi="Calibri"/>
          <w:color w:val="1F2923"/>
        </w:rPr>
        <w:t xml:space="preserve"> и </w:t>
      </w:r>
      <w:r>
        <w:rPr>
          <w:rFonts w:ascii="Cascadia Mono" w:hAnsi="Cascadia Mono"/>
          <w:color w:val="184B2D"/>
          <w:sz w:val="18"/>
        </w:rPr>
        <w:t>src/modules/&lt;module-id&gt;/</w:t>
      </w:r>
      <w:r>
        <w:rPr>
          <w:rFonts w:ascii="Calibri" w:hAnsi="Calibri"/>
          <w:color w:val="1F2923"/>
        </w:rPr>
        <w:t xml:space="preserve">, а не внутри общей папки </w:t>
      </w:r>
      <w:r>
        <w:rPr>
          <w:rFonts w:ascii="Cascadia Mono" w:hAnsi="Cascadia Mono"/>
          <w:color w:val="184B2D"/>
          <w:sz w:val="18"/>
        </w:rPr>
        <w:t>module/</w:t>
      </w:r>
      <w:r>
        <w:rPr>
          <w:rFonts w:ascii="Calibri" w:hAnsi="Calibri"/>
          <w:color w:val="1F2923"/>
        </w:rPr>
        <w:t>. Общий код выносится только после появления второго реального потребителя.</w:t>
      </w:r>
    </w:p>
    <w:p>
      <w:pPr>
        <w:pStyle w:val="Heading1"/>
        <w:keepNext/>
      </w:pPr>
      <w:r>
        <w:t>3. Репозиторий данных</w:t>
      </w:r>
    </w:p>
    <w:p>
      <w:pPr>
        <w:pStyle w:val="Heading2"/>
        <w:keepNext/>
      </w:pPr>
      <w:r>
        <w:t>Назначение</w:t>
      </w:r>
    </w:p>
    <w:p>
      <w:r>
        <w:rPr>
          <w:rFonts w:ascii="Cascadia Mono" w:hAnsi="Cascadia Mono"/>
          <w:color w:val="184B2D"/>
          <w:sz w:val="18"/>
        </w:rPr>
        <w:t>ssmc-wiki-data</w:t>
      </w:r>
      <w:r>
        <w:rPr>
          <w:rFonts w:ascii="Calibri" w:hAnsi="Calibri"/>
          <w:color w:val="1F2923"/>
        </w:rPr>
        <w:t xml:space="preserve"> преобразует изменчивые игровые прототипы в стабильные, небольшие контракты. Он отвечает за:</w:t>
      </w:r>
    </w:p>
    <w:p>
      <w:pPr>
        <w:pStyle w:val="ListBullet"/>
      </w:pPr>
      <w:r>
        <w:rPr>
          <w:rFonts w:ascii="Calibri" w:hAnsi="Calibri"/>
          <w:color w:val="1F2923"/>
        </w:rPr>
        <w:t>чтение YAML и Fluent-локализации;</w:t>
      </w:r>
    </w:p>
    <w:p>
      <w:pPr>
        <w:pStyle w:val="ListBullet"/>
      </w:pPr>
      <w:r>
        <w:rPr>
          <w:rFonts w:ascii="Calibri" w:hAnsi="Calibri"/>
          <w:color w:val="1F2923"/>
        </w:rPr>
        <w:t>разрешение родителей и компонентов;</w:t>
      </w:r>
    </w:p>
    <w:p>
      <w:pPr>
        <w:pStyle w:val="ListBullet"/>
      </w:pPr>
      <w:r>
        <w:rPr>
          <w:rFonts w:ascii="Calibri" w:hAnsi="Calibri"/>
          <w:color w:val="1F2923"/>
        </w:rPr>
        <w:t>обход содержимого и технических зависимостей;</w:t>
      </w:r>
    </w:p>
    <w:p>
      <w:pPr>
        <w:pStyle w:val="ListBullet"/>
      </w:pPr>
      <w:r>
        <w:rPr>
          <w:rFonts w:ascii="Calibri" w:hAnsi="Calibri"/>
          <w:color w:val="1F2923"/>
        </w:rPr>
        <w:t>нормализацию механических характеристик;</w:t>
      </w:r>
    </w:p>
    <w:p>
      <w:pPr>
        <w:pStyle w:val="ListBullet"/>
      </w:pPr>
      <w:r>
        <w:rPr>
          <w:rFonts w:ascii="Calibri" w:hAnsi="Calibri"/>
          <w:color w:val="1F2923"/>
        </w:rPr>
        <w:t>автоматическую классификацию;</w:t>
      </w:r>
    </w:p>
    <w:p>
      <w:pPr>
        <w:pStyle w:val="ListBullet"/>
      </w:pPr>
      <w:r>
        <w:rPr>
          <w:rFonts w:ascii="Calibri" w:hAnsi="Calibri"/>
          <w:color w:val="1F2923"/>
        </w:rPr>
        <w:t>применение редакторских overrides;</w:t>
      </w:r>
    </w:p>
    <w:p>
      <w:pPr>
        <w:pStyle w:val="ListBullet"/>
      </w:pPr>
      <w:r>
        <w:rPr>
          <w:rFonts w:ascii="Calibri" w:hAnsi="Calibri"/>
          <w:color w:val="1F2923"/>
        </w:rPr>
        <w:t>подготовку спрайтов;</w:t>
      </w:r>
    </w:p>
    <w:p>
      <w:pPr>
        <w:pStyle w:val="ListBullet"/>
      </w:pPr>
      <w:r>
        <w:rPr>
          <w:rFonts w:ascii="Calibri" w:hAnsi="Calibri"/>
          <w:color w:val="1F2923"/>
        </w:rPr>
        <w:t>валидацию и публикацию generated data.</w:t>
      </w:r>
    </w:p>
    <w:p>
      <w:pPr>
        <w:pStyle w:val="Heading2"/>
        <w:keepNext/>
      </w:pPr>
      <w:r>
        <w:t>Структура</w:t>
      </w:r>
    </w:p>
    <w:p>
      <w:pPr>
        <w:spacing w:before="80" w:after="160" w:line="252" w:lineRule="auto"/>
        <w:ind w:left="173" w:right="173"/>
        <w:shd w:fill="F1F6F2"/>
      </w:pPr>
      <w:r>
        <w:rPr>
          <w:rFonts w:ascii="Cascadia Mono" w:hAnsi="Cascadia Mono"/>
          <w:color w:val="184B2D"/>
          <w:sz w:val="16"/>
        </w:rPr>
        <w:t>config/</w:t>
        <w:br/>
        <w:t xml:space="preserve">  catalog-sources.yml</w:t>
        <w:br/>
        <w:t xml:space="preserve">  catalog-overrides.json</w:t>
        <w:br/>
        <w:t>scripts/</w:t>
        <w:br/>
        <w:t xml:space="preserve">  common/</w:t>
        <w:br/>
        <w:t xml:space="preserve">  catalog/</w:t>
        <w:br/>
        <w:t xml:space="preserve">  chemistry/</w:t>
        <w:br/>
        <w:t xml:space="preserve">  mobs/</w:t>
        <w:br/>
        <w:t>data/</w:t>
        <w:br/>
        <w:t xml:space="preserve">  catalog/</w:t>
        <w:br/>
        <w:t xml:space="preserve">  chemistry/</w:t>
        <w:br/>
        <w:t xml:space="preserve">  mobs/</w:t>
        <w:br/>
        <w:t>.github/workflows/</w:t>
        <w:br/>
        <w:t>requirements.txt</w:t>
        <w:br/>
        <w:t>pyproject.toml</w:t>
      </w:r>
    </w:p>
    <w:p>
      <w:r>
        <w:rPr>
          <w:rFonts w:ascii="Cascadia Mono" w:hAnsi="Cascadia Mono"/>
          <w:color w:val="184B2D"/>
          <w:sz w:val="18"/>
        </w:rPr>
        <w:t>scripts/common/prototypes.py</w:t>
      </w:r>
      <w:r>
        <w:rPr>
          <w:rFonts w:ascii="Calibri" w:hAnsi="Calibri"/>
          <w:color w:val="1F2923"/>
        </w:rPr>
        <w:t xml:space="preserve"> содержит общий resolver прототипов, а </w:t>
      </w:r>
      <w:r>
        <w:rPr>
          <w:rFonts w:ascii="Cascadia Mono" w:hAnsi="Cascadia Mono"/>
          <w:color w:val="184B2D"/>
          <w:sz w:val="18"/>
        </w:rPr>
        <w:t>scripts/common/localization.py</w:t>
      </w:r>
      <w:r>
        <w:rPr>
          <w:rFonts w:ascii="Calibri" w:hAnsi="Calibri"/>
          <w:color w:val="1F2923"/>
        </w:rPr>
        <w:t xml:space="preserve"> — общую Fluent-локализацию. Предметная логика остаётся в своём модуле.</w:t>
      </w:r>
    </w:p>
    <w:p>
      <w:pPr>
        <w:pStyle w:val="Heading1"/>
        <w:keepNext/>
      </w:pPr>
      <w:r>
        <w:t>4. Конвейер каталога</w:t>
      </w:r>
    </w:p>
    <w:p>
      <w:r>
        <w:rPr>
          <w:rFonts w:ascii="Calibri" w:hAnsi="Calibri"/>
          <w:color w:val="1F2923"/>
        </w:rPr>
        <w:t xml:space="preserve">Корни обхода задаёт </w:t>
      </w:r>
      <w:r>
        <w:rPr>
          <w:rFonts w:ascii="Cascadia Mono" w:hAnsi="Cascadia Mono"/>
          <w:color w:val="184B2D"/>
          <w:sz w:val="18"/>
        </w:rPr>
        <w:t>config/catalog-sources.yml</w:t>
      </w:r>
      <w:r>
        <w:rPr>
          <w:rFonts w:ascii="Calibri" w:hAnsi="Calibri"/>
          <w:color w:val="1F2923"/>
        </w:rPr>
        <w:t xml:space="preserve"> schema v3: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vendors</w:t>
      </w:r>
      <w:r>
        <w:rPr>
          <w:rFonts w:ascii="Calibri" w:hAnsi="Calibri"/>
          <w:color w:val="1F2923"/>
        </w:rPr>
        <w:t xml:space="preserve"> — точные prototype ID торговых автоматов;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cargoCatalogs</w:t>
      </w:r>
      <w:r>
        <w:rPr>
          <w:rFonts w:ascii="Calibri" w:hAnsi="Calibri"/>
          <w:color w:val="1F2923"/>
        </w:rPr>
        <w:t xml:space="preserve"> — консоли заказов карго;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classification</w:t>
      </w:r>
      <w:r>
        <w:rPr>
          <w:rFonts w:ascii="Calibri" w:hAnsi="Calibri"/>
          <w:color w:val="1F2923"/>
        </w:rPr>
        <w:t xml:space="preserve"> — узкие правила исключений и канонизации.</w:t>
      </w:r>
    </w:p>
    <w:p>
      <w:r>
        <w:rPr>
          <w:rFonts w:ascii="Calibri" w:hAnsi="Calibri"/>
          <w:color w:val="1F2923"/>
        </w:rPr>
        <w:t>Сборка выполняет следующие этапы: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F2923"/>
        </w:rPr>
        <w:t>Загружает и разрешает игровые прототипы.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F2923"/>
        </w:rPr>
        <w:t>Читает товары указанных автоматов и заказы карго.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F2923"/>
        </w:rPr>
        <w:t>Обходит граф от торговой записи до вложенных и конечных предметов.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F2923"/>
        </w:rPr>
        <w:t>Строит связи: содержимое, магазин, патрон, projectile, установленный обвес,</w:t>
      </w:r>
      <w:r>
        <w:rPr>
          <w:rFonts w:ascii="Calibri" w:hAnsi="Calibri"/>
          <w:color w:val="1F2923"/>
        </w:rPr>
        <w:t xml:space="preserve"> совместимость и ключи гарнитур.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F2923"/>
        </w:rPr>
        <w:t>Автоматически назначает одну категорию.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F2923"/>
        </w:rPr>
        <w:t>Нормализует только полезные конкретному предмету блоки характеристик.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F2923"/>
        </w:rPr>
        <w:t xml:space="preserve">Применяет </w:t>
      </w:r>
      <w:r>
        <w:rPr>
          <w:rFonts w:ascii="Cascadia Mono" w:hAnsi="Cascadia Mono"/>
          <w:color w:val="184B2D"/>
          <w:sz w:val="18"/>
        </w:rPr>
        <w:t>catalog-overrides.json</w:t>
      </w:r>
      <w:r>
        <w:rPr>
          <w:rFonts w:ascii="Calibri" w:hAnsi="Calibri"/>
          <w:color w:val="1F2923"/>
        </w:rPr>
        <w:t xml:space="preserve"> после автоклассификации.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F2923"/>
        </w:rPr>
        <w:t>Рендерит спрайты, формирует JSON и запускает валидацию.</w:t>
      </w:r>
    </w:p>
    <w:p>
      <w:pPr>
        <w:pStyle w:val="Heading2"/>
        <w:keepNext/>
      </w:pPr>
      <w:r>
        <w:t>Файлы scripts/catalog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build.py</w:t>
      </w:r>
      <w:r>
        <w:rPr>
          <w:rFonts w:ascii="Calibri" w:hAnsi="Calibri"/>
          <w:color w:val="1F2923"/>
        </w:rPr>
        <w:t xml:space="preserve"> — CLI-точка входа и полный конвейер.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catalog.py</w:t>
      </w:r>
      <w:r>
        <w:rPr>
          <w:rFonts w:ascii="Calibri" w:hAnsi="Calibri"/>
          <w:color w:val="1F2923"/>
        </w:rPr>
        <w:t xml:space="preserve"> — оркестратор источников, графа и карточек.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classification.py</w:t>
      </w:r>
      <w:r>
        <w:rPr>
          <w:rFonts w:ascii="Calibri" w:hAnsi="Calibri"/>
          <w:color w:val="1F2923"/>
        </w:rPr>
        <w:t xml:space="preserve"> — правила автоматических категорий.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config.py</w:t>
      </w:r>
      <w:r>
        <w:rPr>
          <w:rFonts w:ascii="Calibri" w:hAnsi="Calibri"/>
          <w:color w:val="1F2923"/>
        </w:rPr>
        <w:t xml:space="preserve"> — проверка sources/overrides и применение редакторских категорий.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core.py</w:t>
      </w:r>
      <w:r>
        <w:rPr>
          <w:rFonts w:ascii="Calibri" w:hAnsi="Calibri"/>
          <w:color w:val="1F2923"/>
        </w:rPr>
        <w:t xml:space="preserve"> — категории, слоты, отношения и разрешённые публичные компоненты.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prototypes.py</w:t>
      </w:r>
      <w:r>
        <w:rPr>
          <w:rFonts w:ascii="Calibri" w:hAnsi="Calibri"/>
          <w:color w:val="1F2923"/>
        </w:rPr>
        <w:t xml:space="preserve"> — каталожные парсеры размеров, сеток и реагентов.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relations.py</w:t>
      </w:r>
      <w:r>
        <w:rPr>
          <w:rFonts w:ascii="Calibri" w:hAnsi="Calibri"/>
          <w:color w:val="1F2923"/>
        </w:rPr>
        <w:t xml:space="preserve"> — ориентированные связи предметов и совместимость.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statistics.py</w:t>
      </w:r>
      <w:r>
        <w:rPr>
          <w:rFonts w:ascii="Calibri" w:hAnsi="Calibri"/>
          <w:color w:val="1F2923"/>
        </w:rPr>
        <w:t xml:space="preserve"> — нормализованные блоки механики.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sprites.py</w:t>
      </w:r>
      <w:r>
        <w:rPr>
          <w:rFonts w:ascii="Calibri" w:hAnsi="Calibri"/>
          <w:color w:val="1F2923"/>
        </w:rPr>
        <w:t xml:space="preserve"> — извлечение PNG из RSI/PNG игры.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reporting.py</w:t>
      </w:r>
      <w:r>
        <w:rPr>
          <w:rFonts w:ascii="Calibri" w:hAnsi="Calibri"/>
          <w:color w:val="1F2923"/>
        </w:rPr>
        <w:t xml:space="preserve"> — запись результатов, review и сравнение сборок.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validate.py</w:t>
      </w:r>
      <w:r>
        <w:rPr>
          <w:rFonts w:ascii="Calibri" w:hAnsi="Calibri"/>
          <w:color w:val="1F2923"/>
        </w:rPr>
        <w:t xml:space="preserve"> — проверка схемы и согласованности всех результатов.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test_*.py</w:t>
      </w:r>
      <w:r>
        <w:rPr>
          <w:rFonts w:ascii="Calibri" w:hAnsi="Calibri"/>
          <w:color w:val="1F2923"/>
        </w:rPr>
        <w:t xml:space="preserve"> — модульные и интеграционные тесты каталога.</w:t>
      </w:r>
    </w:p>
    <w:p>
      <w:pPr>
        <w:pStyle w:val="Heading2"/>
        <w:keepNext/>
      </w:pPr>
      <w:r>
        <w:t>Блоки характеристик</w:t>
      </w:r>
    </w:p>
    <w:p>
      <w:r>
        <w:rPr>
          <w:rFonts w:ascii="Calibri" w:hAnsi="Calibri"/>
          <w:color w:val="1F2923"/>
        </w:rPr>
        <w:t>Каталог публикует блок только там, где он семантически полезен: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weaponStats</w:t>
      </w:r>
      <w:r>
        <w:rPr>
          <w:rFonts w:ascii="Calibri" w:hAnsi="Calibri"/>
          <w:color w:val="1F2923"/>
        </w:rPr>
        <w:t xml:space="preserve"> — режимы и параметры стрельбы;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armorStats</w:t>
      </w:r>
      <w:r>
        <w:rPr>
          <w:rFonts w:ascii="Calibri" w:hAnsi="Calibri"/>
          <w:color w:val="1F2923"/>
        </w:rPr>
        <w:t xml:space="preserve"> — защита и модификаторы движения;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attachmentStats</w:t>
      </w:r>
      <w:r>
        <w:rPr>
          <w:rFonts w:ascii="Calibri" w:hAnsi="Calibri"/>
          <w:color w:val="1F2923"/>
        </w:rPr>
        <w:t xml:space="preserve"> — эффекты и условия обвесов;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storageStats</w:t>
      </w:r>
      <w:r>
        <w:rPr>
          <w:rFonts w:ascii="Calibri" w:hAnsi="Calibri"/>
          <w:color w:val="1F2923"/>
        </w:rPr>
        <w:t xml:space="preserve"> — вместимость и осмысленные ограничения содержимого;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solutionStats</w:t>
      </w:r>
      <w:r>
        <w:rPr>
          <w:rFonts w:ascii="Calibri" w:hAnsi="Calibri"/>
          <w:color w:val="1F2923"/>
        </w:rPr>
        <w:t xml:space="preserve"> — полезное химическое содержимое;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communicationStats</w:t>
      </w:r>
      <w:r>
        <w:rPr>
          <w:rFonts w:ascii="Calibri" w:hAnsi="Calibri"/>
          <w:color w:val="1F2923"/>
        </w:rPr>
        <w:t xml:space="preserve"> — каналы, ключи, передача и приём;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skillStats</w:t>
      </w:r>
      <w:r>
        <w:rPr>
          <w:rFonts w:ascii="Calibri" w:hAnsi="Calibri"/>
          <w:color w:val="1F2923"/>
        </w:rPr>
        <w:t xml:space="preserve"> — навыки и уровни обучающих предметов.</w:t>
      </w:r>
    </w:p>
    <w:p>
      <w:r>
        <w:rPr>
          <w:rFonts w:ascii="Calibri" w:hAnsi="Calibri"/>
          <w:color w:val="1F2923"/>
        </w:rPr>
        <w:t xml:space="preserve">Сборщик сохраняет механику, а не готовую фразу UI. Например, </w:t>
      </w:r>
      <w:r>
        <w:rPr>
          <w:rFonts w:ascii="Cascadia Mono" w:hAnsi="Cascadia Mono"/>
          <w:color w:val="184B2D"/>
          <w:sz w:val="18"/>
        </w:rPr>
        <w:t>walkModifier</w:t>
      </w:r>
      <w:r>
        <w:rPr>
          <w:rFonts w:ascii="Calibri" w:hAnsi="Calibri"/>
          <w:color w:val="1F2923"/>
        </w:rPr>
        <w:t xml:space="preserve"> остаётся числом, а приложение показывает округлённое замедление в процентах.</w:t>
      </w:r>
    </w:p>
    <w:p>
      <w:pPr>
        <w:pStyle w:val="Heading1"/>
        <w:keepNext/>
      </w:pPr>
      <w:r>
        <w:t>5. Категории и overrides</w:t>
      </w:r>
    </w:p>
    <w:p>
      <w:r>
        <w:rPr>
          <w:rFonts w:ascii="Calibri" w:hAnsi="Calibri"/>
          <w:color w:val="1F2923"/>
        </w:rPr>
        <w:t>Итоговые категории:</w:t>
      </w:r>
    </w:p>
    <w:p>
      <w:r>
        <w:rPr>
          <w:rFonts w:ascii="Cascadia Mono" w:hAnsi="Cascadia Mono"/>
          <w:color w:val="184B2D"/>
          <w:sz w:val="18"/>
        </w:rPr>
        <w:t>Оружие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Боезапас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Обвесы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Броня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Экипировка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Медицина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Снаряжение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Другое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Скрытые</w:t>
      </w:r>
      <w:r>
        <w:rPr>
          <w:rFonts w:ascii="Calibri" w:hAnsi="Calibri"/>
          <w:color w:val="1F2923"/>
        </w:rPr>
        <w:t>.</w:t>
      </w:r>
    </w:p>
    <w:p>
      <w:r>
        <w:rPr>
          <w:rFonts w:ascii="Cascadia Mono" w:hAnsi="Cascadia Mono"/>
          <w:color w:val="184B2D"/>
          <w:sz w:val="18"/>
        </w:rPr>
        <w:t>Скрытые</w:t>
      </w:r>
      <w:r>
        <w:rPr>
          <w:rFonts w:ascii="Calibri" w:hAnsi="Calibri"/>
          <w:color w:val="1F2923"/>
        </w:rPr>
        <w:t xml:space="preserve"> — категория, а не </w:t>
      </w:r>
      <w:r>
        <w:rPr>
          <w:rFonts w:ascii="Cascadia Mono" w:hAnsi="Cascadia Mono"/>
          <w:color w:val="184B2D"/>
          <w:sz w:val="18"/>
        </w:rPr>
        <w:t>hidden: true</w:t>
      </w:r>
      <w:r>
        <w:rPr>
          <w:rFonts w:ascii="Calibri" w:hAnsi="Calibri"/>
          <w:color w:val="1F2923"/>
        </w:rPr>
        <w:t>. Классификатор никогда не назначает её автоматически.</w:t>
      </w:r>
    </w:p>
    <w:p>
      <w:r>
        <w:rPr>
          <w:rFonts w:ascii="Calibri" w:hAnsi="Calibri"/>
          <w:color w:val="1F2923"/>
        </w:rPr>
        <w:t>Канонический документ overrides:</w:t>
      </w:r>
    </w:p>
    <w:p>
      <w:pPr>
        <w:spacing w:before="80" w:after="160" w:line="252" w:lineRule="auto"/>
        <w:ind w:left="173" w:right="173"/>
        <w:shd w:fill="F1F6F2"/>
      </w:pPr>
      <w:r>
        <w:rPr>
          <w:rFonts w:ascii="Cascadia Mono" w:hAnsi="Cascadia Mono"/>
          <w:color w:val="184B2D"/>
          <w:sz w:val="16"/>
        </w:rPr>
        <w:t>{</w:t>
        <w:br/>
        <w:t xml:space="preserve">  "schemaVersion": 2,</w:t>
        <w:br/>
        <w:t xml:space="preserve">  "items": {</w:t>
        <w:br/>
        <w:t xml:space="preserve">    "PrototypeId": {</w:t>
        <w:br/>
        <w:t xml:space="preserve">      "category": "Скрытые"</w:t>
        <w:br/>
        <w:t xml:space="preserve">    }</w:t>
        <w:br/>
        <w:t xml:space="preserve">  }</w:t>
        <w:br/>
        <w:t>}</w:t>
      </w:r>
    </w:p>
    <w:p>
      <w:r>
        <w:rPr>
          <w:rFonts w:ascii="Calibri" w:hAnsi="Calibri"/>
          <w:color w:val="1F2923"/>
        </w:rPr>
        <w:t xml:space="preserve">Пустой файл, </w:t>
      </w:r>
      <w:r>
        <w:rPr>
          <w:rFonts w:ascii="Cascadia Mono" w:hAnsi="Cascadia Mono"/>
          <w:color w:val="184B2D"/>
          <w:sz w:val="18"/>
        </w:rPr>
        <w:t>{}</w:t>
      </w:r>
      <w:r>
        <w:rPr>
          <w:rFonts w:ascii="Calibri" w:hAnsi="Calibri"/>
          <w:color w:val="1F2923"/>
        </w:rPr>
        <w:t xml:space="preserve"> и </w:t>
      </w:r>
      <w:r>
        <w:rPr>
          <w:rFonts w:ascii="Cascadia Mono" w:hAnsi="Cascadia Mono"/>
          <w:color w:val="184B2D"/>
          <w:sz w:val="18"/>
        </w:rPr>
        <w:t>{ "schemaVersion": 2, "items": {} }</w:t>
      </w:r>
      <w:r>
        <w:rPr>
          <w:rFonts w:ascii="Calibri" w:hAnsi="Calibri"/>
          <w:color w:val="1F2923"/>
        </w:rPr>
        <w:t xml:space="preserve"> означают отсутствие редакторских изменений. Override применяют для единичного редакторского решения. Систематическую ошибку семейства предметов исправляют в классификаторе и тестах.</w:t>
      </w:r>
    </w:p>
    <w:p>
      <w:pPr>
        <w:pStyle w:val="Heading1"/>
        <w:keepNext/>
      </w:pPr>
      <w:r>
        <w:t>6. Публичный и диагностический JSON</w:t>
      </w:r>
    </w:p>
    <w:p>
      <w:r>
        <w:rPr>
          <w:rFonts w:ascii="Cascadia Mono" w:hAnsi="Cascadia Mono"/>
          <w:color w:val="184B2D"/>
          <w:sz w:val="18"/>
        </w:rPr>
        <w:t>data/catalog/catalog.json</w:t>
      </w:r>
      <w:r>
        <w:rPr>
          <w:rFonts w:ascii="Calibri" w:hAnsi="Calibri"/>
          <w:color w:val="1F2923"/>
        </w:rPr>
        <w:t xml:space="preserve"> — публичный контракт сайта. Он содержит карточки, источники покупки и цены, нормализованные характеристики, связи, категории, aliases, спрайты и метаданные overrides.</w:t>
      </w:r>
    </w:p>
    <w:p>
      <w:r>
        <w:rPr>
          <w:rFonts w:ascii="Cascadia Mono" w:hAnsi="Cascadia Mono"/>
          <w:color w:val="184B2D"/>
          <w:sz w:val="18"/>
        </w:rPr>
        <w:t>data/catalog/index.json</w:t>
      </w:r>
      <w:r>
        <w:rPr>
          <w:rFonts w:ascii="Calibri" w:hAnsi="Calibri"/>
          <w:color w:val="1F2923"/>
        </w:rPr>
        <w:t xml:space="preserve"> — диагностический граф сборщика: полные торговые записи, происхождение и внутренние отношения. Его схема может меняться без поддержки приложением.</w:t>
      </w:r>
    </w:p>
    <w:p>
      <w:r>
        <w:rPr>
          <w:rFonts w:ascii="Calibri" w:hAnsi="Calibri"/>
          <w:color w:val="1F2923"/>
        </w:rPr>
        <w:t>Если UI нужно новое поле: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1F2923"/>
        </w:rPr>
        <w:t>Найдите источник поля в игровых прототипах.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1F2923"/>
        </w:rPr>
        <w:t xml:space="preserve">Нормализуйте его в </w:t>
      </w:r>
      <w:r>
        <w:rPr>
          <w:rFonts w:ascii="Cascadia Mono" w:hAnsi="Cascadia Mono"/>
          <w:color w:val="184B2D"/>
          <w:sz w:val="18"/>
        </w:rPr>
        <w:t>statistics.py</w:t>
      </w:r>
      <w:r>
        <w:rPr>
          <w:rFonts w:ascii="Calibri" w:hAnsi="Calibri"/>
          <w:color w:val="1F2923"/>
        </w:rPr>
        <w:t xml:space="preserve"> или подходящем модуле.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1F2923"/>
        </w:rPr>
        <w:t xml:space="preserve">Добавьте тест и проверку </w:t>
      </w:r>
      <w:r>
        <w:rPr>
          <w:rFonts w:ascii="Cascadia Mono" w:hAnsi="Cascadia Mono"/>
          <w:color w:val="184B2D"/>
          <w:sz w:val="18"/>
        </w:rPr>
        <w:t>validate.py</w:t>
      </w:r>
      <w:r>
        <w:rPr>
          <w:rFonts w:ascii="Calibri" w:hAnsi="Calibri"/>
          <w:color w:val="1F2923"/>
        </w:rPr>
        <w:t>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1F2923"/>
        </w:rPr>
        <w:t xml:space="preserve">Пересоберите </w:t>
      </w:r>
      <w:r>
        <w:rPr>
          <w:rFonts w:ascii="Cascadia Mono" w:hAnsi="Cascadia Mono"/>
          <w:color w:val="184B2D"/>
          <w:sz w:val="18"/>
        </w:rPr>
        <w:t>catalog.json</w:t>
      </w:r>
      <w:r>
        <w:rPr>
          <w:rFonts w:ascii="Calibri" w:hAnsi="Calibri"/>
          <w:color w:val="1F2923"/>
        </w:rPr>
        <w:t>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1F2923"/>
        </w:rPr>
        <w:t>Обновите TypeScript-тип и отображение сайта.</w:t>
      </w:r>
    </w:p>
    <w:p>
      <w:r>
        <w:rPr>
          <w:rFonts w:ascii="Calibri" w:hAnsi="Calibri"/>
          <w:color w:val="1F2923"/>
        </w:rPr>
        <w:t xml:space="preserve">Не подключайте </w:t>
      </w:r>
      <w:r>
        <w:rPr>
          <w:rFonts w:ascii="Cascadia Mono" w:hAnsi="Cascadia Mono"/>
          <w:color w:val="184B2D"/>
          <w:sz w:val="18"/>
        </w:rPr>
        <w:t>index.json</w:t>
      </w:r>
      <w:r>
        <w:rPr>
          <w:rFonts w:ascii="Calibri" w:hAnsi="Calibri"/>
          <w:color w:val="1F2923"/>
        </w:rPr>
        <w:t xml:space="preserve"> как короткий путь к сырому полю.</w:t>
      </w:r>
    </w:p>
    <w:p>
      <w:pPr>
        <w:pStyle w:val="Heading1"/>
        <w:keepNext/>
      </w:pPr>
      <w:r>
        <w:t>7. Локальная работа со сборщиком</w:t>
      </w:r>
    </w:p>
    <w:p>
      <w:r>
        <w:rPr>
          <w:rFonts w:ascii="Calibri" w:hAnsi="Calibri"/>
          <w:color w:val="1F2923"/>
        </w:rPr>
        <w:t>Требуются Python 3.11+, Git и локальная копия игры.</w:t>
      </w:r>
    </w:p>
    <w:p>
      <w:pPr>
        <w:spacing w:before="80" w:after="160" w:line="252" w:lineRule="auto"/>
        <w:ind w:left="173" w:right="173"/>
        <w:shd w:fill="F1F6F2"/>
      </w:pPr>
      <w:r>
        <w:rPr>
          <w:rFonts w:ascii="Cascadia Mono" w:hAnsi="Cascadia Mono"/>
          <w:color w:val="184B2D"/>
          <w:sz w:val="16"/>
        </w:rPr>
        <w:t>python -m venv .venv</w:t>
        <w:br/>
        <w:t>.venv\Scripts\Activate.ps1</w:t>
        <w:br/>
        <w:t>python -m pip install -r requirements.txt</w:t>
        <w:br/>
        <w:t>python -m pip install pytest ruff</w:t>
      </w:r>
    </w:p>
    <w:p>
      <w:r>
        <w:rPr>
          <w:rFonts w:ascii="Calibri" w:hAnsi="Calibri"/>
          <w:color w:val="1F2923"/>
        </w:rPr>
        <w:t>Сборка каталога:</w:t>
      </w:r>
    </w:p>
    <w:p>
      <w:pPr>
        <w:spacing w:before="80" w:after="160" w:line="252" w:lineRule="auto"/>
        <w:ind w:left="173" w:right="173"/>
        <w:shd w:fill="F1F6F2"/>
      </w:pPr>
      <w:r>
        <w:rPr>
          <w:rFonts w:ascii="Cascadia Mono" w:hAnsi="Cascadia Mono"/>
          <w:color w:val="184B2D"/>
          <w:sz w:val="16"/>
        </w:rPr>
        <w:t>python -m scripts.catalog.build `</w:t>
        <w:br/>
        <w:t xml:space="preserve">  --game-source ../space-stories-cm14 `</w:t>
        <w:br/>
        <w:t xml:space="preserve">  --config config/catalog-sources.yml `</w:t>
        <w:br/>
        <w:t xml:space="preserve">  --index-output data/catalog/index.json `</w:t>
        <w:br/>
        <w:t xml:space="preserve">  --output data/catalog/catalog.json `</w:t>
        <w:br/>
        <w:t xml:space="preserve">  --sprites-output data/catalog/sprites `</w:t>
        <w:br/>
        <w:t xml:space="preserve">  --commit GAME_COMMIT `</w:t>
        <w:br/>
        <w:t xml:space="preserve">  --locale ru-RU</w:t>
      </w:r>
    </w:p>
    <w:p>
      <w:r>
        <w:rPr>
          <w:rFonts w:ascii="Calibri" w:hAnsi="Calibri"/>
          <w:color w:val="1F2923"/>
        </w:rPr>
        <w:t>Проверки:</w:t>
      </w:r>
    </w:p>
    <w:p>
      <w:pPr>
        <w:spacing w:before="80" w:after="160" w:line="252" w:lineRule="auto"/>
        <w:ind w:left="173" w:right="173"/>
        <w:shd w:fill="F1F6F2"/>
      </w:pPr>
      <w:r>
        <w:rPr>
          <w:rFonts w:ascii="Cascadia Mono" w:hAnsi="Cascadia Mono"/>
          <w:color w:val="184B2D"/>
          <w:sz w:val="16"/>
        </w:rPr>
        <w:t>python -m pytest scripts</w:t>
        <w:br/>
        <w:t>python -m ruff check scripts</w:t>
        <w:br/>
        <w:t>python -m scripts.catalog.validate `</w:t>
        <w:br/>
        <w:t xml:space="preserve">  --catalog data/catalog/catalog.json `</w:t>
        <w:br/>
        <w:t xml:space="preserve">  --index data/catalog/index.json `</w:t>
        <w:br/>
        <w:t xml:space="preserve">  --config config/catalog-sources.yml `</w:t>
        <w:br/>
        <w:t xml:space="preserve">  --sprites data/catalog/sprites</w:t>
      </w:r>
    </w:p>
    <w:p>
      <w:r>
        <w:rPr>
          <w:rFonts w:ascii="Calibri" w:hAnsi="Calibri"/>
          <w:color w:val="1F2923"/>
        </w:rPr>
        <w:t>Generated data изменяется сборкой, а не ручным редактированием.</w:t>
      </w:r>
    </w:p>
    <w:p>
      <w:pPr>
        <w:pStyle w:val="Heading1"/>
        <w:keepNext/>
      </w:pPr>
      <w:r>
        <w:t>8. Другие сборщики и workflows</w:t>
      </w:r>
    </w:p>
    <w:p>
      <w:r>
        <w:rPr>
          <w:rFonts w:ascii="Cascadia Mono" w:hAnsi="Cascadia Mono"/>
          <w:color w:val="184B2D"/>
          <w:sz w:val="18"/>
        </w:rPr>
        <w:t>scripts/chemistry</w:t>
      </w:r>
      <w:r>
        <w:rPr>
          <w:rFonts w:ascii="Calibri" w:hAnsi="Calibri"/>
          <w:color w:val="1F2923"/>
        </w:rPr>
        <w:t xml:space="preserve"> формирует данные химии, </w:t>
      </w:r>
      <w:r>
        <w:rPr>
          <w:rFonts w:ascii="Cascadia Mono" w:hAnsi="Cascadia Mono"/>
          <w:color w:val="184B2D"/>
          <w:sz w:val="18"/>
        </w:rPr>
        <w:t>scripts/mobs</w:t>
      </w:r>
      <w:r>
        <w:rPr>
          <w:rFonts w:ascii="Calibri" w:hAnsi="Calibri"/>
          <w:color w:val="1F2923"/>
        </w:rPr>
        <w:t xml:space="preserve"> — данные существ. У каждого модуля собственные build, validator, тесты, </w:t>
      </w:r>
      <w:r>
        <w:rPr>
          <w:rFonts w:ascii="Cascadia Mono" w:hAnsi="Cascadia Mono"/>
          <w:color w:val="184B2D"/>
          <w:sz w:val="18"/>
        </w:rPr>
        <w:t>data/&lt;module-id&gt;/</w:t>
      </w:r>
      <w:r>
        <w:rPr>
          <w:rFonts w:ascii="Calibri" w:hAnsi="Calibri"/>
          <w:color w:val="1F2923"/>
        </w:rPr>
        <w:t xml:space="preserve"> и publishing workflow.</w:t>
      </w:r>
    </w:p>
    <w:p>
      <w:r>
        <w:rPr>
          <w:rFonts w:ascii="Calibri" w:hAnsi="Calibri"/>
          <w:color w:val="1F2923"/>
        </w:rPr>
        <w:t xml:space="preserve">Публикующие workflows используют общую concurrency-группу, чтобы два job не записывали разные generated data в </w:t>
      </w:r>
      <w:r>
        <w:rPr>
          <w:rFonts w:ascii="Cascadia Mono" w:hAnsi="Cascadia Mono"/>
          <w:color w:val="184B2D"/>
          <w:sz w:val="18"/>
        </w:rPr>
        <w:t>main</w:t>
      </w:r>
      <w:r>
        <w:rPr>
          <w:rFonts w:ascii="Calibri" w:hAnsi="Calibri"/>
          <w:color w:val="1F2923"/>
        </w:rPr>
        <w:t xml:space="preserve"> одновременно. </w:t>
      </w:r>
      <w:r>
        <w:rPr>
          <w:rFonts w:ascii="Cascadia Mono" w:hAnsi="Cascadia Mono"/>
          <w:color w:val="184B2D"/>
          <w:sz w:val="18"/>
        </w:rPr>
        <w:t>pr-checks.yml</w:t>
      </w:r>
      <w:r>
        <w:rPr>
          <w:rFonts w:ascii="Calibri" w:hAnsi="Calibri"/>
          <w:color w:val="1F2923"/>
        </w:rPr>
        <w:t xml:space="preserve"> проверяет код до публикации.</w:t>
      </w:r>
    </w:p>
    <w:p>
      <w:pPr>
        <w:pStyle w:val="Heading1"/>
        <w:keepNext/>
      </w:pPr>
      <w:r>
        <w:t>9. Репозиторий приложения</w:t>
      </w:r>
    </w:p>
    <w:p>
      <w:r>
        <w:rPr>
          <w:rFonts w:ascii="Calibri" w:hAnsi="Calibri"/>
          <w:color w:val="1F2923"/>
        </w:rPr>
        <w:t xml:space="preserve">Технологии: React 19, TypeScript, Vite, React Router </w:t>
      </w:r>
      <w:r>
        <w:rPr>
          <w:rFonts w:ascii="Cascadia Mono" w:hAnsi="Cascadia Mono"/>
          <w:color w:val="184B2D"/>
          <w:sz w:val="18"/>
        </w:rPr>
        <w:t>HashRouter</w:t>
      </w:r>
      <w:r>
        <w:rPr>
          <w:rFonts w:ascii="Calibri" w:hAnsi="Calibri"/>
          <w:color w:val="1F2923"/>
        </w:rPr>
        <w:t>, Vitest и ESLint. Hash-маршруты подходят GitHub Pages и не требуют серверного fallback.</w:t>
      </w:r>
    </w:p>
    <w:p>
      <w:pPr>
        <w:spacing w:before="80" w:after="160" w:line="252" w:lineRule="auto"/>
        <w:ind w:left="173" w:right="173"/>
        <w:shd w:fill="F1F6F2"/>
      </w:pPr>
      <w:r>
        <w:rPr>
          <w:rFonts w:ascii="Cascadia Mono" w:hAnsi="Cascadia Mono"/>
          <w:color w:val="184B2D"/>
          <w:sz w:val="16"/>
        </w:rPr>
        <w:t>src/</w:t>
        <w:br/>
        <w:t xml:space="preserve">  main.tsx</w:t>
        <w:br/>
        <w:t xml:space="preserve">  App.tsx</w:t>
        <w:br/>
        <w:t xml:space="preserve">  admin/</w:t>
        <w:br/>
        <w:t xml:space="preserve">  modules/</w:t>
        <w:br/>
        <w:t xml:space="preserve">  pages/</w:t>
        <w:br/>
        <w:t xml:space="preserve">  styles/</w:t>
        <w:br/>
        <w:t>public/</w:t>
        <w:br/>
        <w:t>docs/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main.tsx</w:t>
      </w:r>
      <w:r>
        <w:rPr>
          <w:rFonts w:ascii="Calibri" w:hAnsi="Calibri"/>
          <w:color w:val="1F2923"/>
        </w:rPr>
        <w:t xml:space="preserve"> монтирует приложение и подключает CSS.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App.tsx</w:t>
      </w:r>
      <w:r>
        <w:rPr>
          <w:rFonts w:ascii="Calibri" w:hAnsi="Calibri"/>
          <w:color w:val="1F2923"/>
        </w:rPr>
        <w:t xml:space="preserve"> создаёт оболочку и маршруты из registry.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pages/HomePage.tsx</w:t>
      </w:r>
      <w:r>
        <w:rPr>
          <w:rFonts w:ascii="Calibri" w:hAnsi="Calibri"/>
          <w:color w:val="1F2923"/>
        </w:rPr>
        <w:t xml:space="preserve"> показывает все зарегистрированные модули.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pages/PlaceholderPage.tsx</w:t>
      </w:r>
      <w:r>
        <w:rPr>
          <w:rFonts w:ascii="Calibri" w:hAnsi="Calibri"/>
          <w:color w:val="1F2923"/>
        </w:rPr>
        <w:t xml:space="preserve"> обслуживает запланированные модули.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pages/NotFoundPage.tsx</w:t>
      </w:r>
      <w:r>
        <w:rPr>
          <w:rFonts w:ascii="Calibri" w:hAnsi="Calibri"/>
          <w:color w:val="1F2923"/>
        </w:rPr>
        <w:t xml:space="preserve"> обрабатывает неизвестные URL.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styles/base.css</w:t>
      </w:r>
      <w:r>
        <w:rPr>
          <w:rFonts w:ascii="Calibri" w:hAnsi="Calibri"/>
          <w:color w:val="1F2923"/>
        </w:rPr>
        <w:t xml:space="preserve"> хранит единственные глобальные цветовые токены.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styles/home.css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equipment.css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responsive.css</w:t>
      </w:r>
      <w:r>
        <w:rPr>
          <w:rFonts w:ascii="Calibri" w:hAnsi="Calibri"/>
          <w:color w:val="1F2923"/>
        </w:rPr>
        <w:t xml:space="preserve"> содержат правила экранов.</w:t>
      </w:r>
    </w:p>
    <w:p>
      <w:pPr>
        <w:pStyle w:val="Heading1"/>
        <w:keepNext/>
      </w:pPr>
      <w:r>
        <w:t>10. Registry веб-модулей</w:t>
      </w:r>
    </w:p>
    <w:p>
      <w:r>
        <w:rPr>
          <w:rFonts w:ascii="Cascadia Mono" w:hAnsi="Cascadia Mono"/>
          <w:color w:val="184B2D"/>
          <w:sz w:val="18"/>
        </w:rPr>
        <w:t>src/modules/registry.tsx</w:t>
      </w:r>
      <w:r>
        <w:rPr>
          <w:rFonts w:ascii="Calibri" w:hAnsi="Calibri"/>
          <w:color w:val="1F2923"/>
        </w:rPr>
        <w:t xml:space="preserve"> — единственная точка подключения модуля к оболочке.</w:t>
      </w:r>
    </w:p>
    <w:p>
      <w:pPr>
        <w:spacing w:before="80" w:after="160" w:line="252" w:lineRule="auto"/>
        <w:ind w:left="173" w:right="173"/>
        <w:shd w:fill="F1F6F2"/>
      </w:pPr>
      <w:r>
        <w:rPr>
          <w:rFonts w:ascii="Cascadia Mono" w:hAnsi="Cascadia Mono"/>
          <w:color w:val="184B2D"/>
          <w:sz w:val="16"/>
        </w:rPr>
        <w:t>type ModuleDefinition = {</w:t>
        <w:br/>
        <w:t xml:space="preserve">  id: string;</w:t>
        <w:br/>
        <w:t xml:space="preserve">  path: string;</w:t>
        <w:br/>
        <w:t xml:space="preserve">  title: string;</w:t>
        <w:br/>
        <w:t xml:space="preserve">  shortTitle: string;</w:t>
        <w:br/>
        <w:t xml:space="preserve">  summary: string;</w:t>
        <w:br/>
        <w:t xml:space="preserve">  code: string;</w:t>
        <w:br/>
        <w:t xml:space="preserve">  status: "active" | "planned";</w:t>
        <w:br/>
        <w:t xml:space="preserve">  Component?: ComponentType;</w:t>
        <w:br/>
        <w:t>};</w:t>
      </w:r>
    </w:p>
    <w:p>
      <w:r>
        <w:rPr>
          <w:rFonts w:ascii="Cascadia Mono" w:hAnsi="Cascadia Mono"/>
          <w:color w:val="184B2D"/>
          <w:sz w:val="18"/>
        </w:rPr>
        <w:t>status: "planned"</w:t>
      </w:r>
      <w:r>
        <w:rPr>
          <w:rFonts w:ascii="Calibri" w:hAnsi="Calibri"/>
          <w:color w:val="1F2923"/>
        </w:rPr>
        <w:t xml:space="preserve"> создаёт точный маршрут </w:t>
      </w:r>
      <w:r>
        <w:rPr>
          <w:rFonts w:ascii="Cascadia Mono" w:hAnsi="Cascadia Mono"/>
          <w:color w:val="184B2D"/>
          <w:sz w:val="18"/>
        </w:rPr>
        <w:t>module.path</w:t>
      </w:r>
      <w:r>
        <w:rPr>
          <w:rFonts w:ascii="Calibri" w:hAnsi="Calibri"/>
          <w:color w:val="1F2923"/>
        </w:rPr>
        <w:t xml:space="preserve"> с placeholder. </w:t>
      </w:r>
      <w:r>
        <w:rPr>
          <w:rFonts w:ascii="Cascadia Mono" w:hAnsi="Cascadia Mono"/>
          <w:color w:val="184B2D"/>
          <w:sz w:val="18"/>
        </w:rPr>
        <w:t>status: "active"</w:t>
      </w:r>
      <w:r>
        <w:rPr>
          <w:rFonts w:ascii="Calibri" w:hAnsi="Calibri"/>
          <w:color w:val="1F2923"/>
        </w:rPr>
        <w:t xml:space="preserve"> и </w:t>
      </w:r>
      <w:r>
        <w:rPr>
          <w:rFonts w:ascii="Cascadia Mono" w:hAnsi="Cascadia Mono"/>
          <w:color w:val="184B2D"/>
          <w:sz w:val="18"/>
        </w:rPr>
        <w:t>Component</w:t>
      </w:r>
      <w:r>
        <w:rPr>
          <w:rFonts w:ascii="Calibri" w:hAnsi="Calibri"/>
          <w:color w:val="1F2923"/>
        </w:rPr>
        <w:t xml:space="preserve"> подключают готовую страницу. URL имеет вид </w:t>
      </w:r>
      <w:r>
        <w:rPr>
          <w:rFonts w:ascii="Cascadia Mono" w:hAnsi="Cascadia Mono"/>
          <w:color w:val="184B2D"/>
          <w:sz w:val="18"/>
        </w:rPr>
        <w:t>/&lt;module-id&gt;</w:t>
      </w:r>
      <w:r>
        <w:rPr>
          <w:rFonts w:ascii="Calibri" w:hAnsi="Calibri"/>
          <w:color w:val="1F2923"/>
        </w:rPr>
        <w:t xml:space="preserve">; маршрут </w:t>
      </w:r>
      <w:r>
        <w:rPr>
          <w:rFonts w:ascii="Cascadia Mono" w:hAnsi="Cascadia Mono"/>
          <w:color w:val="184B2D"/>
          <w:sz w:val="18"/>
        </w:rPr>
        <w:t>/module/:moduleId</w:t>
      </w:r>
      <w:r>
        <w:rPr>
          <w:rFonts w:ascii="Calibri" w:hAnsi="Calibri"/>
          <w:color w:val="1F2923"/>
        </w:rPr>
        <w:t xml:space="preserve"> не используется.</w:t>
      </w:r>
    </w:p>
    <w:p>
      <w:r>
        <w:rPr>
          <w:rFonts w:ascii="Calibri" w:hAnsi="Calibri"/>
          <w:color w:val="1F2923"/>
        </w:rPr>
        <w:t>Пример активации:</w:t>
      </w:r>
    </w:p>
    <w:p>
      <w:pPr>
        <w:spacing w:before="80" w:after="160" w:line="252" w:lineRule="auto"/>
        <w:ind w:left="173" w:right="173"/>
        <w:shd w:fill="F1F6F2"/>
      </w:pPr>
      <w:r>
        <w:rPr>
          <w:rFonts w:ascii="Cascadia Mono" w:hAnsi="Cascadia Mono"/>
          <w:color w:val="184B2D"/>
          <w:sz w:val="16"/>
        </w:rPr>
        <w:t>import { ChemistryPage } from "./chemistry/ChemistryPage";</w:t>
        <w:br/>
        <w:br/>
        <w:t>{</w:t>
        <w:br/>
        <w:t xml:space="preserve">  id: "chemistry",</w:t>
        <w:br/>
        <w:t xml:space="preserve">  path: "/chemistry",</w:t>
        <w:br/>
        <w:t xml:space="preserve">  title: "Химический планировщик",</w:t>
        <w:br/>
        <w:t xml:space="preserve">  shortTitle: "Химия",</w:t>
        <w:br/>
        <w:t xml:space="preserve">  summary: "Реагенты, реакции и маршруты приготовления.",</w:t>
        <w:br/>
        <w:t xml:space="preserve">  code: "CHM-06",</w:t>
        <w:br/>
        <w:t xml:space="preserve">  status: "active",</w:t>
        <w:br/>
        <w:t xml:space="preserve">  Component: ChemistryPage,</w:t>
        <w:br/>
        <w:t>}</w:t>
      </w:r>
    </w:p>
    <w:p>
      <w:pPr>
        <w:pStyle w:val="Heading1"/>
        <w:keepNext/>
      </w:pPr>
      <w:r>
        <w:t>11. Модуль equipment</w:t>
      </w:r>
    </w:p>
    <w:p>
      <w:pPr>
        <w:spacing w:before="80" w:after="160" w:line="252" w:lineRule="auto"/>
        <w:ind w:left="173" w:right="173"/>
        <w:shd w:fill="F1F6F2"/>
      </w:pPr>
      <w:r>
        <w:rPr>
          <w:rFonts w:ascii="Cascadia Mono" w:hAnsi="Cascadia Mono"/>
          <w:color w:val="184B2D"/>
          <w:sz w:val="16"/>
        </w:rPr>
        <w:t>src/modules/equipment/</w:t>
        <w:br/>
        <w:t xml:space="preserve">  EquipmentPage.tsx</w:t>
        <w:br/>
        <w:t xml:space="preserve">  catalogStore.ts</w:t>
        <w:br/>
        <w:t xml:space="preserve">  config.ts</w:t>
        <w:br/>
        <w:t xml:space="preserve">  format.ts</w:t>
        <w:br/>
        <w:t xml:space="preserve">  format.test.ts</w:t>
        <w:br/>
        <w:t xml:space="preserve">  types.ts</w:t>
        <w:br/>
        <w:t xml:space="preserve">  usePanelSettings.ts</w:t>
        <w:br/>
        <w:t xml:space="preserve">  components/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EquipmentPage.tsx</w:t>
      </w:r>
      <w:r>
        <w:rPr>
          <w:rFonts w:ascii="Calibri" w:hAnsi="Calibri"/>
          <w:color w:val="1F2923"/>
        </w:rPr>
        <w:t xml:space="preserve"> — поиск, фильтры, сортировка, выбранный предмет и admin UI.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catalogStore.ts</w:t>
      </w:r>
      <w:r>
        <w:rPr>
          <w:rFonts w:ascii="Calibri" w:hAnsi="Calibri"/>
          <w:color w:val="1F2923"/>
        </w:rPr>
        <w:t xml:space="preserve"> — единая загрузка и кэш публичного JSON.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types.ts</w:t>
      </w:r>
      <w:r>
        <w:rPr>
          <w:rFonts w:ascii="Calibri" w:hAnsi="Calibri"/>
          <w:color w:val="1F2923"/>
        </w:rPr>
        <w:t xml:space="preserve"> — TypeScript-контракт карточек.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config.ts</w:t>
      </w:r>
      <w:r>
        <w:rPr>
          <w:rFonts w:ascii="Calibri" w:hAnsi="Calibri"/>
          <w:color w:val="1F2923"/>
        </w:rPr>
        <w:t xml:space="preserve"> — URL данных и порядок категорий.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format.ts</w:t>
      </w:r>
      <w:r>
        <w:rPr>
          <w:rFonts w:ascii="Calibri" w:hAnsi="Calibri"/>
          <w:color w:val="1F2923"/>
        </w:rPr>
        <w:t xml:space="preserve"> — чистые преобразования технических значений.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usePanelSettings.ts</w:t>
      </w:r>
      <w:r>
        <w:rPr>
          <w:rFonts w:ascii="Calibri" w:hAnsi="Calibri"/>
          <w:color w:val="1F2923"/>
        </w:rPr>
        <w:t xml:space="preserve"> — локальная настройка положения карточки.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FilterPanel.tsx</w:t>
      </w:r>
      <w:r>
        <w:rPr>
          <w:rFonts w:ascii="Calibri" w:hAnsi="Calibri"/>
          <w:color w:val="1F2923"/>
        </w:rPr>
        <w:t xml:space="preserve"> — открытие категории и независимый checkbox-мультифильтр.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DetailsPanel.tsx</w:t>
      </w:r>
      <w:r>
        <w:rPr>
          <w:rFonts w:ascii="Calibri" w:hAnsi="Calibri"/>
          <w:color w:val="1F2923"/>
        </w:rPr>
        <w:t xml:space="preserve"> — описание, связи и блоки подробностей.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StatBlocks.tsx</w:t>
      </w:r>
      <w:r>
        <w:rPr>
          <w:rFonts w:ascii="Calibri" w:hAnsi="Calibri"/>
          <w:color w:val="1F2923"/>
        </w:rPr>
        <w:t xml:space="preserve"> — покупка, оружие, projectile, броня, обвесы, медицина,</w:t>
      </w:r>
      <w:r>
        <w:rPr>
          <w:rFonts w:ascii="Calibri" w:hAnsi="Calibri"/>
          <w:color w:val="1F2923"/>
        </w:rPr>
        <w:t xml:space="preserve"> хранение, связь, обучение и ношение.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CatalogSettings.tsx</w:t>
      </w:r>
      <w:r>
        <w:rPr>
          <w:rFonts w:ascii="Calibri" w:hAnsi="Calibri"/>
          <w:color w:val="1F2923"/>
        </w:rPr>
        <w:t xml:space="preserve"> — локальная кнопка CFG.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ItemSprite.tsx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ItemLinks.tsx</w:t>
      </w:r>
      <w:r>
        <w:rPr>
          <w:rFonts w:ascii="Calibri" w:hAnsi="Calibri"/>
          <w:color w:val="1F2923"/>
        </w:rPr>
        <w:t xml:space="preserve"> — спрайты и связанные предметы.</w:t>
      </w:r>
    </w:p>
    <w:p>
      <w:r>
        <w:rPr>
          <w:rFonts w:ascii="Calibri" w:hAnsi="Calibri"/>
          <w:color w:val="1F2923"/>
        </w:rPr>
        <w:t xml:space="preserve">Скрытый предмет исключается только из обычной сетки. Он остаётся в </w:t>
      </w:r>
      <w:r>
        <w:rPr>
          <w:rFonts w:ascii="Cascadia Mono" w:hAnsi="Cascadia Mono"/>
          <w:color w:val="184B2D"/>
          <w:sz w:val="18"/>
        </w:rPr>
        <w:t>catalog.items</w:t>
      </w:r>
      <w:r>
        <w:rPr>
          <w:rFonts w:ascii="Calibri" w:hAnsi="Calibri"/>
          <w:color w:val="1F2923"/>
        </w:rPr>
        <w:t xml:space="preserve">, поэтому открывается через связь или URL-параметр </w:t>
      </w:r>
      <w:r>
        <w:rPr>
          <w:rFonts w:ascii="Cascadia Mono" w:hAnsi="Cascadia Mono"/>
          <w:color w:val="184B2D"/>
          <w:sz w:val="18"/>
        </w:rPr>
        <w:t>item</w:t>
      </w:r>
      <w:r>
        <w:rPr>
          <w:rFonts w:ascii="Calibri" w:hAnsi="Calibri"/>
          <w:color w:val="1F2923"/>
        </w:rPr>
        <w:t>.</w:t>
      </w:r>
    </w:p>
    <w:p>
      <w:pPr>
        <w:pStyle w:val="Heading1"/>
        <w:keepNext/>
      </w:pPr>
      <w:r>
        <w:t>12. Admin-редактор каталога</w:t>
      </w:r>
    </w:p>
    <w:p>
      <w:r>
        <w:rPr>
          <w:rFonts w:ascii="Calibri" w:hAnsi="Calibri"/>
          <w:color w:val="1F2923"/>
        </w:rPr>
        <w:t xml:space="preserve">Тестовый маршрут: </w:t>
      </w:r>
      <w:r>
        <w:rPr>
          <w:rFonts w:ascii="Cascadia Mono" w:hAnsi="Cascadia Mono"/>
          <w:color w:val="184B2D"/>
          <w:sz w:val="18"/>
        </w:rPr>
        <w:t>#/equipment/admin</w:t>
      </w:r>
      <w:r>
        <w:rPr>
          <w:rFonts w:ascii="Calibri" w:hAnsi="Calibri"/>
          <w:color w:val="1F2923"/>
        </w:rPr>
        <w:t>. Его UI доступен всем, но запись защищена паролем Cloudflare Worker.</w:t>
      </w:r>
    </w:p>
    <w:p>
      <w:pPr>
        <w:spacing w:before="80" w:after="160" w:line="252" w:lineRule="auto"/>
        <w:ind w:left="173" w:right="173"/>
        <w:shd w:fill="F1F6F2"/>
      </w:pPr>
      <w:r>
        <w:rPr>
          <w:rFonts w:ascii="Cascadia Mono" w:hAnsi="Cascadia Mono"/>
          <w:color w:val="184B2D"/>
          <w:sz w:val="16"/>
        </w:rPr>
        <w:t>src/admin/equipment/</w:t>
        <w:br/>
        <w:t xml:space="preserve">  AdminEquipmentPage.tsx</w:t>
        <w:br/>
        <w:t xml:space="preserve">  api.ts</w:t>
        <w:br/>
        <w:t xml:space="preserve">  types.ts</w:t>
        <w:br/>
        <w:t xml:space="preserve">  useAdminOverrides.ts</w:t>
      </w:r>
    </w:p>
    <w:p>
      <w:pPr>
        <w:pStyle w:val="ListBullet"/>
      </w:pPr>
      <w:r>
        <w:rPr>
          <w:rFonts w:ascii="Calibri" w:hAnsi="Calibri"/>
          <w:color w:val="1F2923"/>
        </w:rPr>
        <w:t>сохранённые overrides и SHA загружаются через Worker;</w:t>
      </w:r>
    </w:p>
    <w:p>
      <w:pPr>
        <w:pStyle w:val="ListBullet"/>
      </w:pPr>
      <w:r>
        <w:rPr>
          <w:rFonts w:ascii="Calibri" w:hAnsi="Calibri"/>
          <w:color w:val="1F2923"/>
        </w:rPr>
        <w:t>при временной ошибке чтения используется публичный GitHub Contents fallback;</w:t>
      </w:r>
    </w:p>
    <w:p>
      <w:pPr>
        <w:pStyle w:val="ListBullet"/>
      </w:pPr>
      <w:r>
        <w:rPr>
          <w:rFonts w:ascii="Calibri" w:hAnsi="Calibri"/>
          <w:color w:val="1F2923"/>
        </w:rPr>
        <w:t>правки до пароля хранятся как локальный черновик;</w:t>
      </w:r>
    </w:p>
    <w:p>
      <w:pPr>
        <w:pStyle w:val="ListBullet"/>
      </w:pPr>
      <w:r>
        <w:rPr>
          <w:rFonts w:ascii="Calibri" w:hAnsi="Calibri"/>
          <w:color w:val="1F2923"/>
        </w:rPr>
        <w:t>пароль существует только в состоянии вкладки;</w:t>
      </w:r>
    </w:p>
    <w:p>
      <w:pPr>
        <w:pStyle w:val="ListBullet"/>
      </w:pPr>
      <w:r>
        <w:rPr>
          <w:rFonts w:ascii="Calibri" w:hAnsi="Calibri"/>
          <w:color w:val="1F2923"/>
        </w:rPr>
        <w:t>выбор автоматической категории удаляет запись из overrides;</w:t>
      </w:r>
    </w:p>
    <w:p>
      <w:pPr>
        <w:pStyle w:val="ListBullet"/>
      </w:pPr>
      <w:r>
        <w:rPr>
          <w:rFonts w:ascii="Calibri" w:hAnsi="Calibri"/>
          <w:color w:val="1F2923"/>
        </w:rPr>
        <w:t>сохранение полностью перезаписывает schema v2 и использует SHA от конфликтов;</w:t>
      </w:r>
    </w:p>
    <w:p>
      <w:pPr>
        <w:pStyle w:val="ListBullet"/>
      </w:pPr>
      <w:r>
        <w:rPr>
          <w:rFonts w:ascii="Calibri" w:hAnsi="Calibri"/>
          <w:color w:val="1F2923"/>
        </w:rPr>
        <w:t>индивидуальные и групповые правки используют один draft;</w:t>
      </w:r>
    </w:p>
    <w:p>
      <w:pPr>
        <w:pStyle w:val="ListBullet"/>
      </w:pPr>
      <w:r>
        <w:rPr>
          <w:rFonts w:ascii="Calibri" w:hAnsi="Calibri"/>
          <w:color w:val="1F2923"/>
        </w:rPr>
        <w:t xml:space="preserve">все предметы, присутствующие в overrides, отмечаются </w:t>
      </w:r>
      <w:r>
        <w:rPr>
          <w:rFonts w:ascii="Cascadia Mono" w:hAnsi="Cascadia Mono"/>
          <w:color w:val="184B2D"/>
          <w:sz w:val="18"/>
        </w:rPr>
        <w:t>EDITED</w:t>
      </w:r>
      <w:r>
        <w:rPr>
          <w:rFonts w:ascii="Calibri" w:hAnsi="Calibri"/>
          <w:color w:val="1F2923"/>
        </w:rPr>
        <w:t>.</w:t>
      </w:r>
    </w:p>
    <w:p>
      <w:r>
        <w:rPr>
          <w:rFonts w:ascii="Calibri" w:hAnsi="Calibri"/>
          <w:color w:val="1F2923"/>
        </w:rPr>
        <w:t>Worker должен считать отсутствующий или нулевой файл пустым документом schema v2. Production CORS должен разрешать origin сайта. Полноценная закрытая версия в будущем потребует серверной сессии, rate limit, CSRF-защиты и журнала изменений.</w:t>
      </w:r>
    </w:p>
    <w:p>
      <w:pPr>
        <w:pStyle w:val="Heading1"/>
        <w:keepNext/>
      </w:pPr>
      <w:r>
        <w:t>13. Цветовая система и UX</w:t>
      </w:r>
    </w:p>
    <w:p>
      <w:r>
        <w:rPr>
          <w:rFonts w:ascii="Calibri" w:hAnsi="Calibri"/>
          <w:color w:val="1F2923"/>
        </w:rPr>
        <w:t xml:space="preserve">Все глобальные цвета объявляются только в </w:t>
      </w:r>
      <w:r>
        <w:rPr>
          <w:rFonts w:ascii="Cascadia Mono" w:hAnsi="Cascadia Mono"/>
          <w:color w:val="184B2D"/>
          <w:sz w:val="18"/>
        </w:rPr>
        <w:t>styles/base.css</w:t>
      </w:r>
      <w:r>
        <w:rPr>
          <w:rFonts w:ascii="Calibri" w:hAnsi="Calibri"/>
          <w:color w:val="1F2923"/>
        </w:rPr>
        <w:t>: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--accent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--accent-soft</w:t>
      </w:r>
      <w:r>
        <w:rPr>
          <w:rFonts w:ascii="Calibri" w:hAnsi="Calibri"/>
          <w:color w:val="1F2923"/>
        </w:rPr>
        <w:t xml:space="preserve"> — действия, выбор и успешные состояния;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--warning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--warning-line</w:t>
      </w:r>
      <w:r>
        <w:rPr>
          <w:rFonts w:ascii="Calibri" w:hAnsi="Calibri"/>
          <w:color w:val="1F2923"/>
        </w:rPr>
        <w:t xml:space="preserve"> — только </w:t>
      </w:r>
      <w:r>
        <w:rPr>
          <w:rFonts w:ascii="Cascadia Mono" w:hAnsi="Cascadia Mono"/>
          <w:color w:val="184B2D"/>
          <w:sz w:val="18"/>
        </w:rPr>
        <w:t>EDITED</w:t>
      </w:r>
      <w:r>
        <w:rPr>
          <w:rFonts w:ascii="Calibri" w:hAnsi="Calibri"/>
          <w:color w:val="1F2923"/>
        </w:rPr>
        <w:t xml:space="preserve"> и «В разработке»;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--danger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--danger-line</w:t>
      </w:r>
      <w:r>
        <w:rPr>
          <w:rFonts w:ascii="Calibri" w:hAnsi="Calibri"/>
          <w:color w:val="1F2923"/>
        </w:rPr>
        <w:t xml:space="preserve"> — настоящая ошибка;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--text*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--muted*</w:t>
      </w:r>
      <w:r>
        <w:rPr>
          <w:rFonts w:ascii="Calibri" w:hAnsi="Calibri"/>
          <w:color w:val="1F2923"/>
        </w:rPr>
        <w:t xml:space="preserve"> — иерархия текста;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--line*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--surface*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--bg</w:t>
      </w:r>
      <w:r>
        <w:rPr>
          <w:rFonts w:ascii="Calibri" w:hAnsi="Calibri"/>
          <w:color w:val="1F2923"/>
        </w:rPr>
        <w:t xml:space="preserve"> — рамки и поверхности.</w:t>
      </w:r>
    </w:p>
    <w:p>
      <w:r>
        <w:rPr>
          <w:rFonts w:ascii="Calibri" w:hAnsi="Calibri"/>
          <w:color w:val="1F2923"/>
        </w:rPr>
        <w:t>Не добавляйте новый цветовой литерал в компонент без нового семантического состояния. Не используйте красный или жёлтый как украшение.</w:t>
      </w:r>
    </w:p>
    <w:p>
      <w:r>
        <w:rPr>
          <w:rFonts w:ascii="Calibri" w:hAnsi="Calibri"/>
          <w:color w:val="1F2923"/>
        </w:rPr>
        <w:t xml:space="preserve">Перед PR проверьте 1920×900, 1280×720 и телефон 390×844, отсутствие горизонтального scroll, клавиатурный focus, Escape в диалоге, состояния loading, error и пустого поиска, а также </w:t>
      </w:r>
      <w:r>
        <w:rPr>
          <w:rFonts w:ascii="Cascadia Mono" w:hAnsi="Cascadia Mono"/>
          <w:color w:val="184B2D"/>
          <w:sz w:val="18"/>
        </w:rPr>
        <w:t>prefers-reduced-motion</w:t>
      </w:r>
      <w:r>
        <w:rPr>
          <w:rFonts w:ascii="Calibri" w:hAnsi="Calibri"/>
          <w:color w:val="1F2923"/>
        </w:rPr>
        <w:t>.</w:t>
      </w:r>
    </w:p>
    <w:p>
      <w:pPr>
        <w:pStyle w:val="Heading1"/>
        <w:keepNext/>
      </w:pPr>
      <w:r>
        <w:t>14. Локальная работа с сайтом</w:t>
      </w:r>
    </w:p>
    <w:p>
      <w:r>
        <w:rPr>
          <w:rFonts w:ascii="Calibri" w:hAnsi="Calibri"/>
          <w:color w:val="1F2923"/>
        </w:rPr>
        <w:t>Требуются Node.js 22 и npm.</w:t>
      </w:r>
    </w:p>
    <w:p>
      <w:pPr>
        <w:spacing w:before="80" w:after="160" w:line="252" w:lineRule="auto"/>
        <w:ind w:left="173" w:right="173"/>
        <w:shd w:fill="F1F6F2"/>
      </w:pPr>
      <w:r>
        <w:rPr>
          <w:rFonts w:ascii="Cascadia Mono" w:hAnsi="Cascadia Mono"/>
          <w:color w:val="184B2D"/>
          <w:sz w:val="16"/>
        </w:rPr>
        <w:t>npm ci</w:t>
        <w:br/>
        <w:t>npm run dev</w:t>
        <w:br/>
        <w:t>npm run lint</w:t>
        <w:br/>
        <w:t>npm run test</w:t>
        <w:br/>
        <w:t>npm run build</w:t>
      </w:r>
    </w:p>
    <w:p>
      <w:r>
        <w:rPr>
          <w:rFonts w:ascii="Calibri" w:hAnsi="Calibri"/>
          <w:color w:val="1F2923"/>
        </w:rPr>
        <w:t>Для совместной проверки двух репозиториев:</w:t>
      </w:r>
    </w:p>
    <w:p>
      <w:pPr>
        <w:spacing w:before="80" w:after="160" w:line="252" w:lineRule="auto"/>
        <w:ind w:left="173" w:right="173"/>
        <w:shd w:fill="F1F6F2"/>
      </w:pPr>
      <w:r>
        <w:rPr>
          <w:rFonts w:ascii="Cascadia Mono" w:hAnsi="Cascadia Mono"/>
          <w:color w:val="184B2D"/>
          <w:sz w:val="16"/>
        </w:rPr>
        <w:t>cd ../ssmc-wiki-data/data/catalog</w:t>
        <w:br/>
        <w:t>python -m http.server 4174</w:t>
      </w:r>
    </w:p>
    <w:p>
      <w:r>
        <w:rPr>
          <w:rFonts w:ascii="Calibri" w:hAnsi="Calibri"/>
          <w:color w:val="1F2923"/>
        </w:rPr>
        <w:t>В другом терминале:</w:t>
      </w:r>
    </w:p>
    <w:p>
      <w:pPr>
        <w:spacing w:before="80" w:after="160" w:line="252" w:lineRule="auto"/>
        <w:ind w:left="173" w:right="173"/>
        <w:shd w:fill="F1F6F2"/>
      </w:pPr>
      <w:r>
        <w:rPr>
          <w:rFonts w:ascii="Cascadia Mono" w:hAnsi="Cascadia Mono"/>
          <w:color w:val="184B2D"/>
          <w:sz w:val="16"/>
        </w:rPr>
        <w:t>$env:VITE_CATALOG_DATA_ROOT="http://127.0.0.1:4173/catalog-data/"</w:t>
        <w:br/>
        <w:t>npm run dev -- --host 127.0.0.1 --port 4173</w:t>
      </w:r>
    </w:p>
    <w:p>
      <w:r>
        <w:rPr>
          <w:rFonts w:ascii="Calibri" w:hAnsi="Calibri"/>
          <w:color w:val="1F2923"/>
        </w:rPr>
        <w:t xml:space="preserve">Vite проксирует </w:t>
      </w:r>
      <w:r>
        <w:rPr>
          <w:rFonts w:ascii="Cascadia Mono" w:hAnsi="Cascadia Mono"/>
          <w:color w:val="184B2D"/>
          <w:sz w:val="18"/>
        </w:rPr>
        <w:t>/catalog-data</w:t>
      </w:r>
      <w:r>
        <w:rPr>
          <w:rFonts w:ascii="Calibri" w:hAnsi="Calibri"/>
          <w:color w:val="1F2923"/>
        </w:rPr>
        <w:t xml:space="preserve"> на порт 4174 и </w:t>
      </w:r>
      <w:r>
        <w:rPr>
          <w:rFonts w:ascii="Cascadia Mono" w:hAnsi="Cascadia Mono"/>
          <w:color w:val="184B2D"/>
          <w:sz w:val="18"/>
        </w:rPr>
        <w:t>/admin-api</w:t>
      </w:r>
      <w:r>
        <w:rPr>
          <w:rFonts w:ascii="Calibri" w:hAnsi="Calibri"/>
          <w:color w:val="1F2923"/>
        </w:rPr>
        <w:t xml:space="preserve"> на Worker. </w:t>
      </w:r>
      <w:r>
        <w:rPr>
          <w:rFonts w:ascii="Cascadia Mono" w:hAnsi="Cascadia Mono"/>
          <w:color w:val="184B2D"/>
          <w:sz w:val="18"/>
        </w:rPr>
        <w:t>dist/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node_modules/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.venv</w:t>
      </w:r>
      <w:r>
        <w:rPr>
          <w:rFonts w:ascii="Calibri" w:hAnsi="Calibri"/>
          <w:color w:val="1F2923"/>
        </w:rPr>
        <w:t xml:space="preserve"> и временные результаты не коммитятся.</w:t>
      </w:r>
    </w:p>
    <w:p>
      <w:pPr>
        <w:pStyle w:val="Heading1"/>
        <w:keepNext/>
      </w:pPr>
      <w:r>
        <w:t>15. Создание нового веб-модуля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1F2923"/>
        </w:rPr>
        <w:t xml:space="preserve">Выберите устойчивый </w:t>
      </w:r>
      <w:r>
        <w:rPr>
          <w:rFonts w:ascii="Cascadia Mono" w:hAnsi="Cascadia Mono"/>
          <w:color w:val="184B2D"/>
          <w:sz w:val="18"/>
        </w:rPr>
        <w:t>module-id</w:t>
      </w:r>
      <w:r>
        <w:rPr>
          <w:rFonts w:ascii="Calibri" w:hAnsi="Calibri"/>
          <w:color w:val="1F2923"/>
        </w:rPr>
        <w:t xml:space="preserve"> в kebab-case.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1F2923"/>
        </w:rPr>
        <w:t xml:space="preserve">Создайте </w:t>
      </w:r>
      <w:r>
        <w:rPr>
          <w:rFonts w:ascii="Cascadia Mono" w:hAnsi="Cascadia Mono"/>
          <w:color w:val="184B2D"/>
          <w:sz w:val="18"/>
        </w:rPr>
        <w:t>src/modules/&lt;module-id&gt;/</w:t>
      </w:r>
      <w:r>
        <w:rPr>
          <w:rFonts w:ascii="Calibri" w:hAnsi="Calibri"/>
          <w:color w:val="1F2923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1F2923"/>
        </w:rPr>
        <w:t xml:space="preserve">Добавьте корневую </w:t>
      </w:r>
      <w:r>
        <w:rPr>
          <w:rFonts w:ascii="Cascadia Mono" w:hAnsi="Cascadia Mono"/>
          <w:color w:val="184B2D"/>
          <w:sz w:val="18"/>
        </w:rPr>
        <w:t>&lt;ModuleName&gt;Page.tsx</w:t>
      </w:r>
      <w:r>
        <w:rPr>
          <w:rFonts w:ascii="Calibri" w:hAnsi="Calibri"/>
          <w:color w:val="1F2923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1F2923"/>
        </w:rPr>
        <w:t>Добавьте локальные types, config, store, formatters и components по мере нужды.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1F2923"/>
        </w:rPr>
        <w:t>Покройте вычисления и преобразования тестами.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1F2923"/>
        </w:rPr>
        <w:t xml:space="preserve">Зарегистрируйте </w:t>
      </w:r>
      <w:r>
        <w:rPr>
          <w:rFonts w:ascii="Cascadia Mono" w:hAnsi="Cascadia Mono"/>
          <w:color w:val="184B2D"/>
          <w:sz w:val="18"/>
        </w:rPr>
        <w:t>planned</w:t>
      </w:r>
      <w:r>
        <w:rPr>
          <w:rFonts w:ascii="Calibri" w:hAnsi="Calibri"/>
          <w:color w:val="1F2923"/>
        </w:rPr>
        <w:t>-карточку с коротким URL.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1F2923"/>
        </w:rPr>
        <w:t xml:space="preserve">После готовности добавьте </w:t>
      </w:r>
      <w:r>
        <w:rPr>
          <w:rFonts w:ascii="Cascadia Mono" w:hAnsi="Cascadia Mono"/>
          <w:color w:val="184B2D"/>
          <w:sz w:val="18"/>
        </w:rPr>
        <w:t>Component</w:t>
      </w:r>
      <w:r>
        <w:rPr>
          <w:rFonts w:ascii="Calibri" w:hAnsi="Calibri"/>
          <w:color w:val="1F2923"/>
        </w:rPr>
        <w:t xml:space="preserve"> и смените status на </w:t>
      </w:r>
      <w:r>
        <w:rPr>
          <w:rFonts w:ascii="Cascadia Mono" w:hAnsi="Cascadia Mono"/>
          <w:color w:val="184B2D"/>
          <w:sz w:val="18"/>
        </w:rPr>
        <w:t>active</w:t>
      </w:r>
      <w:r>
        <w:rPr>
          <w:rFonts w:ascii="Calibri" w:hAnsi="Calibri"/>
          <w:color w:val="1F2923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1F2923"/>
        </w:rPr>
        <w:t>Проверьте прямой URL, главную, desktop и телефон.</w:t>
      </w:r>
    </w:p>
    <w:p>
      <w:r>
        <w:rPr>
          <w:rFonts w:ascii="Calibri" w:hAnsi="Calibri"/>
          <w:color w:val="1F2923"/>
        </w:rPr>
        <w:t xml:space="preserve">Новый контракт данных должен иметь собственные </w:t>
      </w:r>
      <w:r>
        <w:rPr>
          <w:rFonts w:ascii="Cascadia Mono" w:hAnsi="Cascadia Mono"/>
          <w:color w:val="184B2D"/>
          <w:sz w:val="18"/>
        </w:rPr>
        <w:t>data/&lt;module-id&gt;</w:t>
      </w:r>
      <w:r>
        <w:rPr>
          <w:rFonts w:ascii="Calibri" w:hAnsi="Calibri"/>
          <w:color w:val="1F2923"/>
        </w:rPr>
        <w:t xml:space="preserve">, </w:t>
      </w:r>
      <w:r>
        <w:rPr>
          <w:rFonts w:ascii="Cascadia Mono" w:hAnsi="Cascadia Mono"/>
          <w:color w:val="184B2D"/>
          <w:sz w:val="18"/>
        </w:rPr>
        <w:t>schemaVersion</w:t>
      </w:r>
      <w:r>
        <w:rPr>
          <w:rFonts w:ascii="Calibri" w:hAnsi="Calibri"/>
          <w:color w:val="1F2923"/>
        </w:rPr>
        <w:t>, validator, тесты сборщика, workflow, загрузчик и TypeScript-типы.</w:t>
      </w:r>
    </w:p>
    <w:p>
      <w:pPr>
        <w:pStyle w:val="Heading1"/>
        <w:keepNext/>
      </w:pPr>
      <w:r>
        <w:t>16. Порядок изменения контракта</w:t>
      </w:r>
    </w:p>
    <w:p>
      <w:r>
        <w:rPr>
          <w:rFonts w:ascii="Calibri" w:hAnsi="Calibri"/>
          <w:color w:val="1F2923"/>
        </w:rPr>
        <w:t xml:space="preserve">Добавочное изменение — новое необязательное поле. Ломающее изменение — удаление, переименование или изменение смысла; оно требует новой </w:t>
      </w:r>
      <w:r>
        <w:rPr>
          <w:rFonts w:ascii="Cascadia Mono" w:hAnsi="Cascadia Mono"/>
          <w:color w:val="184B2D"/>
          <w:sz w:val="18"/>
        </w:rPr>
        <w:t>schemaVersion</w:t>
      </w:r>
      <w:r>
        <w:rPr>
          <w:rFonts w:ascii="Calibri" w:hAnsi="Calibri"/>
          <w:color w:val="1F2923"/>
        </w:rPr>
        <w:t xml:space="preserve"> и синхронного обновления приложения.</w:t>
      </w:r>
    </w:p>
    <w:p>
      <w:r>
        <w:rPr>
          <w:rFonts w:ascii="Calibri" w:hAnsi="Calibri"/>
          <w:color w:val="1F2923"/>
        </w:rPr>
        <w:t>Если сайту требуется новое поле: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color w:val="1F2923"/>
        </w:rPr>
        <w:t xml:space="preserve">Реализуйте и опубликуйте изменение в </w:t>
      </w:r>
      <w:r>
        <w:rPr>
          <w:rFonts w:ascii="Cascadia Mono" w:hAnsi="Cascadia Mono"/>
          <w:color w:val="184B2D"/>
          <w:sz w:val="18"/>
        </w:rPr>
        <w:t>ssmc-wiki-data</w:t>
      </w:r>
      <w:r>
        <w:rPr>
          <w:rFonts w:ascii="Calibri" w:hAnsi="Calibri"/>
          <w:color w:val="1F2923"/>
        </w:rPr>
        <w:t>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color w:val="1F2923"/>
        </w:rPr>
        <w:t>Дождитесь успешной сборки generated data.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color w:val="1F2923"/>
        </w:rPr>
        <w:t xml:space="preserve">Затем обновите </w:t>
      </w:r>
      <w:r>
        <w:rPr>
          <w:rFonts w:ascii="Cascadia Mono" w:hAnsi="Cascadia Mono"/>
          <w:color w:val="184B2D"/>
          <w:sz w:val="18"/>
        </w:rPr>
        <w:t>ssmc-wiki-app</w:t>
      </w:r>
      <w:r>
        <w:rPr>
          <w:rFonts w:ascii="Calibri" w:hAnsi="Calibri"/>
          <w:color w:val="1F2923"/>
        </w:rPr>
        <w:t>.</w:t>
      </w:r>
    </w:p>
    <w:p>
      <w:r>
        <w:rPr>
          <w:rFonts w:ascii="Calibri" w:hAnsi="Calibri"/>
          <w:color w:val="1F2923"/>
        </w:rPr>
        <w:t>Так production не ожидает контракт, которого ещё нет.</w:t>
      </w:r>
    </w:p>
    <w:p>
      <w:pPr>
        <w:pStyle w:val="Heading1"/>
        <w:keepNext/>
      </w:pPr>
      <w:r>
        <w:t>17. Чек-лист PR</w:t>
      </w:r>
    </w:p>
    <w:p>
      <w:pPr>
        <w:pStyle w:val="Heading2"/>
        <w:keepNext/>
      </w:pPr>
      <w:r>
        <w:t>Сборщик</w:t>
      </w:r>
    </w:p>
    <w:p>
      <w:pPr>
        <w:pStyle w:val="ListBullet"/>
      </w:pPr>
      <w:r>
        <w:rPr>
          <w:rFonts w:ascii="Calibri" w:hAnsi="Calibri"/>
          <w:color w:val="1F2923"/>
        </w:rPr>
        <w:t>Источник найден в прототипах игры, а не угадан.</w:t>
      </w:r>
    </w:p>
    <w:p>
      <w:pPr>
        <w:pStyle w:val="ListBullet"/>
      </w:pPr>
      <w:r>
        <w:rPr>
          <w:rFonts w:ascii="Calibri" w:hAnsi="Calibri"/>
          <w:color w:val="1F2923"/>
        </w:rPr>
        <w:t>Поле нормализовано и полезно игроку.</w:t>
      </w:r>
    </w:p>
    <w:p>
      <w:pPr>
        <w:pStyle w:val="ListBullet"/>
      </w:pPr>
      <w:r>
        <w:rPr>
          <w:rFonts w:ascii="Calibri" w:hAnsi="Calibri"/>
          <w:color w:val="1F2923"/>
        </w:rPr>
        <w:t>Есть тест и валидация.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pytest</w:t>
      </w:r>
      <w:r>
        <w:rPr>
          <w:rFonts w:ascii="Calibri" w:hAnsi="Calibri"/>
          <w:color w:val="1F2923"/>
        </w:rPr>
        <w:t>, Ruff и validator проходят.</w:t>
      </w:r>
    </w:p>
    <w:p>
      <w:pPr>
        <w:pStyle w:val="ListBullet"/>
      </w:pPr>
      <w:r>
        <w:rPr>
          <w:rFonts w:ascii="Calibri" w:hAnsi="Calibri"/>
          <w:color w:val="1F2923"/>
        </w:rPr>
        <w:t>Generated diff объясним.</w:t>
      </w:r>
    </w:p>
    <w:p>
      <w:pPr>
        <w:pStyle w:val="ListBullet"/>
      </w:pPr>
      <w:r>
        <w:rPr>
          <w:rFonts w:ascii="Calibri" w:hAnsi="Calibri"/>
          <w:color w:val="1F2923"/>
        </w:rPr>
        <w:t>Чужие модули не связаны новым импортом.</w:t>
      </w:r>
    </w:p>
    <w:p>
      <w:pPr>
        <w:pStyle w:val="Heading2"/>
        <w:keepNext/>
      </w:pPr>
      <w:r>
        <w:t>Сайт</w:t>
      </w:r>
    </w:p>
    <w:p>
      <w:pPr>
        <w:pStyle w:val="ListBullet"/>
      </w:pPr>
      <w:r>
        <w:rPr>
          <w:rFonts w:ascii="Calibri" w:hAnsi="Calibri"/>
          <w:color w:val="1F2923"/>
        </w:rPr>
        <w:t xml:space="preserve">Код находится в </w:t>
      </w:r>
      <w:r>
        <w:rPr>
          <w:rFonts w:ascii="Cascadia Mono" w:hAnsi="Cascadia Mono"/>
          <w:color w:val="184B2D"/>
          <w:sz w:val="18"/>
        </w:rPr>
        <w:t>src/modules/&lt;module-id&gt;</w:t>
      </w:r>
      <w:r>
        <w:rPr>
          <w:rFonts w:ascii="Calibri" w:hAnsi="Calibri"/>
          <w:color w:val="1F2923"/>
        </w:rPr>
        <w:t xml:space="preserve"> или оправданной admin-границе.</w:t>
      </w:r>
    </w:p>
    <w:p>
      <w:pPr>
        <w:pStyle w:val="ListBullet"/>
      </w:pPr>
      <w:r>
        <w:rPr>
          <w:rFonts w:ascii="Calibri" w:hAnsi="Calibri"/>
          <w:color w:val="1F2923"/>
        </w:rPr>
        <w:t>Registry содержит точный короткий URL.</w:t>
      </w:r>
    </w:p>
    <w:p>
      <w:pPr>
        <w:pStyle w:val="ListBullet"/>
      </w:pPr>
      <w:r>
        <w:rPr>
          <w:rFonts w:ascii="Calibri" w:hAnsi="Calibri"/>
          <w:color w:val="1F2923"/>
        </w:rPr>
        <w:t xml:space="preserve">Используется публичный </w:t>
      </w:r>
      <w:r>
        <w:rPr>
          <w:rFonts w:ascii="Cascadia Mono" w:hAnsi="Cascadia Mono"/>
          <w:color w:val="184B2D"/>
          <w:sz w:val="18"/>
        </w:rPr>
        <w:t>catalog.json</w:t>
      </w:r>
      <w:r>
        <w:rPr>
          <w:rFonts w:ascii="Calibri" w:hAnsi="Calibri"/>
          <w:color w:val="1F2923"/>
        </w:rPr>
        <w:t xml:space="preserve">, не </w:t>
      </w:r>
      <w:r>
        <w:rPr>
          <w:rFonts w:ascii="Cascadia Mono" w:hAnsi="Cascadia Mono"/>
          <w:color w:val="184B2D"/>
          <w:sz w:val="18"/>
        </w:rPr>
        <w:t>index.json</w:t>
      </w:r>
      <w:r>
        <w:rPr>
          <w:rFonts w:ascii="Calibri" w:hAnsi="Calibri"/>
          <w:color w:val="1F2923"/>
        </w:rPr>
        <w:t>.</w:t>
      </w:r>
    </w:p>
    <w:p>
      <w:pPr>
        <w:pStyle w:val="ListBullet"/>
      </w:pPr>
      <w:r>
        <w:rPr>
          <w:rFonts w:ascii="Calibri" w:hAnsi="Calibri"/>
          <w:color w:val="1F2923"/>
        </w:rPr>
        <w:t>Техническое форматирование вынесено из JSX.</w:t>
      </w:r>
    </w:p>
    <w:p>
      <w:pPr>
        <w:pStyle w:val="ListBullet"/>
      </w:pPr>
      <w:r>
        <w:rPr>
          <w:rFonts w:ascii="Calibri" w:hAnsi="Calibri"/>
          <w:color w:val="1F2923"/>
        </w:rPr>
        <w:t>Ошибки загрузки обработаны.</w:t>
      </w:r>
    </w:p>
    <w:p>
      <w:pPr>
        <w:pStyle w:val="ListBullet"/>
      </w:pPr>
      <w:r>
        <w:rPr>
          <w:rFonts w:ascii="Calibri" w:hAnsi="Calibri"/>
          <w:color w:val="1F2923"/>
        </w:rPr>
        <w:t>Новые цвета используют семантические токены.</w:t>
      </w:r>
    </w:p>
    <w:p>
      <w:pPr>
        <w:pStyle w:val="ListBullet"/>
      </w:pPr>
      <w:r>
        <w:rPr>
          <w:rFonts w:ascii="Calibri" w:hAnsi="Calibri"/>
          <w:color w:val="1F2923"/>
        </w:rPr>
        <w:t>ESLint, тесты, TypeScript и production build проходят.</w:t>
      </w:r>
    </w:p>
    <w:p>
      <w:pPr>
        <w:pStyle w:val="ListBullet"/>
      </w:pPr>
      <w:r>
        <w:rPr>
          <w:rFonts w:ascii="Calibri" w:hAnsi="Calibri"/>
          <w:color w:val="1F2923"/>
        </w:rPr>
        <w:t>Проверены desktop, ultrawide и телефон.</w:t>
      </w:r>
    </w:p>
    <w:p>
      <w:pPr>
        <w:pStyle w:val="ListBullet"/>
      </w:pPr>
      <w:r>
        <w:rPr>
          <w:rFonts w:ascii="Calibri" w:hAnsi="Calibri"/>
          <w:color w:val="1F2923"/>
        </w:rPr>
        <w:t xml:space="preserve">Секреты не попали в bundle или </w:t>
      </w:r>
      <w:r>
        <w:rPr>
          <w:rFonts w:ascii="Cascadia Mono" w:hAnsi="Cascadia Mono"/>
          <w:color w:val="184B2D"/>
          <w:sz w:val="18"/>
        </w:rPr>
        <w:t>localStorage</w:t>
      </w:r>
      <w:r>
        <w:rPr>
          <w:rFonts w:ascii="Calibri" w:hAnsi="Calibri"/>
          <w:color w:val="1F2923"/>
        </w:rPr>
        <w:t>.</w:t>
      </w:r>
    </w:p>
    <w:p>
      <w:pPr>
        <w:pStyle w:val="Heading1"/>
        <w:keepNext/>
      </w:pPr>
      <w:r>
        <w:t>18. Неизменяемые архитектурные решения</w:t>
      </w:r>
    </w:p>
    <w:p>
      <w:pPr>
        <w:pStyle w:val="ListBullet"/>
      </w:pPr>
      <w:r>
        <w:rPr>
          <w:rFonts w:ascii="Calibri" w:hAnsi="Calibri"/>
          <w:color w:val="1F2923"/>
        </w:rPr>
        <w:t>Публичный сайт читает контракт, а не внутренности сборщика.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index.json</w:t>
      </w:r>
      <w:r>
        <w:rPr>
          <w:rFonts w:ascii="Calibri" w:hAnsi="Calibri"/>
          <w:color w:val="1F2923"/>
        </w:rPr>
        <w:t xml:space="preserve"> остаётся диагностическим.</w:t>
      </w:r>
    </w:p>
    <w:p>
      <w:pPr>
        <w:pStyle w:val="ListBullet"/>
      </w:pPr>
      <w:r>
        <w:rPr>
          <w:rFonts w:ascii="Calibri" w:hAnsi="Calibri"/>
          <w:color w:val="1F2923"/>
        </w:rPr>
        <w:t>Один предмет имеет одну итоговую категорию.</w:t>
      </w:r>
    </w:p>
    <w:p>
      <w:pPr>
        <w:pStyle w:val="ListBullet"/>
      </w:pPr>
      <w:r>
        <w:rPr>
          <w:rFonts w:ascii="Cascadia Mono" w:hAnsi="Cascadia Mono"/>
          <w:color w:val="184B2D"/>
          <w:sz w:val="18"/>
        </w:rPr>
        <w:t>Скрытые</w:t>
      </w:r>
      <w:r>
        <w:rPr>
          <w:rFonts w:ascii="Calibri" w:hAnsi="Calibri"/>
          <w:color w:val="1F2923"/>
        </w:rPr>
        <w:t xml:space="preserve"> назначается только override.</w:t>
      </w:r>
    </w:p>
    <w:p>
      <w:pPr>
        <w:pStyle w:val="ListBullet"/>
      </w:pPr>
      <w:r>
        <w:rPr>
          <w:rFonts w:ascii="Calibri" w:hAnsi="Calibri"/>
          <w:color w:val="1F2923"/>
        </w:rPr>
        <w:t>Предметные модули изолированы по папкам.</w:t>
      </w:r>
    </w:p>
    <w:p>
      <w:pPr>
        <w:pStyle w:val="ListBullet"/>
      </w:pPr>
      <w:r>
        <w:rPr>
          <w:rFonts w:ascii="Calibri" w:hAnsi="Calibri"/>
          <w:color w:val="1F2923"/>
        </w:rPr>
        <w:t>Общая абстракция появляется после второго применения.</w:t>
      </w:r>
    </w:p>
    <w:p>
      <w:pPr>
        <w:pStyle w:val="ListBullet"/>
      </w:pPr>
      <w:r>
        <w:rPr>
          <w:rFonts w:ascii="Calibri" w:hAnsi="Calibri"/>
          <w:color w:val="1F2923"/>
        </w:rPr>
        <w:t>Registry регистрирует модуль, но не содержит бизнес-логику.</w:t>
      </w:r>
    </w:p>
    <w:p>
      <w:pPr>
        <w:pStyle w:val="ListBullet"/>
      </w:pPr>
      <w:r>
        <w:rPr>
          <w:rFonts w:ascii="Calibri" w:hAnsi="Calibri"/>
          <w:color w:val="1F2923"/>
        </w:rPr>
        <w:t xml:space="preserve">URL модуля имеет вид </w:t>
      </w:r>
      <w:r>
        <w:rPr>
          <w:rFonts w:ascii="Cascadia Mono" w:hAnsi="Cascadia Mono"/>
          <w:color w:val="184B2D"/>
          <w:sz w:val="18"/>
        </w:rPr>
        <w:t>/&lt;module-id&gt;</w:t>
      </w:r>
      <w:r>
        <w:rPr>
          <w:rFonts w:ascii="Calibri" w:hAnsi="Calibri"/>
          <w:color w:val="1F2923"/>
        </w:rPr>
        <w:t>.</w:t>
      </w:r>
    </w:p>
    <w:p>
      <w:pPr>
        <w:pStyle w:val="ListBullet"/>
      </w:pPr>
      <w:r>
        <w:rPr>
          <w:rFonts w:ascii="Calibri" w:hAnsi="Calibri"/>
          <w:color w:val="1F2923"/>
        </w:rPr>
        <w:t>Admin-пароль проверяется Worker, а не React-кодом.</w:t>
      </w:r>
    </w:p>
    <w:p>
      <w:pPr>
        <w:pStyle w:val="ListBullet"/>
      </w:pPr>
      <w:r>
        <w:rPr>
          <w:rFonts w:ascii="Calibri" w:hAnsi="Calibri"/>
          <w:color w:val="1F2923"/>
        </w:rPr>
        <w:t>Generated data меняется сборкой.</w:t>
      </w:r>
    </w:p>
    <w:p>
      <w:pPr>
        <w:pStyle w:val="Heading1"/>
        <w:keepNext/>
      </w:pPr>
      <w:r>
        <w:t>19. Быстрый старт контрибьютора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color w:val="1F2923"/>
        </w:rPr>
        <w:t>Клонируйте оба репозитория рядом.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color w:val="1F2923"/>
        </w:rPr>
        <w:t>Запустите все тесты без изменений.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color w:val="1F2923"/>
        </w:rPr>
        <w:t>Для data-задачи найдите исходный компонент игры и нормализатор.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color w:val="1F2923"/>
        </w:rPr>
        <w:t>Для UI-задачи найдите публичный JSON и соответствующий веб-модуль.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color w:val="1F2923"/>
        </w:rPr>
        <w:t>Сделайте минимальное изолированное изменение.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color w:val="1F2923"/>
        </w:rPr>
        <w:t>Добавьте или обновите тест.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color w:val="1F2923"/>
        </w:rPr>
        <w:t>Запустите проверки затронутого репозитория.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color w:val="1F2923"/>
        </w:rPr>
        <w:t>Проверьте UI на трёх размерах экрана.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color w:val="1F2923"/>
        </w:rPr>
        <w:t>В PR объясните изменение контракта, generated data и поведения UI.</w:t>
      </w:r>
    </w:p>
    <w:p>
      <w:r>
        <w:rPr>
          <w:rFonts w:ascii="Calibri" w:hAnsi="Calibri"/>
          <w:color w:val="1F2923"/>
        </w:rPr>
        <w:t>Эти границы позволяют добавлять новые модули без превращения сборщика и сайта в общий монолит.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color w:val="5C6C62"/>
        <w:sz w:val="17"/>
      </w:rPr>
      <w:t xml:space="preserve">СТРАНИЦА  </w:t>
    </w:r>
    <w:r>
      <w:rPr>
        <w:rFonts w:ascii="Calibri" w:hAnsi="Calibri"/>
        <w:color w:val="5C6C62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C62"/>
        <w:sz w:val="17"/>
      </w:rPr>
      <w:t>SSMC WIKI  /  CONTRIBUTOR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abstractNum w:abstractNumId="13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36C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36C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4B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1F292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1F292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контрибьютора SSMC Wiki</dc:title>
  <dc:subject>Архитектура ssmc-wiki-data и ssmc-wiki-app</dc:subject>
  <dc:creator>SSMC Wiki contributors</dc:creator>
  <cp:keywords>SSMC, contributor guide, architecture, catalog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