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2"/>
        <w:ind w:firstLine="709"/>
        <w:spacing w:after="0" w:line="240" w:lineRule="auto"/>
        <w:rPr>
          <w:rFonts w:ascii="Times New Roman" w:hAnsi="Times New Roman" w:cs="Times New Roman"/>
          <w:b w:val="0"/>
          <w:color w:val="000000"/>
        </w:rPr>
        <w:outlineLvl w:val="9"/>
      </w:pPr>
      <w:r>
        <w:rPr>
          <w:rFonts w:ascii="Times New Roman" w:hAnsi="Times New Roman" w:cs="Times New Roman"/>
          <w:color w:val="000000"/>
        </w:rPr>
        <w:t xml:space="preserve">ПРАКТИЧЕСКОЕ ЗАНЯТИЕ № </w:t>
      </w:r>
      <w:r>
        <w:rPr>
          <w:rFonts w:ascii="Times New Roman" w:hAnsi="Times New Roman" w:cs="Times New Roman"/>
          <w:b w:val="0"/>
          <w:color w:val="000000"/>
        </w:rPr>
        <w:t xml:space="preserve">8</w:t>
      </w:r>
      <w:r>
        <w:rPr>
          <w:rFonts w:ascii="Times New Roman" w:hAnsi="Times New Roman" w:cs="Times New Roman"/>
          <w:b w:val="0"/>
          <w:color w:val="000000"/>
        </w:rPr>
      </w:r>
      <w:r>
        <w:rPr>
          <w:rFonts w:ascii="Times New Roman" w:hAnsi="Times New Roman" w:cs="Times New Roman"/>
          <w:b w:val="0"/>
          <w:color w:val="000000"/>
        </w:rPr>
      </w:r>
    </w:p>
    <w:p>
      <w:pPr>
        <w:pStyle w:val="872"/>
        <w:ind w:firstLine="709"/>
        <w:spacing w:after="0" w:line="240" w:lineRule="auto"/>
        <w:rPr>
          <w:rFonts w:ascii="Times New Roman" w:hAnsi="Times New Roman" w:cs="Times New Roman"/>
          <w:bCs/>
        </w:rPr>
        <w:outlineLvl w:val="9"/>
      </w:pPr>
      <w:r>
        <w:rPr>
          <w:rFonts w:ascii="Times New Roman" w:hAnsi="Times New Roman" w:cs="Times New Roman"/>
          <w:bCs/>
        </w:rPr>
        <w:t xml:space="preserve">РЕДАКТИРОВАНИЕ МАКЕТОВ И ФОРМ</w:t>
      </w: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</w:p>
    <w:p>
      <w:pPr>
        <w:ind w:firstLine="709"/>
        <w:jc w:val="both"/>
        <w:spacing w:after="0"/>
        <w:rPr>
          <w:rFonts w:ascii="SchoolBook" w:hAnsi="SchoolBook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SchoolBook" w:hAnsi="SchoolBook" w:eastAsia="Times New Roman" w:cs="Times New Roman"/>
          <w:b/>
          <w:bCs/>
          <w:sz w:val="28"/>
          <w:szCs w:val="28"/>
          <w:lang w:eastAsia="ru-RU"/>
        </w:rPr>
        <w:t xml:space="preserve">Цель</w:t>
      </w:r>
      <w:r>
        <w:rPr>
          <w:rFonts w:ascii="SchoolBook" w:hAnsi="SchoolBook" w:eastAsia="Times New Roman" w:cs="Times New Roman"/>
          <w:b/>
          <w:bCs/>
          <w:sz w:val="28"/>
          <w:szCs w:val="28"/>
          <w:lang w:eastAsia="ru-RU"/>
        </w:rPr>
        <w:t xml:space="preserve">:</w:t>
      </w:r>
      <w:r>
        <w:rPr>
          <w:rFonts w:ascii="SchoolBook" w:hAnsi="SchoolBook" w:eastAsia="Times New Roman" w:cs="Times New Roman"/>
          <w:b/>
          <w:bCs/>
          <w:sz w:val="28"/>
          <w:szCs w:val="28"/>
          <w:lang w:eastAsia="ru-RU"/>
        </w:rPr>
      </w:r>
      <w:r>
        <w:rPr>
          <w:rFonts w:ascii="SchoolBook" w:hAnsi="SchoolBook"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869"/>
        <w:numPr>
          <w:ilvl w:val="0"/>
          <w:numId w:val="18"/>
        </w:numPr>
        <w:jc w:val="both"/>
        <w:spacing w:after="0"/>
        <w:rPr>
          <w:rFonts w:ascii="SchoolBook" w:hAnsi="SchoolBook" w:eastAsia="Times New Roman" w:cs="Times New Roman"/>
          <w:sz w:val="28"/>
          <w:szCs w:val="28"/>
          <w:lang w:eastAsia="ru-RU"/>
        </w:rPr>
      </w:pPr>
      <w:r>
        <w:rPr>
          <w:rFonts w:ascii="SchoolBook" w:hAnsi="SchoolBook" w:eastAsia="Times New Roman" w:cs="Times New Roman"/>
          <w:bCs/>
          <w:sz w:val="28"/>
          <w:szCs w:val="28"/>
          <w:lang w:eastAsia="ru-RU"/>
        </w:rPr>
        <w:t xml:space="preserve">научиться</w:t>
      </w:r>
      <w:r>
        <w:rPr>
          <w:rFonts w:ascii="SchoolBook" w:hAnsi="SchoolBook" w:eastAsia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  <w:t xml:space="preserve">изменить табличный документ</w:t>
      </w:r>
      <w:r>
        <w:rPr>
          <w:rFonts w:ascii="SchoolBook" w:hAnsi="SchoolBook" w:eastAsia="Times New Roman" w:cs="Times New Roman"/>
          <w:b/>
          <w:sz w:val="28"/>
          <w:szCs w:val="28"/>
          <w:lang w:eastAsia="ru-RU"/>
        </w:rPr>
        <w:t xml:space="preserve">;</w:t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</w:r>
    </w:p>
    <w:p>
      <w:pPr>
        <w:pStyle w:val="869"/>
        <w:numPr>
          <w:ilvl w:val="0"/>
          <w:numId w:val="18"/>
        </w:numPr>
        <w:jc w:val="both"/>
        <w:spacing w:after="0"/>
        <w:rPr>
          <w:rFonts w:ascii="SchoolBook" w:hAnsi="SchoolBook" w:eastAsia="Times New Roman" w:cs="Times New Roman"/>
          <w:sz w:val="28"/>
          <w:szCs w:val="28"/>
          <w:lang w:eastAsia="ru-RU"/>
        </w:rPr>
      </w:pPr>
      <w:r>
        <w:rPr>
          <w:rFonts w:ascii="SchoolBook" w:hAnsi="SchoolBook" w:eastAsia="Times New Roman" w:cs="Times New Roman"/>
          <w:sz w:val="28"/>
          <w:szCs w:val="28"/>
          <w:lang w:eastAsia="ru-RU"/>
        </w:rPr>
        <w:t xml:space="preserve">устанавливать настройки объектов; </w:t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</w:r>
    </w:p>
    <w:p>
      <w:pPr>
        <w:pStyle w:val="869"/>
        <w:numPr>
          <w:ilvl w:val="0"/>
          <w:numId w:val="18"/>
        </w:numPr>
        <w:jc w:val="both"/>
        <w:spacing w:after="0"/>
        <w:rPr>
          <w:rFonts w:ascii="SchoolBook" w:hAnsi="SchoolBook" w:eastAsia="Times New Roman" w:cs="Times New Roman"/>
          <w:sz w:val="28"/>
          <w:szCs w:val="28"/>
          <w:lang w:eastAsia="ru-RU"/>
        </w:rPr>
      </w:pPr>
      <w:r>
        <w:rPr>
          <w:rFonts w:ascii="SchoolBook" w:hAnsi="SchoolBook" w:eastAsia="Times New Roman" w:cs="Times New Roman"/>
          <w:sz w:val="28"/>
          <w:szCs w:val="28"/>
          <w:lang w:eastAsia="ru-RU"/>
        </w:rPr>
        <w:t xml:space="preserve">заполнять формы документов в «1С</w:t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  <w:t xml:space="preserve">:П</w:t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  <w:t xml:space="preserve">редприятие».</w:t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Что такое макет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?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Объект конфигурации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Макет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предназначен для хранения различных форм представления данных, различных данных, которые могут потребоваться каким-либо объектам конфигурации или всему прикладному решению в целом.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Макет может содержать табличный или текстовый документ,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двоичные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данные, HTML-документ или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Active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Document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графическую или географическую схему, схему компоновки данных или макет оформления схемы компоновки данных.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Макеты могут существовать как сами по себе, так и быть подчинены какому-либо объекту конфигурации.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Одно из </w:t>
      </w:r>
      <w:r>
        <w:rPr>
          <w:rFonts w:ascii="Times New Roman" w:hAnsi="Times New Roman" w:eastAsia="Times New Roman" w:cs="Times New Roman"/>
          <w:i/>
          <w:sz w:val="28"/>
          <w:szCs w:val="28"/>
          <w:lang w:eastAsia="ru-RU"/>
        </w:rPr>
        <w:t xml:space="preserve">предназначений макета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подчиненного объекту конфигу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рации и содержащего табличный документ, - </w:t>
      </w:r>
      <w:r>
        <w:rPr>
          <w:rFonts w:ascii="Times New Roman" w:hAnsi="Times New Roman" w:eastAsia="Times New Roman" w:cs="Times New Roman"/>
          <w:i/>
          <w:sz w:val="28"/>
          <w:szCs w:val="28"/>
          <w:lang w:eastAsia="ru-RU"/>
        </w:rPr>
        <w:t xml:space="preserve">создание печатной формы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этого объекта. Создание печатной формы заключается в конструировании ее составных частей - именованных областей, из которых затем «собирается» готовая печатная форма.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/>
        <w:rPr>
          <w:rFonts w:ascii="SchoolBook" w:hAnsi="SchoolBook" w:eastAsia="Times New Roman" w:cs="Times New Roman"/>
          <w:sz w:val="28"/>
          <w:szCs w:val="28"/>
          <w:lang w:eastAsia="ru-RU"/>
        </w:rPr>
      </w:pPr>
      <w:r>
        <w:rPr>
          <w:rFonts w:ascii="SchoolBook" w:hAnsi="SchoolBook" w:eastAsia="Times New Roman" w:cs="Times New Roman"/>
          <w:sz w:val="28"/>
          <w:szCs w:val="28"/>
          <w:lang w:eastAsia="ru-RU"/>
        </w:rPr>
        <w:t xml:space="preserve">Помимо создания макета «вручную», конфигуратор предоставляет разработчику возможность воспользоваться специальным инструментом – </w:t>
      </w:r>
      <w:r>
        <w:rPr>
          <w:rFonts w:ascii="SchoolBook" w:hAnsi="SchoolBook" w:eastAsia="Times New Roman" w:cs="Times New Roman"/>
          <w:i/>
          <w:sz w:val="28"/>
          <w:szCs w:val="28"/>
          <w:lang w:eastAsia="ru-RU"/>
        </w:rPr>
        <w:t xml:space="preserve">конструктором печати</w:t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  <w:t xml:space="preserve">, который берет на себя большинство рутинной работы по созданию макета.</w:t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/>
        <w:rPr>
          <w:rFonts w:ascii="SchoolBook" w:hAnsi="SchoolBook" w:eastAsia="Times New Roman" w:cs="Times New Roman"/>
          <w:sz w:val="28"/>
          <w:szCs w:val="28"/>
          <w:lang w:eastAsia="ru-RU"/>
        </w:rPr>
      </w:pPr>
      <w:r>
        <w:rPr>
          <w:rFonts w:ascii="SchoolBook" w:hAnsi="SchoolBook" w:eastAsia="Times New Roman" w:cs="Times New Roman"/>
          <w:sz w:val="28"/>
          <w:szCs w:val="28"/>
          <w:lang w:eastAsia="ru-RU"/>
        </w:rPr>
        <w:t xml:space="preserve">Каждая ячейка редактируемого табличного документа может содержать либо текст, либо некоторый параметр, либо шаблон. </w:t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/>
        <w:rPr>
          <w:rFonts w:ascii="SchoolBook" w:hAnsi="SchoolBook" w:eastAsia="Times New Roman" w:cs="Times New Roman"/>
          <w:sz w:val="28"/>
          <w:szCs w:val="28"/>
          <w:lang w:eastAsia="ru-RU"/>
        </w:rPr>
      </w:pPr>
      <w:r>
        <w:rPr>
          <w:rFonts w:ascii="SchoolBook" w:hAnsi="SchoolBook" w:eastAsia="Times New Roman" w:cs="Times New Roman"/>
          <w:i/>
          <w:iCs/>
          <w:sz w:val="28"/>
          <w:szCs w:val="28"/>
          <w:lang w:eastAsia="ru-RU"/>
        </w:rPr>
        <w:t xml:space="preserve">Текст</w:t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  <w:t xml:space="preserve">, содержащийся в ячейке, будет показан на экране. </w:t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/>
        <w:rPr>
          <w:rFonts w:ascii="SchoolBook" w:hAnsi="SchoolBook" w:eastAsia="Times New Roman" w:cs="Times New Roman"/>
          <w:sz w:val="28"/>
          <w:szCs w:val="28"/>
          <w:lang w:eastAsia="ru-RU"/>
        </w:rPr>
      </w:pPr>
      <w:r>
        <w:rPr>
          <w:rFonts w:ascii="SchoolBook" w:hAnsi="SchoolBook" w:eastAsia="Times New Roman" w:cs="Times New Roman"/>
          <w:i/>
          <w:iCs/>
          <w:sz w:val="28"/>
          <w:szCs w:val="28"/>
          <w:lang w:eastAsia="ru-RU"/>
        </w:rPr>
        <w:t xml:space="preserve">Параметр</w:t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  <w:t xml:space="preserve"> будет заменен некоторым значением, которое может быть присвоено ему средствами встроенного языка. Текст, содержащийся в ячейке, является именем этого параметра.</w:t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/>
        <w:rPr>
          <w:rFonts w:ascii="SchoolBook" w:hAnsi="SchoolBook" w:eastAsia="Times New Roman" w:cs="Times New Roman"/>
          <w:sz w:val="28"/>
          <w:szCs w:val="28"/>
          <w:lang w:eastAsia="ru-RU"/>
        </w:rPr>
      </w:pPr>
      <w:r>
        <w:rPr>
          <w:rFonts w:ascii="SchoolBook" w:hAnsi="SchoolBook" w:eastAsia="Times New Roman" w:cs="Times New Roman"/>
          <w:i/>
          <w:iCs/>
          <w:sz w:val="28"/>
          <w:szCs w:val="28"/>
          <w:lang w:eastAsia="ru-RU"/>
        </w:rPr>
        <w:t xml:space="preserve">Шаблон </w:t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  <w:t xml:space="preserve">представляет собой текстовую строку, в определенные места которой будут вставлены значения параметров.</w:t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/>
        <w:rPr>
          <w:rFonts w:ascii="SchoolBook" w:hAnsi="SchoolBook" w:eastAsia="Times New Roman" w:cs="Times New Roman"/>
          <w:b/>
          <w:sz w:val="28"/>
          <w:szCs w:val="28"/>
          <w:lang w:eastAsia="ru-RU"/>
        </w:rPr>
      </w:pPr>
      <w:r>
        <w:rPr>
          <w:rFonts w:ascii="SchoolBook" w:hAnsi="SchoolBook" w:eastAsia="Times New Roman" w:cs="Times New Roman"/>
          <w:sz w:val="28"/>
          <w:szCs w:val="28"/>
          <w:lang w:eastAsia="ru-RU"/>
        </w:rPr>
        <w:t xml:space="preserve">Поэтому, указав для ячейки в качестве заполнения </w:t>
      </w:r>
      <w:r>
        <w:rPr>
          <w:rFonts w:ascii="SchoolBook" w:hAnsi="SchoolBook" w:eastAsia="Times New Roman" w:cs="Times New Roman"/>
          <w:i/>
          <w:sz w:val="28"/>
          <w:szCs w:val="28"/>
          <w:lang w:eastAsia="ru-RU"/>
        </w:rPr>
        <w:t xml:space="preserve">Параметр,</w:t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  <w:t xml:space="preserve"> мы определили параметр области с именем </w:t>
      </w:r>
      <w:r>
        <w:rPr>
          <w:rFonts w:ascii="SchoolBook" w:hAnsi="SchoolBook" w:eastAsia="Times New Roman" w:cs="Times New Roman"/>
          <w:i/>
          <w:sz w:val="28"/>
          <w:szCs w:val="28"/>
          <w:lang w:eastAsia="ru-RU"/>
        </w:rPr>
        <w:t xml:space="preserve">ВсегоПоДокументу</w:t>
      </w:r>
      <w:r>
        <w:rPr>
          <w:rFonts w:ascii="SchoolBook" w:hAnsi="SchoolBook" w:eastAsia="Times New Roman" w:cs="Times New Roman"/>
          <w:i/>
          <w:sz w:val="28"/>
          <w:szCs w:val="28"/>
          <w:lang w:eastAsia="ru-RU"/>
        </w:rPr>
        <w:t xml:space="preserve">,</w:t>
      </w:r>
      <w:r>
        <w:rPr>
          <w:rFonts w:ascii="SchoolBook" w:hAnsi="SchoolBook" w:eastAsia="Times New Roman" w:cs="Times New Roman"/>
          <w:sz w:val="28"/>
          <w:szCs w:val="28"/>
          <w:lang w:eastAsia="ru-RU"/>
        </w:rPr>
        <w:t xml:space="preserve"> которому присвоим нужное нам значение при формировании печатной формы.</w:t>
      </w:r>
      <w:r>
        <w:rPr>
          <w:rFonts w:ascii="SchoolBook" w:hAnsi="SchoolBook" w:eastAsia="Times New Roman" w:cs="Times New Roman"/>
          <w:b/>
          <w:sz w:val="28"/>
          <w:szCs w:val="28"/>
          <w:lang w:eastAsia="ru-RU"/>
        </w:rPr>
      </w:r>
      <w:r>
        <w:rPr>
          <w:rFonts w:ascii="SchoolBook" w:hAnsi="SchoolBook" w:eastAsia="Times New Roman" w:cs="Times New Roman"/>
          <w:b/>
          <w:sz w:val="28"/>
          <w:szCs w:val="28"/>
          <w:lang w:eastAsia="ru-RU"/>
        </w:rPr>
      </w:r>
    </w:p>
    <w:p>
      <w:pPr>
        <w:ind w:firstLine="567"/>
        <w:jc w:val="both"/>
        <w:keepNext/>
        <w:spacing w:before="240" w:after="0"/>
        <w:shd w:val="clear" w:color="auto" w:fill="ffffff"/>
        <w:rPr>
          <w:rFonts w:ascii="SchoolBook" w:hAnsi="SchoolBook" w:eastAsia="Times New Roman" w:cs="Times New Roman"/>
          <w:b/>
          <w:color w:val="000000"/>
          <w:sz w:val="28"/>
          <w:lang w:eastAsia="ru-RU"/>
        </w:rPr>
      </w:pPr>
      <w:r>
        <w:rPr>
          <w:rFonts w:ascii="SchoolBook" w:hAnsi="SchoolBook" w:eastAsia="Times New Roman" w:cs="Times New Roman"/>
          <w:b/>
          <w:color w:val="000000"/>
          <w:sz w:val="28"/>
          <w:lang w:eastAsia="ru-RU"/>
        </w:rPr>
        <w:t xml:space="preserve">Допуск к работе</w:t>
      </w:r>
      <w:r>
        <w:rPr>
          <w:rFonts w:ascii="SchoolBook" w:hAnsi="SchoolBook" w:eastAsia="Times New Roman" w:cs="Times New Roman"/>
          <w:b/>
          <w:color w:val="000000"/>
          <w:sz w:val="28"/>
          <w:lang w:eastAsia="ru-RU"/>
        </w:rPr>
      </w:r>
      <w:r>
        <w:rPr>
          <w:rFonts w:ascii="SchoolBook" w:hAnsi="SchoolBook" w:eastAsia="Times New Roman" w:cs="Times New Roman"/>
          <w:b/>
          <w:color w:val="000000"/>
          <w:sz w:val="28"/>
          <w:lang w:eastAsia="ru-RU"/>
        </w:rPr>
      </w:r>
    </w:p>
    <w:p>
      <w:pPr>
        <w:numPr>
          <w:ilvl w:val="0"/>
          <w:numId w:val="12"/>
        </w:numPr>
        <w:contextualSpacing/>
        <w:jc w:val="both"/>
        <w:spacing w:after="0"/>
        <w:rPr>
          <w:rFonts w:ascii="SchoolBook" w:hAnsi="SchoolBook" w:eastAsia="Times New Roman" w:cs="Times New Roman"/>
          <w:sz w:val="28"/>
          <w:lang w:eastAsia="ru-RU"/>
        </w:rPr>
      </w:pPr>
      <w:r>
        <w:rPr>
          <w:rFonts w:ascii="SchoolBook" w:hAnsi="SchoolBook" w:eastAsia="Times New Roman" w:cs="Times New Roman"/>
          <w:sz w:val="28"/>
          <w:lang w:eastAsia="ru-RU"/>
        </w:rPr>
        <w:t xml:space="preserve">Как изменить табличный документ?</w:t>
      </w:r>
      <w:r>
        <w:rPr>
          <w:rFonts w:ascii="SchoolBook" w:hAnsi="SchoolBook" w:eastAsia="Times New Roman" w:cs="Times New Roman"/>
          <w:sz w:val="28"/>
          <w:lang w:eastAsia="ru-RU"/>
        </w:rPr>
      </w:r>
      <w:r>
        <w:rPr>
          <w:rFonts w:ascii="SchoolBook" w:hAnsi="SchoolBook" w:eastAsia="Times New Roman" w:cs="Times New Roman"/>
          <w:sz w:val="28"/>
          <w:lang w:eastAsia="ru-RU"/>
        </w:rPr>
      </w:r>
    </w:p>
    <w:p>
      <w:pPr>
        <w:numPr>
          <w:ilvl w:val="0"/>
          <w:numId w:val="12"/>
        </w:numPr>
        <w:contextualSpacing/>
        <w:jc w:val="both"/>
        <w:spacing w:after="0"/>
        <w:rPr>
          <w:rFonts w:ascii="SchoolBook" w:hAnsi="SchoolBook" w:eastAsia="Times New Roman" w:cs="Times New Roman"/>
          <w:sz w:val="28"/>
          <w:lang w:eastAsia="ru-RU"/>
        </w:rPr>
      </w:pPr>
      <w:r>
        <w:rPr>
          <w:rFonts w:ascii="SchoolBook" w:hAnsi="SchoolBook" w:eastAsia="Times New Roman" w:cs="Times New Roman"/>
          <w:sz w:val="28"/>
          <w:lang w:eastAsia="ru-RU"/>
        </w:rPr>
        <w:t xml:space="preserve">Как редактировать текст в ячейке?</w:t>
      </w:r>
      <w:r>
        <w:rPr>
          <w:rFonts w:ascii="SchoolBook" w:hAnsi="SchoolBook" w:eastAsia="Times New Roman" w:cs="Times New Roman"/>
          <w:sz w:val="28"/>
          <w:lang w:eastAsia="ru-RU"/>
        </w:rPr>
      </w:r>
      <w:r>
        <w:rPr>
          <w:rFonts w:ascii="SchoolBook" w:hAnsi="SchoolBook" w:eastAsia="Times New Roman" w:cs="Times New Roman"/>
          <w:sz w:val="28"/>
          <w:lang w:eastAsia="ru-RU"/>
        </w:rPr>
      </w:r>
    </w:p>
    <w:p>
      <w:pPr>
        <w:numPr>
          <w:ilvl w:val="0"/>
          <w:numId w:val="12"/>
        </w:numPr>
        <w:contextualSpacing/>
        <w:jc w:val="both"/>
        <w:spacing w:after="0"/>
        <w:rPr>
          <w:rFonts w:ascii="SchoolBook" w:hAnsi="SchoolBook" w:eastAsia="Times New Roman" w:cs="Times New Roman"/>
          <w:sz w:val="28"/>
          <w:lang w:eastAsia="ru-RU"/>
        </w:rPr>
      </w:pPr>
      <w:r>
        <w:rPr>
          <w:rFonts w:ascii="SchoolBook" w:hAnsi="SchoolBook" w:eastAsia="Times New Roman" w:cs="Times New Roman"/>
          <w:sz w:val="28"/>
          <w:lang w:eastAsia="ru-RU"/>
        </w:rPr>
        <w:t xml:space="preserve">Что собой представляет параметр?</w:t>
      </w:r>
      <w:r>
        <w:rPr>
          <w:rFonts w:ascii="SchoolBook" w:hAnsi="SchoolBook" w:eastAsia="Times New Roman" w:cs="Times New Roman"/>
          <w:sz w:val="28"/>
          <w:lang w:eastAsia="ru-RU"/>
        </w:rPr>
      </w:r>
      <w:r>
        <w:rPr>
          <w:rFonts w:ascii="SchoolBook" w:hAnsi="SchoolBook" w:eastAsia="Times New Roman" w:cs="Times New Roman"/>
          <w:sz w:val="28"/>
          <w:lang w:eastAsia="ru-RU"/>
        </w:rPr>
      </w:r>
    </w:p>
    <w:p>
      <w:pPr>
        <w:numPr>
          <w:ilvl w:val="0"/>
          <w:numId w:val="12"/>
        </w:numPr>
        <w:contextualSpacing/>
        <w:jc w:val="both"/>
        <w:spacing w:after="0"/>
        <w:rPr>
          <w:rFonts w:ascii="SchoolBook" w:hAnsi="SchoolBook" w:eastAsia="Times New Roman" w:cs="Times New Roman"/>
          <w:sz w:val="28"/>
          <w:lang w:eastAsia="ru-RU"/>
        </w:rPr>
      </w:pPr>
      <w:r>
        <w:rPr>
          <w:rFonts w:ascii="SchoolBook" w:hAnsi="SchoolBook" w:eastAsia="Times New Roman" w:cs="Times New Roman"/>
          <w:sz w:val="28"/>
          <w:lang w:eastAsia="ru-RU"/>
        </w:rPr>
        <w:t xml:space="preserve">Что собой представляет шаблон?</w:t>
      </w:r>
      <w:r>
        <w:rPr>
          <w:rFonts w:ascii="SchoolBook" w:hAnsi="SchoolBook" w:eastAsia="Times New Roman" w:cs="Times New Roman"/>
          <w:sz w:val="28"/>
          <w:lang w:eastAsia="ru-RU"/>
        </w:rPr>
      </w:r>
      <w:r>
        <w:rPr>
          <w:rFonts w:ascii="SchoolBook" w:hAnsi="SchoolBook" w:eastAsia="Times New Roman" w:cs="Times New Roman"/>
          <w:sz w:val="28"/>
          <w:lang w:eastAsia="ru-RU"/>
        </w:rPr>
      </w:r>
    </w:p>
    <w:p>
      <w:pPr>
        <w:numPr>
          <w:ilvl w:val="0"/>
          <w:numId w:val="12"/>
        </w:numPr>
        <w:contextualSpacing/>
        <w:jc w:val="both"/>
        <w:spacing w:after="0"/>
        <w:rPr>
          <w:rFonts w:ascii="SchoolBook" w:hAnsi="SchoolBook" w:eastAsia="Times New Roman" w:cs="Times New Roman"/>
          <w:sz w:val="28"/>
          <w:lang w:eastAsia="ru-RU"/>
        </w:rPr>
      </w:pPr>
      <w:r>
        <w:rPr>
          <w:rFonts w:ascii="SchoolBook" w:hAnsi="SchoolBook" w:eastAsia="Times New Roman" w:cs="Times New Roman"/>
          <w:sz w:val="28"/>
          <w:lang w:eastAsia="ru-RU"/>
        </w:rPr>
        <w:t xml:space="preserve">Как применяется шаблон в табличном документе?</w:t>
      </w:r>
      <w:r>
        <w:rPr>
          <w:rFonts w:ascii="SchoolBook" w:hAnsi="SchoolBook" w:eastAsia="Times New Roman" w:cs="Times New Roman"/>
          <w:sz w:val="28"/>
          <w:lang w:eastAsia="ru-RU"/>
        </w:rPr>
      </w:r>
      <w:r>
        <w:rPr>
          <w:rFonts w:ascii="SchoolBook" w:hAnsi="SchoolBook" w:eastAsia="Times New Roman" w:cs="Times New Roman"/>
          <w:sz w:val="28"/>
          <w:lang w:eastAsia="ru-RU"/>
        </w:rPr>
      </w:r>
    </w:p>
    <w:p>
      <w:pPr>
        <w:ind w:firstLine="567"/>
        <w:jc w:val="both"/>
        <w:keepNext/>
        <w:spacing w:before="240" w:after="0"/>
        <w:shd w:val="clear" w:color="auto" w:fill="ffffff"/>
        <w:rPr>
          <w:rFonts w:ascii="SchoolBook" w:hAnsi="SchoolBook" w:eastAsia="Times New Roman" w:cs="Times New Roman"/>
          <w:b/>
          <w:bCs/>
          <w:i/>
          <w:iCs/>
          <w:color w:val="000000"/>
          <w:sz w:val="28"/>
          <w:lang w:eastAsia="ru-RU"/>
        </w:rPr>
      </w:pPr>
      <w:r>
        <w:rPr>
          <w:rFonts w:ascii="SchoolBook" w:hAnsi="SchoolBook" w:eastAsia="Times New Roman" w:cs="Times New Roman"/>
          <w:b/>
          <w:bCs/>
          <w:i/>
          <w:iCs/>
          <w:color w:val="000000"/>
          <w:sz w:val="28"/>
          <w:lang w:eastAsia="ru-RU"/>
        </w:rPr>
        <w:t xml:space="preserve">Задание №1 Создание макета документа </w:t>
      </w:r>
      <w:r>
        <w:rPr>
          <w:rFonts w:ascii="SchoolBook" w:hAnsi="SchoolBook" w:eastAsia="Times New Roman" w:cs="Times New Roman"/>
          <w:b/>
          <w:bCs/>
          <w:i/>
          <w:iCs/>
          <w:color w:val="000000"/>
          <w:sz w:val="28"/>
          <w:lang w:eastAsia="ru-RU"/>
        </w:rPr>
        <w:t xml:space="preserve">ОказаниеУслуги</w:t>
      </w:r>
      <w:r>
        <w:rPr>
          <w:rFonts w:ascii="SchoolBook" w:hAnsi="SchoolBook" w:eastAsia="Times New Roman" w:cs="Times New Roman"/>
          <w:b/>
          <w:bCs/>
          <w:i/>
          <w:iCs/>
          <w:color w:val="000000"/>
          <w:sz w:val="28"/>
          <w:lang w:eastAsia="ru-RU"/>
        </w:rPr>
      </w:r>
      <w:r>
        <w:rPr>
          <w:rFonts w:ascii="SchoolBook" w:hAnsi="SchoolBook" w:eastAsia="Times New Roman" w:cs="Times New Roman"/>
          <w:b/>
          <w:bCs/>
          <w:i/>
          <w:iCs/>
          <w:color w:val="000000"/>
          <w:sz w:val="28"/>
          <w:lang w:eastAsia="ru-RU"/>
        </w:rPr>
      </w:r>
    </w:p>
    <w:p>
      <w:pPr>
        <w:numPr>
          <w:ilvl w:val="0"/>
          <w:numId w:val="11"/>
        </w:numPr>
        <w:contextualSpacing/>
        <w:jc w:val="both"/>
        <w:spacing w:after="0"/>
        <w:rPr>
          <w:rFonts w:ascii="SchoolBook" w:hAnsi="SchoolBook" w:eastAsia="Times New Roman" w:cs="Times New Roman"/>
          <w:sz w:val="28"/>
          <w:lang w:eastAsia="ru-RU"/>
        </w:rPr>
      </w:pPr>
      <w:r>
        <w:rPr>
          <w:rFonts w:ascii="SchoolBook" w:hAnsi="SchoolBook" w:eastAsia="Times New Roman" w:cs="Times New Roman"/>
          <w:sz w:val="28"/>
          <w:lang w:eastAsia="ru-RU"/>
        </w:rPr>
        <w:t xml:space="preserve">Откройте в конфигураторе окно редактирования объекта конфигурации Документ </w:t>
      </w:r>
      <w:r>
        <w:rPr>
          <w:rFonts w:ascii="SchoolBook" w:hAnsi="SchoolBook" w:eastAsia="Times New Roman" w:cs="Times New Roman"/>
          <w:b/>
          <w:sz w:val="28"/>
          <w:lang w:eastAsia="ru-RU"/>
        </w:rPr>
        <w:t xml:space="preserve">ОказаниеУслуги</w:t>
      </w:r>
      <w:r>
        <w:rPr>
          <w:rFonts w:ascii="SchoolBook" w:hAnsi="SchoolBook" w:eastAsia="Times New Roman" w:cs="Times New Roman"/>
          <w:sz w:val="28"/>
          <w:lang w:eastAsia="ru-RU"/>
        </w:rPr>
        <w:t xml:space="preserve">. </w:t>
      </w:r>
      <w:r>
        <w:rPr>
          <w:rFonts w:ascii="SchoolBook" w:hAnsi="SchoolBook" w:eastAsia="Times New Roman" w:cs="Times New Roman"/>
          <w:sz w:val="28"/>
          <w:lang w:eastAsia="ru-RU"/>
        </w:rPr>
      </w:r>
      <w:r>
        <w:rPr>
          <w:rFonts w:ascii="SchoolBook" w:hAnsi="SchoolBook" w:eastAsia="Times New Roman" w:cs="Times New Roman"/>
          <w:sz w:val="28"/>
          <w:lang w:eastAsia="ru-RU"/>
        </w:rPr>
      </w:r>
    </w:p>
    <w:p>
      <w:pPr>
        <w:numPr>
          <w:ilvl w:val="0"/>
          <w:numId w:val="11"/>
        </w:numPr>
        <w:contextualSpacing/>
        <w:ind w:left="0" w:firstLine="426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SchoolBook" w:hAnsi="SchoolBook" w:eastAsia="Times New Roman" w:cs="Times New Roman"/>
          <w:sz w:val="28"/>
          <w:lang w:eastAsia="ru-RU"/>
        </w:rPr>
        <w:t xml:space="preserve">Перейдите на закладку </w:t>
      </w:r>
      <w:r>
        <w:rPr>
          <w:rFonts w:ascii="SchoolBook" w:hAnsi="SchoolBook" w:eastAsia="Times New Roman" w:cs="Times New Roman"/>
          <w:b/>
          <w:sz w:val="28"/>
          <w:lang w:eastAsia="ru-RU"/>
        </w:rPr>
        <w:t xml:space="preserve">Макеты</w:t>
      </w:r>
      <w:r>
        <w:rPr>
          <w:rFonts w:ascii="SchoolBook" w:hAnsi="SchoolBook" w:eastAsia="Times New Roman" w:cs="Times New Roman"/>
          <w:sz w:val="28"/>
          <w:lang w:eastAsia="ru-RU"/>
        </w:rPr>
        <w:t xml:space="preserve"> и запустите конструктор печати </w:t>
      </w:r>
      <w:r>
        <w:rPr>
          <w:rFonts w:ascii="SchoolBook" w:hAnsi="SchoolBook" w:eastAsia="Times New Roman" w:cs="Times New Roman"/>
          <w:b/>
          <w:sz w:val="28"/>
          <w:lang w:eastAsia="ru-RU"/>
        </w:rPr>
        <w:t xml:space="preserve">Конструкторы </w:t>
      </w:r>
      <w:r>
        <w:rPr>
          <w:rFonts w:ascii="Symbol" w:hAnsi="Symbol" w:eastAsia="Symbol" w:cs="Symbol"/>
          <w:b/>
          <w:sz w:val="28"/>
          <w:lang w:eastAsia="ru-RU"/>
        </w:rPr>
        <w:t xml:space="preserve">®</w:t>
      </w:r>
      <w:r>
        <w:rPr>
          <w:rFonts w:ascii="SchoolBook" w:hAnsi="SchoolBook" w:eastAsia="Times New Roman" w:cs="Times New Roman"/>
          <w:b/>
          <w:sz w:val="28"/>
          <w:lang w:eastAsia="ru-RU"/>
        </w:rPr>
        <w:t xml:space="preserve"> Конструктор печати.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1"/>
        </w:numPr>
        <w:contextualSpacing/>
        <w:ind w:left="0" w:firstLine="426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В окне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конструктора печати документа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 первом шаге укаж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 «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Создать новую команду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», имя команды: «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Печать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426"/>
        <w:jc w:val="both"/>
        <w:spacing w:after="0" w:line="240" w:lineRule="auto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Нажм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ите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 «Далее»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- На втором шаге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нажатием кнопки &gt;&gt; определим, что все реквизиты нашего документа будут отображены в шапке печатной формы: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86350" cy="3821953"/>
                <wp:effectExtent l="0" t="0" r="0" b="7620"/>
                <wp:docPr id="1" name="Рисунок 8" descr="http://7-veter.ru/pis-site/LR8_clip_image0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7-veter.ru/pis-site/LR8_clip_image002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087131" cy="382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0.50pt;height:300.94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Нажм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ите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 «Далее»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- На третьем шаге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точно так же определи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что все реквизиты табличн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ой части документа будут отображены в печатной форме: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Нажмем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 «Далее»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-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Ha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четвертом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 шаге и пятом шагах указывать ничего не будем.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Тем самым согласимся с тем, что команда для вызова процедуры формирования печатной формы будет помещена в командную панель формы, в раздел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Важное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-Нажмем «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ОК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конфигураторе откроется модуль команды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Печать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модуль менеджера документа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ОказаниеУслуги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макет этого документа: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81550" cy="1777580"/>
                <wp:effectExtent l="0" t="0" r="0" b="0"/>
                <wp:docPr id="2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20412" t="18837" r="25519" b="45429"/>
                        <a:stretch/>
                      </pic:blipFill>
                      <pic:spPr bwMode="auto">
                        <a:xfrm>
                          <a:off x="0" y="0"/>
                          <a:ext cx="4787126" cy="17796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76.50pt;height:139.97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Заметим, что разработчик может создать макет печатной формы с нуля и для ее вывода создать соответствующую команду и кнопку в форме документа, </w:t>
        <w:tab/>
        <w:t xml:space="preserve">но в данном случае всю работу сделал за нас конструктор печати.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 режиме 1с: Предприятие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Запустим 1С: Предприятие в режиме отладки и откроем документ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Оказание услуги.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Обратите внимание, что в командной панели документа появилась новая кнопка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Печать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Нажмем на нее и увидим печатную форму нашего документа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Как видите, конструктор сформировал вполне подходящую печатную форму для нашего документа. Единственное, чего не хватает в данной форме, - это итоговой суммы документа.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Редактирование макета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 режиме Конфигуратор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 - Добавим итоговую сумму в печатную форму документа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ОказаниеУслуги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  <w:t xml:space="preserve">1) Откроем конфигуратор, раскроем дерево документа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ОказаниеУслуги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дважды щелкнем на макете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Печать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2) Добавим новую область для вывода итоговой суммы документа. Выделим мышью две пустые строки под табличной частью документа и выполним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Таблица </w:t>
      </w:r>
      <w:r>
        <w:rPr>
          <w:rFonts w:ascii="Symbol" w:hAnsi="Symbol" w:eastAsia="Symbol" w:cs="Symbol"/>
          <w:b/>
          <w:bCs/>
          <w:sz w:val="28"/>
          <w:szCs w:val="28"/>
          <w:lang w:eastAsia="ru-RU"/>
        </w:rPr>
        <w:t xml:space="preserve">®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Имена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Symbol" w:hAnsi="Symbol" w:eastAsia="Symbol" w:cs="Symbol"/>
          <w:b/>
          <w:bCs/>
          <w:sz w:val="28"/>
          <w:szCs w:val="28"/>
          <w:lang w:eastAsia="ru-RU"/>
        </w:rPr>
        <w:t xml:space="preserve">®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азначить имя...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3) Назовем область «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Всего»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нажмем «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Чтобы формат добавленных нами строк совпадал с имеющимся форматом заголовка и табличной части документа, изменим ширину колонок.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4) Аналогичные действия выполним и для колонок 3,4, 5 и 6.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5) В созданной области, в колонке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Цена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напишем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ВСЕГО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 в колонке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Сумма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напишем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ВсегоПоДокументу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6) Вызвав палитру свой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ств дл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я последней по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лненной нами ячейки (контекстное меню - Свойства), в свойстве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Заполнение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укажем, что в этой ячейке будет нахо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диться не текст, а </w:t>
      </w:r>
      <w:r>
        <w:rPr>
          <w:rFonts w:ascii="Times New Roman" w:hAnsi="Times New Roman" w:eastAsia="Times New Roman" w:cs="Times New Roman"/>
          <w:i/>
          <w:sz w:val="28"/>
          <w:szCs w:val="28"/>
          <w:lang w:eastAsia="ru-RU"/>
        </w:rPr>
        <w:t xml:space="preserve">параметр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67075" cy="2900566"/>
                <wp:effectExtent l="0" t="0" r="0" b="0"/>
                <wp:docPr id="3" name="Рисунок 5" descr="http://7-veter.ru/pis-site/LR8_clip_image0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7-veter.ru/pis-site/LR8_clip_image008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267075" cy="2900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57.25pt;height:228.39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Каждая ячейка редактируемого нами табличного документа может содержать либо текст, либо некоторый параметр, либо шаблон.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Текст, содержащийся в ячейке, будет показан на экране.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Параметр будет заменен некоторым значением, которое может быть присвоено ему средствами встроенного языка. Текст, содержащийся в ячейке, является именем этого параметра.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Шаблон представляет собой текстовую строку, в определенные места которой будут вставлены значения параметров.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Поэтому, указав для ячейки в качестве заполнения Параметр, мы определили параметр области с именем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ВсегоПоДокументу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которому присвоим нужное нам значение при формировании печатной формы.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 - Откроем модуль менеджера документа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 xml:space="preserve">ОказаниеУслуги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1) Для этого перейдем на закладку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Прочее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окна редактирования объекта конфигурации Документ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ОказаниеУслуги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нажмем кнопку Модуль менеджера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95650" cy="3013539"/>
                <wp:effectExtent l="0" t="0" r="0" b="0"/>
                <wp:docPr id="4" name="Рисунок 4" descr="http://7-veter.ru/pis-site/LR8_clip_image01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7-veter.ru/pis-site/LR8_clip_image010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94172" cy="3012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59.50pt;height:237.29pt;mso-wrap-distance-left:0.00pt;mso-wrap-distance-top:0.00pt;mso-wrap-distance-right:0.00pt;mso-wrap-distance-bottom:0.00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Найд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нем процедуру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Печать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отредактиру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йте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ее: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56672" cy="4429125"/>
                <wp:effectExtent l="0" t="0" r="6350" b="0"/>
                <wp:docPr id="5" name="Рисунок 3" descr="http://7-veter.ru/pis-site/LR8_clip_image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7-veter.ru/pis-site/LR8_clip_image012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56006" cy="442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9.03pt;height:348.75pt;mso-wrap-distance-left:0.00pt;mso-wrap-distance-top:0.00pt;mso-wrap-distance-right:0.00pt;mso-wrap-distance-bottom:0.00pt;" stroked="f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Смысл добавленного фрагмента прост. Мы обращаемся к макету документа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ОказаниеУслуги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по его имени 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Макет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Используя его метод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ПолучитьОбласть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()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получаем область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сего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(ту, которую мы только что добавили к макету) и сохраняем её в переменной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ОбластьИтог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В цикле обхода строк табличной части документа, полученных в результате выполнения запроса, мы накапливаем в переменной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СуммаИтог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значение суммы табличной части документа по колонке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Сумма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Затем мы обращаемся к параметру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ВсегоПоДокументу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ОбластьИтог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.П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араметры.ВсегоПоДокументу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), находящемуся в области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Всего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и присваиваем ему значение переменной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СуммаИтог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В заключение мы выводим итоговую область в табличный документ, который будет показан на экране и распечатан пользователем 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ТабДок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.В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ывести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(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ОбластьИтог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Отображение табличного документа на экране выполняется в обработчике команды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Печать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в модуле этой команды на клиенте, в то время как сама процедура печати, описанная в модуле менеджера документа, выполняется на сервере.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 режиме 1С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:П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редприятие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Запусти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1С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:П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редприятие в режиме отладки и проверим результат наших изменений.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Подобным образом, создавая именованные области и ячейки макета, используя их свойства и управляя порядком их вывода с помощью встроенного языка, разработчик имеет возможность создать печатную форму любого дизайна.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 теперь, для того чтобы наш документ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ОказаниеУслуги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выглядел вполне законченным, добавим итоговую сумму по документу и на экранную форму, чтобы пользователь мог видеть ее в процессе заполнения табличной части документа.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Редактирование формы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 режиме Конфигуратор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4996180</wp:posOffset>
                </wp:positionH>
                <wp:positionV relativeFrom="paragraph">
                  <wp:posOffset>85725</wp:posOffset>
                </wp:positionV>
                <wp:extent cx="1424940" cy="1343025"/>
                <wp:effectExtent l="19050" t="19050" r="22860" b="28575"/>
                <wp:wrapTight wrapText="bothSides">
                  <wp:wrapPolygon edited="1">
                    <wp:start x="-289" y="-306"/>
                    <wp:lineTo x="-289" y="21753"/>
                    <wp:lineTo x="21658" y="21753"/>
                    <wp:lineTo x="21658" y="-306"/>
                    <wp:lineTo x="-289" y="-306"/>
                  </wp:wrapPolygon>
                </wp:wrapTight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84608" t="48476" r="0" b="25762"/>
                        <a:stretch/>
                      </pic:blipFill>
                      <pic:spPr bwMode="auto">
                        <a:xfrm>
                          <a:off x="0" y="0"/>
                          <a:ext cx="1424940" cy="1343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-251658240;o:allowoverlap:true;o:allowincell:true;mso-position-horizontal-relative:text;margin-left:393.40pt;mso-position-horizontal:absolute;mso-position-vertical-relative:text;margin-top:6.75pt;mso-position-vertical:absolute;width:112.20pt;height:105.75pt;mso-wrap-distance-left:9.00pt;mso-wrap-distance-top:0.00pt;mso-wrap-distance-right:9.00pt;mso-wrap-distance-bottom:0.00pt;" wrapcoords="-1337 -1416 -1337 100708 100269 100708 100269 -1416 -1337 -1416" strokecolor="#D8D8D8">
                <v:path textboxrect="0,0,0,0"/>
                <w10:wrap type="tight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Для редактирования формы документа откро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йте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конфигуратор, раскро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йте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дерево документа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ОказаниеУслуги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дважды щелкнем на форме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ФормаДокумента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869"/>
        <w:numPr>
          <w:ilvl w:val="0"/>
          <w:numId w:val="17"/>
        </w:numPr>
        <w:ind w:hanging="720"/>
        <w:jc w:val="both"/>
        <w:spacing w:after="0" w:line="240" w:lineRule="auto"/>
        <w:rPr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Дважды щелкнем на элементе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ПереченьНоменклатуры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установи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свойство 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Подвал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 которое определяет наличие подвала у таблицы формы.</w:t>
      </w:r>
      <w:r>
        <w:rPr>
          <w:lang w:eastAsia="ru-RU"/>
        </w:rPr>
        <w:t xml:space="preserve"> </w:t>
      </w:r>
      <w:r>
        <w:rPr>
          <w:lang w:eastAsia="ru-RU"/>
        </w:rPr>
      </w:r>
      <w:r>
        <w:rPr>
          <w:lang w:eastAsia="ru-RU"/>
        </w:rPr>
      </w:r>
    </w:p>
    <w:p>
      <w:pPr>
        <w:ind w:firstLine="709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2)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Затем откро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йте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свойства элемента формы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ПереченьНоменклатурыЦена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установи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6"/>
        </w:numPr>
        <w:ind w:left="0"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Текст подвала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Всего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6"/>
        </w:numPr>
        <w:ind w:left="0"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Горизонтальное положение в подвале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Право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6"/>
        </w:numPr>
        <w:ind w:left="0"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Свойство шрифт подвала изменим начертание на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Жирный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3) Откро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йте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свойства элемента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ПереченьНоменклатурыСумма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установи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7"/>
        </w:numPr>
        <w:ind w:left="0"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Горизонтальное положение в подвале -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Право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7"/>
        </w:numPr>
        <w:ind w:left="0"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Свойство Шрифт подвала -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Жирный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Для того чтобы в подвале колонки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ab/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отображался итог по ней, нажм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кнопку выбора в поле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ПутьКДаннымПодвала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Раскро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йте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дерево реквизитов объекта и выбер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элемент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ИтогСумма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77210" cy="2743200"/>
                <wp:effectExtent l="0" t="0" r="8890" b="0"/>
                <wp:docPr id="7" name="Рисунок 2" descr="http://7-veter.ru/pis-site/LR8_clip_image01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7-veter.ru/pis-site/LR8_clip_image014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07721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42.30pt;height:216.00pt;mso-wrap-distance-left:0.00pt;mso-wrap-distance-top:0.00pt;mso-wrap-distance-right:0.00pt;mso-wrap-distance-bottom:0.00pt;" stroked="f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92070" cy="4070985"/>
                <wp:effectExtent l="0" t="0" r="0" b="5715"/>
                <wp:docPr id="8" name="Рисунок 1" descr="http://7-veter.ru/pis-site/LR8_clip_image0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http://7-veter.ru/pis-site/LR8_clip_image016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592070" cy="407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04.10pt;height:320.55pt;mso-wrap-distance-left:0.00pt;mso-wrap-distance-top:0.00pt;mso-wrap-distance-right:0.00pt;mso-wrap-distance-bottom:0.00pt;" stroked="f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 режиме 1С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:П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редприятие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Запустим 1С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:П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редприятие в режиме отладки и посмотри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как теперь выглядит форма документа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Оказание услуги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Мы видим, что по колонке Сумма в табличной части документа, подсчитывается общий итог документа.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Контрольные вопросы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869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Для чего предназначен объект конфигурации Макет.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</w:p>
    <w:p>
      <w:pPr>
        <w:pStyle w:val="869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Что такое конструктор печати.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</w:p>
    <w:p>
      <w:pPr>
        <w:pStyle w:val="869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Как создать макет с помощью конструктора печати.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</w:p>
    <w:p>
      <w:pPr>
        <w:pStyle w:val="869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Как изменить табличный документ.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</w:p>
    <w:p>
      <w:pPr>
        <w:pStyle w:val="869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Какая разница в заполнении ячейки табличного документа текстом, параметром и шаблоном.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</w:p>
    <w:p>
      <w:pPr>
        <w:pStyle w:val="869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Как с помощью встроенного языка вывести в табличный документ новую область.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</w:p>
    <w:p>
      <w:pPr>
        <w:pStyle w:val="869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Как изменить внешний вид и поведение элемента формы.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</w:p>
    <w:p>
      <w:pPr>
        <w:pStyle w:val="869"/>
        <w:numPr>
          <w:ilvl w:val="0"/>
          <w:numId w:val="15"/>
        </w:numPr>
        <w:jc w:val="both"/>
        <w:spacing w:after="0" w:line="240" w:lineRule="auto"/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 xml:space="preserve">Как отобразить сумму по колонке таблицы.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</w:p>
    <w:p>
      <w:pPr>
        <w:pStyle w:val="874"/>
        <w:ind w:left="357"/>
        <w:jc w:val="center"/>
        <w:spacing w:line="240" w:lineRule="auto"/>
        <w:rPr>
          <w:b/>
        </w:rPr>
      </w:pPr>
      <w:r>
        <w:rPr>
          <w:b/>
        </w:rPr>
        <w:t xml:space="preserve">Тестовые задания по теме:</w:t>
      </w:r>
      <w:r>
        <w:rPr>
          <w:b/>
        </w:rPr>
      </w:r>
      <w:r>
        <w:rPr>
          <w:b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1. Объект конфигурации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.....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предназначен для хранения различных форм представления данных, различных данных/ которые могут потребоваться каким-либо объектам конфигурации или всему прикладному решению в целом.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a) Макет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b) Отчет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c) Запрос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d) Данные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2. Инструмент, который берет на себя большинство рутинной работы по созданию макета.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a) Конструктор печати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b) Конструктор запроса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c) нет верного ответа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d) Конструктор ответа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3. Команда для создания макета с помощью конструктора печати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a) Запросить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b) Выполнить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c) Печать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d) Прервать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4. Как изменить табличный документ?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a) Таблица</w:t>
      </w:r>
      <w:r>
        <w:rPr>
          <w:rFonts w:ascii="Symbol" w:hAnsi="Symbol" w:eastAsia="Symbol" w:cs="Symbol"/>
          <w:b/>
          <w:bCs/>
          <w:sz w:val="28"/>
          <w:szCs w:val="28"/>
          <w:lang w:eastAsia="ru-RU"/>
        </w:rPr>
        <w:t xml:space="preserve">®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Имя</w:t>
      </w:r>
      <w:r>
        <w:rPr>
          <w:rFonts w:ascii="Symbol" w:hAnsi="Symbol" w:eastAsia="Symbol" w:cs="Symbol"/>
          <w:b/>
          <w:bCs/>
          <w:sz w:val="28"/>
          <w:szCs w:val="28"/>
          <w:lang w:eastAsia="ru-RU"/>
        </w:rPr>
        <w:t xml:space="preserve">®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зменить…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b) Таблица</w:t>
      </w:r>
      <w:r>
        <w:rPr>
          <w:rFonts w:ascii="Symbol" w:hAnsi="Symbol" w:eastAsia="Symbol" w:cs="Symbol"/>
          <w:b/>
          <w:bCs/>
          <w:sz w:val="28"/>
          <w:szCs w:val="28"/>
          <w:lang w:eastAsia="ru-RU"/>
        </w:rPr>
        <w:t xml:space="preserve">®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Имя</w:t>
      </w:r>
      <w:r>
        <w:rPr>
          <w:rFonts w:ascii="Symbol" w:hAnsi="Symbol" w:eastAsia="Symbol" w:cs="Symbol"/>
          <w:b/>
          <w:bCs/>
          <w:sz w:val="28"/>
          <w:szCs w:val="28"/>
          <w:lang w:eastAsia="ru-RU"/>
        </w:rPr>
        <w:t xml:space="preserve">®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азначить имена…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c) Таблица</w:t>
      </w:r>
      <w:r>
        <w:rPr>
          <w:rFonts w:ascii="Symbol" w:hAnsi="Symbol" w:eastAsia="Symbol" w:cs="Symbol"/>
          <w:b/>
          <w:bCs/>
          <w:sz w:val="28"/>
          <w:szCs w:val="28"/>
          <w:lang w:eastAsia="ru-RU"/>
        </w:rPr>
        <w:t xml:space="preserve">®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Имена</w:t>
      </w:r>
      <w:r>
        <w:rPr>
          <w:rFonts w:ascii="Symbol" w:hAnsi="Symbol" w:eastAsia="Symbol" w:cs="Symbol"/>
          <w:b/>
          <w:bCs/>
          <w:sz w:val="28"/>
          <w:szCs w:val="28"/>
          <w:lang w:eastAsia="ru-RU"/>
        </w:rPr>
        <w:t xml:space="preserve">®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зменить имена…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d) Таблица</w:t>
      </w:r>
      <w:r>
        <w:rPr>
          <w:rFonts w:ascii="Symbol" w:hAnsi="Symbol" w:eastAsia="Symbol" w:cs="Symbol"/>
          <w:b/>
          <w:bCs/>
          <w:sz w:val="28"/>
          <w:szCs w:val="28"/>
          <w:lang w:eastAsia="ru-RU"/>
        </w:rPr>
        <w:t xml:space="preserve">®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Имена</w:t>
      </w:r>
      <w:r>
        <w:rPr>
          <w:rFonts w:ascii="Symbol" w:hAnsi="Symbol" w:eastAsia="Symbol" w:cs="Symbol"/>
          <w:b/>
          <w:bCs/>
          <w:sz w:val="28"/>
          <w:szCs w:val="28"/>
          <w:lang w:eastAsia="ru-RU"/>
        </w:rPr>
        <w:t xml:space="preserve">®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азначить имя…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5. .... представляет собой текстовую строку, в определенные места которой будут вставлены значения параметров.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a) Шаблон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b) Таблица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c) Объект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ind w:left="709"/>
        <w:jc w:val="both"/>
        <w:spacing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d) Растр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SchoolBook">
    <w:panose1 w:val="05050102010205020202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14" w:hanging="1005"/>
      </w:pPr>
      <w:rPr>
        <w:rFonts w:hint="default"/>
        <w:i w:val="0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righ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  <w:rPr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8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  <w:rPr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9" w:hanging="360"/>
      </w:pPr>
      <w:rPr>
        <w:rFonts w:hint="default" w:ascii="Times New Roman" w:hAnsi="Times New Roman" w:eastAsia="Times New Roman" w:cs="Times New Roman"/>
        <w:i w:val="0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6"/>
  </w:num>
  <w:num w:numId="5">
    <w:abstractNumId w:val="13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10"/>
  </w:num>
  <w:num w:numId="14">
    <w:abstractNumId w:val="1"/>
  </w:num>
  <w:num w:numId="15">
    <w:abstractNumId w:val="12"/>
  </w:num>
  <w:num w:numId="16">
    <w:abstractNumId w:val="11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8">
    <w:name w:val="Heading 1"/>
    <w:basedOn w:val="865"/>
    <w:next w:val="865"/>
    <w:link w:val="68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9">
    <w:name w:val="Heading 1 Char"/>
    <w:basedOn w:val="866"/>
    <w:link w:val="688"/>
    <w:uiPriority w:val="9"/>
    <w:rPr>
      <w:rFonts w:ascii="Arial" w:hAnsi="Arial" w:eastAsia="Arial" w:cs="Arial"/>
      <w:sz w:val="40"/>
      <w:szCs w:val="40"/>
    </w:rPr>
  </w:style>
  <w:style w:type="paragraph" w:styleId="690">
    <w:name w:val="Heading 2"/>
    <w:basedOn w:val="865"/>
    <w:next w:val="865"/>
    <w:link w:val="69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1">
    <w:name w:val="Heading 2 Char"/>
    <w:basedOn w:val="866"/>
    <w:link w:val="690"/>
    <w:uiPriority w:val="9"/>
    <w:rPr>
      <w:rFonts w:ascii="Arial" w:hAnsi="Arial" w:eastAsia="Arial" w:cs="Arial"/>
      <w:sz w:val="34"/>
    </w:rPr>
  </w:style>
  <w:style w:type="paragraph" w:styleId="692">
    <w:name w:val="Heading 3"/>
    <w:basedOn w:val="865"/>
    <w:next w:val="865"/>
    <w:link w:val="69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3">
    <w:name w:val="Heading 3 Char"/>
    <w:basedOn w:val="866"/>
    <w:link w:val="692"/>
    <w:uiPriority w:val="9"/>
    <w:rPr>
      <w:rFonts w:ascii="Arial" w:hAnsi="Arial" w:eastAsia="Arial" w:cs="Arial"/>
      <w:sz w:val="30"/>
      <w:szCs w:val="30"/>
    </w:rPr>
  </w:style>
  <w:style w:type="paragraph" w:styleId="694">
    <w:name w:val="Heading 4"/>
    <w:basedOn w:val="865"/>
    <w:next w:val="865"/>
    <w:link w:val="6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5">
    <w:name w:val="Heading 4 Char"/>
    <w:basedOn w:val="866"/>
    <w:link w:val="694"/>
    <w:uiPriority w:val="9"/>
    <w:rPr>
      <w:rFonts w:ascii="Arial" w:hAnsi="Arial" w:eastAsia="Arial" w:cs="Arial"/>
      <w:b/>
      <w:bCs/>
      <w:sz w:val="26"/>
      <w:szCs w:val="26"/>
    </w:rPr>
  </w:style>
  <w:style w:type="paragraph" w:styleId="696">
    <w:name w:val="Heading 5"/>
    <w:basedOn w:val="865"/>
    <w:next w:val="865"/>
    <w:link w:val="69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7">
    <w:name w:val="Heading 5 Char"/>
    <w:basedOn w:val="866"/>
    <w:link w:val="696"/>
    <w:uiPriority w:val="9"/>
    <w:rPr>
      <w:rFonts w:ascii="Arial" w:hAnsi="Arial" w:eastAsia="Arial" w:cs="Arial"/>
      <w:b/>
      <w:bCs/>
      <w:sz w:val="24"/>
      <w:szCs w:val="24"/>
    </w:rPr>
  </w:style>
  <w:style w:type="paragraph" w:styleId="698">
    <w:name w:val="Heading 6"/>
    <w:basedOn w:val="865"/>
    <w:next w:val="865"/>
    <w:link w:val="6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9">
    <w:name w:val="Heading 6 Char"/>
    <w:basedOn w:val="866"/>
    <w:link w:val="698"/>
    <w:uiPriority w:val="9"/>
    <w:rPr>
      <w:rFonts w:ascii="Arial" w:hAnsi="Arial" w:eastAsia="Arial" w:cs="Arial"/>
      <w:b/>
      <w:bCs/>
      <w:sz w:val="22"/>
      <w:szCs w:val="22"/>
    </w:rPr>
  </w:style>
  <w:style w:type="paragraph" w:styleId="700">
    <w:name w:val="Heading 7"/>
    <w:basedOn w:val="865"/>
    <w:next w:val="865"/>
    <w:link w:val="7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1">
    <w:name w:val="Heading 7 Char"/>
    <w:basedOn w:val="866"/>
    <w:link w:val="70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2">
    <w:name w:val="Heading 8"/>
    <w:basedOn w:val="865"/>
    <w:next w:val="865"/>
    <w:link w:val="7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3">
    <w:name w:val="Heading 8 Char"/>
    <w:basedOn w:val="866"/>
    <w:link w:val="702"/>
    <w:uiPriority w:val="9"/>
    <w:rPr>
      <w:rFonts w:ascii="Arial" w:hAnsi="Arial" w:eastAsia="Arial" w:cs="Arial"/>
      <w:i/>
      <w:iCs/>
      <w:sz w:val="22"/>
      <w:szCs w:val="22"/>
    </w:rPr>
  </w:style>
  <w:style w:type="paragraph" w:styleId="704">
    <w:name w:val="Heading 9"/>
    <w:basedOn w:val="865"/>
    <w:next w:val="865"/>
    <w:link w:val="7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5">
    <w:name w:val="Heading 9 Char"/>
    <w:basedOn w:val="866"/>
    <w:link w:val="704"/>
    <w:uiPriority w:val="9"/>
    <w:rPr>
      <w:rFonts w:ascii="Arial" w:hAnsi="Arial" w:eastAsia="Arial" w:cs="Arial"/>
      <w:i/>
      <w:iCs/>
      <w:sz w:val="21"/>
      <w:szCs w:val="21"/>
    </w:rPr>
  </w:style>
  <w:style w:type="paragraph" w:styleId="706">
    <w:name w:val="No Spacing"/>
    <w:uiPriority w:val="1"/>
    <w:qFormat/>
    <w:pPr>
      <w:spacing w:before="0" w:after="0" w:line="240" w:lineRule="auto"/>
    </w:pPr>
  </w:style>
  <w:style w:type="paragraph" w:styleId="707">
    <w:name w:val="Title"/>
    <w:basedOn w:val="865"/>
    <w:next w:val="865"/>
    <w:link w:val="70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8">
    <w:name w:val="Title Char"/>
    <w:basedOn w:val="866"/>
    <w:link w:val="707"/>
    <w:uiPriority w:val="10"/>
    <w:rPr>
      <w:sz w:val="48"/>
      <w:szCs w:val="48"/>
    </w:rPr>
  </w:style>
  <w:style w:type="paragraph" w:styleId="709">
    <w:name w:val="Subtitle"/>
    <w:basedOn w:val="865"/>
    <w:next w:val="865"/>
    <w:link w:val="710"/>
    <w:uiPriority w:val="11"/>
    <w:qFormat/>
    <w:pPr>
      <w:spacing w:before="200" w:after="200"/>
    </w:pPr>
    <w:rPr>
      <w:sz w:val="24"/>
      <w:szCs w:val="24"/>
    </w:rPr>
  </w:style>
  <w:style w:type="character" w:styleId="710">
    <w:name w:val="Subtitle Char"/>
    <w:basedOn w:val="866"/>
    <w:link w:val="709"/>
    <w:uiPriority w:val="11"/>
    <w:rPr>
      <w:sz w:val="24"/>
      <w:szCs w:val="24"/>
    </w:rPr>
  </w:style>
  <w:style w:type="paragraph" w:styleId="711">
    <w:name w:val="Quote"/>
    <w:basedOn w:val="865"/>
    <w:next w:val="865"/>
    <w:link w:val="712"/>
    <w:uiPriority w:val="29"/>
    <w:qFormat/>
    <w:pPr>
      <w:ind w:left="720" w:right="720"/>
    </w:pPr>
    <w:rPr>
      <w:i/>
    </w:rPr>
  </w:style>
  <w:style w:type="character" w:styleId="712">
    <w:name w:val="Quote Char"/>
    <w:link w:val="711"/>
    <w:uiPriority w:val="29"/>
    <w:rPr>
      <w:i/>
    </w:rPr>
  </w:style>
  <w:style w:type="paragraph" w:styleId="713">
    <w:name w:val="Intense Quote"/>
    <w:basedOn w:val="865"/>
    <w:next w:val="865"/>
    <w:link w:val="71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4">
    <w:name w:val="Intense Quote Char"/>
    <w:link w:val="713"/>
    <w:uiPriority w:val="30"/>
    <w:rPr>
      <w:i/>
    </w:rPr>
  </w:style>
  <w:style w:type="paragraph" w:styleId="715">
    <w:name w:val="Header"/>
    <w:basedOn w:val="865"/>
    <w:link w:val="71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6">
    <w:name w:val="Header Char"/>
    <w:basedOn w:val="866"/>
    <w:link w:val="715"/>
    <w:uiPriority w:val="99"/>
  </w:style>
  <w:style w:type="paragraph" w:styleId="717">
    <w:name w:val="Footer"/>
    <w:basedOn w:val="865"/>
    <w:link w:val="72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8">
    <w:name w:val="Footer Char"/>
    <w:basedOn w:val="866"/>
    <w:link w:val="717"/>
    <w:uiPriority w:val="99"/>
  </w:style>
  <w:style w:type="paragraph" w:styleId="719">
    <w:name w:val="Caption"/>
    <w:basedOn w:val="865"/>
    <w:next w:val="86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0">
    <w:name w:val="Caption Char"/>
    <w:basedOn w:val="719"/>
    <w:link w:val="717"/>
    <w:uiPriority w:val="99"/>
  </w:style>
  <w:style w:type="table" w:styleId="721">
    <w:name w:val="Table Grid"/>
    <w:basedOn w:val="86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Table Grid Light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3">
    <w:name w:val="Plain Table 1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2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5">
    <w:name w:val="Plain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6">
    <w:name w:val="Plain Table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Plain Table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8">
    <w:name w:val="Grid Table 1 Light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4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0">
    <w:name w:val="Grid Table 4 - Accent 1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1">
    <w:name w:val="Grid Table 4 - Accent 2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2">
    <w:name w:val="Grid Table 4 - Accent 3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3">
    <w:name w:val="Grid Table 4 - Accent 4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4">
    <w:name w:val="Grid Table 4 - Accent 5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5">
    <w:name w:val="Grid Table 4 - Accent 6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6">
    <w:name w:val="Grid Table 5 Dark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0">
    <w:name w:val="Grid Table 5 Dark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3">
    <w:name w:val="Grid Table 6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4">
    <w:name w:val="Grid Table 6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5">
    <w:name w:val="Grid Table 6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6">
    <w:name w:val="Grid Table 6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7">
    <w:name w:val="Grid Table 6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8">
    <w:name w:val="Grid Table 6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6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0">
    <w:name w:val="Grid Table 7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5">
    <w:name w:val="List Table 2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6">
    <w:name w:val="List Table 2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7">
    <w:name w:val="List Table 2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8">
    <w:name w:val="List Table 2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9">
    <w:name w:val="List Table 2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0">
    <w:name w:val="List Table 2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1">
    <w:name w:val="List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5 Dark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6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3">
    <w:name w:val="List Table 6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4">
    <w:name w:val="List Table 6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5">
    <w:name w:val="List Table 6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6">
    <w:name w:val="List Table 6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7">
    <w:name w:val="List Table 6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8">
    <w:name w:val="List Table 6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9">
    <w:name w:val="List Table 7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0">
    <w:name w:val="List Table 7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1">
    <w:name w:val="List Table 7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2">
    <w:name w:val="List Table 7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3">
    <w:name w:val="List Table 7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4">
    <w:name w:val="List Table 7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5">
    <w:name w:val="List Table 7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6">
    <w:name w:val="Lined - Accent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Lined - Accent 1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8">
    <w:name w:val="Lined - Accent 2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9">
    <w:name w:val="Lined - Accent 3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0">
    <w:name w:val="Lined - Accent 4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1">
    <w:name w:val="Lined - Accent 5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2">
    <w:name w:val="Lined - Accent 6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3">
    <w:name w:val="Bordered &amp; Lined - Accent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4">
    <w:name w:val="Bordered &amp; Lined - Accent 1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5">
    <w:name w:val="Bordered &amp; Lined - Accent 2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6">
    <w:name w:val="Bordered &amp; Lined - Accent 3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7">
    <w:name w:val="Bordered &amp; Lined - Accent 4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8">
    <w:name w:val="Bordered &amp; Lined - Accent 5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9">
    <w:name w:val="Bordered &amp; Lined - Accent 6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0">
    <w:name w:val="Bordered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1">
    <w:name w:val="Bordered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2">
    <w:name w:val="Bordered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3">
    <w:name w:val="Bordered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4">
    <w:name w:val="Bordered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5">
    <w:name w:val="Bordered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6">
    <w:name w:val="Bordered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7">
    <w:name w:val="Hyperlink"/>
    <w:uiPriority w:val="99"/>
    <w:unhideWhenUsed/>
    <w:rPr>
      <w:color w:val="0000ff" w:themeColor="hyperlink"/>
      <w:u w:val="single"/>
    </w:rPr>
  </w:style>
  <w:style w:type="paragraph" w:styleId="848">
    <w:name w:val="footnote text"/>
    <w:basedOn w:val="865"/>
    <w:link w:val="849"/>
    <w:uiPriority w:val="99"/>
    <w:semiHidden/>
    <w:unhideWhenUsed/>
    <w:pPr>
      <w:spacing w:after="40" w:line="240" w:lineRule="auto"/>
    </w:pPr>
    <w:rPr>
      <w:sz w:val="18"/>
    </w:rPr>
  </w:style>
  <w:style w:type="character" w:styleId="849">
    <w:name w:val="Footnote Text Char"/>
    <w:link w:val="848"/>
    <w:uiPriority w:val="99"/>
    <w:rPr>
      <w:sz w:val="18"/>
    </w:rPr>
  </w:style>
  <w:style w:type="character" w:styleId="850">
    <w:name w:val="footnote reference"/>
    <w:basedOn w:val="866"/>
    <w:uiPriority w:val="99"/>
    <w:unhideWhenUsed/>
    <w:rPr>
      <w:vertAlign w:val="superscript"/>
    </w:rPr>
  </w:style>
  <w:style w:type="paragraph" w:styleId="851">
    <w:name w:val="endnote text"/>
    <w:basedOn w:val="865"/>
    <w:link w:val="852"/>
    <w:uiPriority w:val="99"/>
    <w:semiHidden/>
    <w:unhideWhenUsed/>
    <w:pPr>
      <w:spacing w:after="0" w:line="240" w:lineRule="auto"/>
    </w:pPr>
    <w:rPr>
      <w:sz w:val="20"/>
    </w:rPr>
  </w:style>
  <w:style w:type="character" w:styleId="852">
    <w:name w:val="Endnote Text Char"/>
    <w:link w:val="851"/>
    <w:uiPriority w:val="99"/>
    <w:rPr>
      <w:sz w:val="20"/>
    </w:rPr>
  </w:style>
  <w:style w:type="character" w:styleId="853">
    <w:name w:val="endnote reference"/>
    <w:basedOn w:val="866"/>
    <w:uiPriority w:val="99"/>
    <w:semiHidden/>
    <w:unhideWhenUsed/>
    <w:rPr>
      <w:vertAlign w:val="superscript"/>
    </w:rPr>
  </w:style>
  <w:style w:type="paragraph" w:styleId="854">
    <w:name w:val="toc 1"/>
    <w:basedOn w:val="865"/>
    <w:next w:val="865"/>
    <w:uiPriority w:val="39"/>
    <w:unhideWhenUsed/>
    <w:pPr>
      <w:ind w:left="0" w:right="0" w:firstLine="0"/>
      <w:spacing w:after="57"/>
    </w:pPr>
  </w:style>
  <w:style w:type="paragraph" w:styleId="855">
    <w:name w:val="toc 2"/>
    <w:basedOn w:val="865"/>
    <w:next w:val="865"/>
    <w:uiPriority w:val="39"/>
    <w:unhideWhenUsed/>
    <w:pPr>
      <w:ind w:left="283" w:right="0" w:firstLine="0"/>
      <w:spacing w:after="57"/>
    </w:pPr>
  </w:style>
  <w:style w:type="paragraph" w:styleId="856">
    <w:name w:val="toc 3"/>
    <w:basedOn w:val="865"/>
    <w:next w:val="865"/>
    <w:uiPriority w:val="39"/>
    <w:unhideWhenUsed/>
    <w:pPr>
      <w:ind w:left="567" w:right="0" w:firstLine="0"/>
      <w:spacing w:after="57"/>
    </w:pPr>
  </w:style>
  <w:style w:type="paragraph" w:styleId="857">
    <w:name w:val="toc 4"/>
    <w:basedOn w:val="865"/>
    <w:next w:val="865"/>
    <w:uiPriority w:val="39"/>
    <w:unhideWhenUsed/>
    <w:pPr>
      <w:ind w:left="850" w:right="0" w:firstLine="0"/>
      <w:spacing w:after="57"/>
    </w:pPr>
  </w:style>
  <w:style w:type="paragraph" w:styleId="858">
    <w:name w:val="toc 5"/>
    <w:basedOn w:val="865"/>
    <w:next w:val="865"/>
    <w:uiPriority w:val="39"/>
    <w:unhideWhenUsed/>
    <w:pPr>
      <w:ind w:left="1134" w:right="0" w:firstLine="0"/>
      <w:spacing w:after="57"/>
    </w:pPr>
  </w:style>
  <w:style w:type="paragraph" w:styleId="859">
    <w:name w:val="toc 6"/>
    <w:basedOn w:val="865"/>
    <w:next w:val="865"/>
    <w:uiPriority w:val="39"/>
    <w:unhideWhenUsed/>
    <w:pPr>
      <w:ind w:left="1417" w:right="0" w:firstLine="0"/>
      <w:spacing w:after="57"/>
    </w:pPr>
  </w:style>
  <w:style w:type="paragraph" w:styleId="860">
    <w:name w:val="toc 7"/>
    <w:basedOn w:val="865"/>
    <w:next w:val="865"/>
    <w:uiPriority w:val="39"/>
    <w:unhideWhenUsed/>
    <w:pPr>
      <w:ind w:left="1701" w:right="0" w:firstLine="0"/>
      <w:spacing w:after="57"/>
    </w:pPr>
  </w:style>
  <w:style w:type="paragraph" w:styleId="861">
    <w:name w:val="toc 8"/>
    <w:basedOn w:val="865"/>
    <w:next w:val="865"/>
    <w:uiPriority w:val="39"/>
    <w:unhideWhenUsed/>
    <w:pPr>
      <w:ind w:left="1984" w:right="0" w:firstLine="0"/>
      <w:spacing w:after="57"/>
    </w:pPr>
  </w:style>
  <w:style w:type="paragraph" w:styleId="862">
    <w:name w:val="toc 9"/>
    <w:basedOn w:val="865"/>
    <w:next w:val="865"/>
    <w:uiPriority w:val="39"/>
    <w:unhideWhenUsed/>
    <w:pPr>
      <w:ind w:left="2268" w:right="0" w:firstLine="0"/>
      <w:spacing w:after="57"/>
    </w:pPr>
  </w:style>
  <w:style w:type="paragraph" w:styleId="863">
    <w:name w:val="TOC Heading"/>
    <w:uiPriority w:val="39"/>
    <w:unhideWhenUsed/>
  </w:style>
  <w:style w:type="paragraph" w:styleId="864">
    <w:name w:val="table of figures"/>
    <w:basedOn w:val="865"/>
    <w:next w:val="865"/>
    <w:uiPriority w:val="99"/>
    <w:unhideWhenUsed/>
    <w:pPr>
      <w:spacing w:after="0" w:afterAutospacing="0"/>
    </w:pPr>
  </w:style>
  <w:style w:type="paragraph" w:styleId="865" w:default="1">
    <w:name w:val="Normal"/>
    <w:qFormat/>
  </w:style>
  <w:style w:type="character" w:styleId="866" w:default="1">
    <w:name w:val="Default Paragraph Font"/>
    <w:uiPriority w:val="1"/>
    <w:unhideWhenUsed/>
  </w:style>
  <w:style w:type="table" w:styleId="8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8" w:default="1">
    <w:name w:val="No List"/>
    <w:uiPriority w:val="99"/>
    <w:semiHidden/>
    <w:unhideWhenUsed/>
  </w:style>
  <w:style w:type="paragraph" w:styleId="869">
    <w:name w:val="List Paragraph"/>
    <w:basedOn w:val="865"/>
    <w:uiPriority w:val="34"/>
    <w:qFormat/>
    <w:pPr>
      <w:contextualSpacing/>
      <w:ind w:left="720"/>
    </w:pPr>
  </w:style>
  <w:style w:type="paragraph" w:styleId="870">
    <w:name w:val="Balloon Text"/>
    <w:basedOn w:val="865"/>
    <w:link w:val="87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71" w:customStyle="1">
    <w:name w:val="Текст выноски Знак"/>
    <w:basedOn w:val="866"/>
    <w:link w:val="870"/>
    <w:uiPriority w:val="99"/>
    <w:semiHidden/>
    <w:rPr>
      <w:rFonts w:ascii="Tahoma" w:hAnsi="Tahoma" w:cs="Tahoma"/>
      <w:sz w:val="16"/>
      <w:szCs w:val="16"/>
    </w:rPr>
  </w:style>
  <w:style w:type="paragraph" w:styleId="872" w:customStyle="1">
    <w:name w:val="Заг-1 в середине"/>
    <w:basedOn w:val="865"/>
    <w:link w:val="873"/>
    <w:qFormat/>
    <w:pPr>
      <w:jc w:val="center"/>
      <w:spacing w:after="240"/>
      <w:outlineLvl w:val="0"/>
    </w:pPr>
    <w:rPr>
      <w:rFonts w:ascii="SchoolBook" w:hAnsi="SchoolBook" w:eastAsia="Times New Roman"/>
      <w:b/>
      <w:caps/>
      <w:sz w:val="28"/>
      <w:szCs w:val="28"/>
      <w:lang w:eastAsia="ru-RU"/>
    </w:rPr>
  </w:style>
  <w:style w:type="character" w:styleId="873" w:customStyle="1">
    <w:name w:val="Заг-1 в середине Знак"/>
    <w:basedOn w:val="866"/>
    <w:link w:val="872"/>
    <w:rPr>
      <w:rFonts w:ascii="SchoolBook" w:hAnsi="SchoolBook" w:eastAsia="Times New Roman"/>
      <w:b/>
      <w:caps/>
      <w:sz w:val="28"/>
      <w:szCs w:val="28"/>
      <w:lang w:eastAsia="ru-RU"/>
    </w:rPr>
  </w:style>
  <w:style w:type="paragraph" w:styleId="874" w:customStyle="1">
    <w:name w:val="Нумерация"/>
    <w:basedOn w:val="869"/>
    <w:link w:val="875"/>
    <w:qFormat/>
    <w:pPr>
      <w:ind w:left="0"/>
      <w:jc w:val="both"/>
      <w:spacing w:after="0"/>
    </w:pPr>
    <w:rPr>
      <w:rFonts w:ascii="SchoolBook" w:hAnsi="SchoolBook" w:eastAsiaTheme="minorEastAsia"/>
      <w:sz w:val="28"/>
      <w:lang w:eastAsia="ru-RU"/>
    </w:rPr>
  </w:style>
  <w:style w:type="character" w:styleId="875" w:customStyle="1">
    <w:name w:val="Нумерация Знак"/>
    <w:basedOn w:val="866"/>
    <w:link w:val="874"/>
    <w:rPr>
      <w:rFonts w:ascii="SchoolBook" w:hAnsi="SchoolBook" w:eastAsiaTheme="minorEastAsia"/>
      <w:sz w:val="28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pn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Р7-Офис/2024.1.3.422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revision>11</cp:revision>
  <dcterms:created xsi:type="dcterms:W3CDTF">2015-09-09T07:58:00Z</dcterms:created>
  <dcterms:modified xsi:type="dcterms:W3CDTF">2025-03-14T11:06:09Z</dcterms:modified>
</cp:coreProperties>
</file>