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EBD82B5" w:rsidP="13006D50" w:rsidRDefault="2EBD82B5" w14:paraId="1DD14811" w14:textId="6F108A87">
      <w:pPr>
        <w:pStyle w:val="ListParagraph"/>
        <w:numPr>
          <w:ilvl w:val="0"/>
          <w:numId w:val="1"/>
        </w:numPr>
        <w:rPr/>
      </w:pPr>
      <w:r w:rsidR="2EBD82B5">
        <w:rPr/>
        <w:t>Senkron</w:t>
      </w:r>
      <w:r w:rsidR="2EBD82B5">
        <w:rPr/>
        <w:t xml:space="preserve"> </w:t>
      </w:r>
      <w:r w:rsidR="2EBD82B5">
        <w:rPr/>
        <w:t>ve</w:t>
      </w:r>
      <w:r w:rsidR="2EBD82B5">
        <w:rPr/>
        <w:t xml:space="preserve"> </w:t>
      </w:r>
      <w:r w:rsidR="2EBD82B5">
        <w:rPr/>
        <w:t>Asenkron</w:t>
      </w:r>
      <w:r w:rsidR="2EBD82B5">
        <w:rPr/>
        <w:t xml:space="preserve"> </w:t>
      </w:r>
      <w:r w:rsidR="2EBD82B5">
        <w:rPr/>
        <w:t>iletişim</w:t>
      </w:r>
      <w:r w:rsidR="2EBD82B5">
        <w:rPr/>
        <w:t xml:space="preserve"> </w:t>
      </w:r>
      <w:r w:rsidR="2EBD82B5">
        <w:rPr/>
        <w:t>nedir</w:t>
      </w:r>
      <w:r w:rsidR="2EBD82B5">
        <w:rPr/>
        <w:t xml:space="preserve"> </w:t>
      </w:r>
      <w:r w:rsidR="2EBD82B5">
        <w:rPr/>
        <w:t>örneklerle</w:t>
      </w:r>
      <w:r w:rsidR="2EBD82B5">
        <w:rPr/>
        <w:t xml:space="preserve"> </w:t>
      </w:r>
      <w:r w:rsidR="2EBD82B5">
        <w:rPr/>
        <w:t>açıklayın</w:t>
      </w:r>
      <w:r w:rsidR="2EBD82B5">
        <w:rPr/>
        <w:t>?</w:t>
      </w:r>
    </w:p>
    <w:p w:rsidR="58014FE4" w:rsidP="13006D50" w:rsidRDefault="58014FE4" w14:paraId="388DC876" w14:textId="1FD706FB">
      <w:pPr>
        <w:pStyle w:val="Normal"/>
      </w:pPr>
      <w:r w:rsidR="58014FE4">
        <w:rPr/>
        <w:t>Senkron iletişimde başka bir işe geçmeden önce mevcut işi bitirmek gerekliliği vardır. Senkron bir api mimarisi düşündüğümüzde response dönene kadar o threadde farklı bir işlem yapılamaz. Bir diğer örnek ise meşhur dosya okuma örneği verilebilir. Program bir dosyayı okurken işlemini tamamlamadan başka bir işlem yapamaz. Yine HTTP protokolü senkron çalışır.</w:t>
      </w:r>
    </w:p>
    <w:p w:rsidR="58014FE4" w:rsidP="13006D50" w:rsidRDefault="58014FE4" w14:paraId="23DE6F70" w14:textId="4C945177">
      <w:pPr>
        <w:pStyle w:val="Normal"/>
      </w:pPr>
      <w:r w:rsidR="58014FE4">
        <w:rPr/>
        <w:t>Asenkron</w:t>
      </w:r>
      <w:r w:rsidR="58014FE4">
        <w:rPr/>
        <w:t xml:space="preserve"> </w:t>
      </w:r>
      <w:r w:rsidR="58014FE4">
        <w:rPr/>
        <w:t>iletişimde</w:t>
      </w:r>
      <w:r w:rsidR="58014FE4">
        <w:rPr/>
        <w:t xml:space="preserve"> </w:t>
      </w:r>
      <w:r w:rsidR="58014FE4">
        <w:rPr/>
        <w:t>ise</w:t>
      </w:r>
      <w:r w:rsidR="58014FE4">
        <w:rPr/>
        <w:t xml:space="preserve"> tam </w:t>
      </w:r>
      <w:r w:rsidR="58014FE4">
        <w:rPr/>
        <w:t>tersi</w:t>
      </w:r>
      <w:r w:rsidR="58014FE4">
        <w:rPr/>
        <w:t xml:space="preserve"> </w:t>
      </w:r>
      <w:r w:rsidR="58014FE4">
        <w:rPr/>
        <w:t>birden</w:t>
      </w:r>
      <w:r w:rsidR="58014FE4">
        <w:rPr/>
        <w:t xml:space="preserve"> </w:t>
      </w:r>
      <w:r w:rsidR="58014FE4">
        <w:rPr/>
        <w:t>fazla</w:t>
      </w:r>
      <w:r w:rsidR="58014FE4">
        <w:rPr/>
        <w:t xml:space="preserve"> </w:t>
      </w:r>
      <w:r w:rsidR="58014FE4">
        <w:rPr/>
        <w:t>işi</w:t>
      </w:r>
      <w:r w:rsidR="58014FE4">
        <w:rPr/>
        <w:t xml:space="preserve"> </w:t>
      </w:r>
      <w:r w:rsidR="58014FE4">
        <w:rPr/>
        <w:t>eş</w:t>
      </w:r>
      <w:r w:rsidR="58014FE4">
        <w:rPr/>
        <w:t xml:space="preserve"> </w:t>
      </w:r>
      <w:r w:rsidR="58014FE4">
        <w:rPr/>
        <w:t>zamanlı</w:t>
      </w:r>
      <w:r w:rsidR="58014FE4">
        <w:rPr/>
        <w:t xml:space="preserve"> </w:t>
      </w:r>
      <w:r w:rsidR="58014FE4">
        <w:rPr/>
        <w:t>yapabiliriz</w:t>
      </w:r>
      <w:r w:rsidR="58014FE4">
        <w:rPr/>
        <w:t xml:space="preserve">. </w:t>
      </w:r>
      <w:r w:rsidR="58014FE4">
        <w:rPr/>
        <w:t>Aslında</w:t>
      </w:r>
      <w:r w:rsidR="58014FE4">
        <w:rPr/>
        <w:t xml:space="preserve"> </w:t>
      </w:r>
      <w:r w:rsidR="58014FE4">
        <w:rPr/>
        <w:t>gerçekte</w:t>
      </w:r>
      <w:r w:rsidR="58014FE4">
        <w:rPr/>
        <w:t xml:space="preserve"> </w:t>
      </w:r>
      <w:r w:rsidR="58014FE4">
        <w:rPr/>
        <w:t>bilgisayarımız</w:t>
      </w:r>
      <w:r w:rsidR="58014FE4">
        <w:rPr/>
        <w:t xml:space="preserve"> </w:t>
      </w:r>
      <w:r w:rsidR="58014FE4">
        <w:rPr/>
        <w:t>tek</w:t>
      </w:r>
      <w:r w:rsidR="58014FE4">
        <w:rPr/>
        <w:t xml:space="preserve"> </w:t>
      </w:r>
      <w:r w:rsidR="58014FE4">
        <w:rPr/>
        <w:t>çekirdekten</w:t>
      </w:r>
      <w:r w:rsidR="58014FE4">
        <w:rPr/>
        <w:t xml:space="preserve"> </w:t>
      </w:r>
      <w:r w:rsidR="58014FE4">
        <w:rPr/>
        <w:t>oluşuyorsa</w:t>
      </w:r>
      <w:r w:rsidR="58014FE4">
        <w:rPr/>
        <w:t xml:space="preserve"> </w:t>
      </w:r>
      <w:r w:rsidR="58014FE4">
        <w:rPr/>
        <w:t>aynı</w:t>
      </w:r>
      <w:r w:rsidR="58014FE4">
        <w:rPr/>
        <w:t xml:space="preserve"> </w:t>
      </w:r>
      <w:r w:rsidR="58014FE4">
        <w:rPr/>
        <w:t>anda</w:t>
      </w:r>
      <w:r w:rsidR="58014FE4">
        <w:rPr/>
        <w:t xml:space="preserve"> </w:t>
      </w:r>
      <w:r w:rsidR="58014FE4">
        <w:rPr/>
        <w:t>birden</w:t>
      </w:r>
      <w:r w:rsidR="58014FE4">
        <w:rPr/>
        <w:t xml:space="preserve"> </w:t>
      </w:r>
      <w:r w:rsidR="58014FE4">
        <w:rPr/>
        <w:t>fazla</w:t>
      </w:r>
      <w:r w:rsidR="58014FE4">
        <w:rPr/>
        <w:t xml:space="preserve"> </w:t>
      </w:r>
      <w:r w:rsidR="58014FE4">
        <w:rPr/>
        <w:t>işi</w:t>
      </w:r>
      <w:r w:rsidR="58014FE4">
        <w:rPr/>
        <w:t xml:space="preserve"> </w:t>
      </w:r>
      <w:r w:rsidR="58014FE4">
        <w:rPr/>
        <w:t>yapmamız</w:t>
      </w:r>
      <w:r w:rsidR="58014FE4">
        <w:rPr/>
        <w:t xml:space="preserve"> </w:t>
      </w:r>
      <w:r w:rsidR="58014FE4">
        <w:rPr/>
        <w:t>mümkün</w:t>
      </w:r>
      <w:r w:rsidR="58014FE4">
        <w:rPr/>
        <w:t xml:space="preserve"> </w:t>
      </w:r>
      <w:r w:rsidR="58014FE4">
        <w:rPr/>
        <w:t>olmuyor</w:t>
      </w:r>
      <w:r w:rsidR="58014FE4">
        <w:rPr/>
        <w:t xml:space="preserve">. </w:t>
      </w:r>
      <w:r w:rsidR="58014FE4">
        <w:rPr/>
        <w:t>Aklıma</w:t>
      </w:r>
      <w:r w:rsidR="58014FE4">
        <w:rPr/>
        <w:t xml:space="preserve"> </w:t>
      </w:r>
      <w:r w:rsidR="58014FE4">
        <w:rPr/>
        <w:t>bu</w:t>
      </w:r>
      <w:r w:rsidR="58014FE4">
        <w:rPr/>
        <w:t xml:space="preserve"> </w:t>
      </w:r>
      <w:r w:rsidR="58014FE4">
        <w:rPr/>
        <w:t>noktada</w:t>
      </w:r>
      <w:r w:rsidR="58014FE4">
        <w:rPr/>
        <w:t xml:space="preserve"> Round-robin </w:t>
      </w:r>
      <w:r w:rsidR="58014FE4">
        <w:rPr/>
        <w:t>gibi</w:t>
      </w:r>
      <w:r w:rsidR="58014FE4">
        <w:rPr/>
        <w:t xml:space="preserve"> </w:t>
      </w:r>
      <w:r w:rsidR="58014FE4">
        <w:rPr/>
        <w:t>algoritmalar</w:t>
      </w:r>
      <w:r w:rsidR="58014FE4">
        <w:rPr/>
        <w:t xml:space="preserve"> </w:t>
      </w:r>
      <w:r w:rsidR="58014FE4">
        <w:rPr/>
        <w:t>geliyor</w:t>
      </w:r>
      <w:r w:rsidR="58014FE4">
        <w:rPr/>
        <w:t xml:space="preserve">. Örnek </w:t>
      </w:r>
      <w:r w:rsidR="58014FE4">
        <w:rPr/>
        <w:t>vermek</w:t>
      </w:r>
      <w:r w:rsidR="58014FE4">
        <w:rPr/>
        <w:t xml:space="preserve"> </w:t>
      </w:r>
      <w:r w:rsidR="58014FE4">
        <w:rPr/>
        <w:t>gerekirse</w:t>
      </w:r>
      <w:r w:rsidR="58014FE4">
        <w:rPr/>
        <w:t xml:space="preserve">, </w:t>
      </w:r>
      <w:r w:rsidR="58014FE4">
        <w:rPr/>
        <w:t>anlık</w:t>
      </w:r>
      <w:r w:rsidR="58014FE4">
        <w:rPr/>
        <w:t xml:space="preserve"> </w:t>
      </w:r>
      <w:r w:rsidR="58014FE4">
        <w:rPr/>
        <w:t>mesajlaşma</w:t>
      </w:r>
      <w:r w:rsidR="58014FE4">
        <w:rPr/>
        <w:t xml:space="preserve"> </w:t>
      </w:r>
      <w:r w:rsidR="58014FE4">
        <w:rPr/>
        <w:t>uygulamaları</w:t>
      </w:r>
      <w:r w:rsidR="58014FE4">
        <w:rPr/>
        <w:t xml:space="preserve"> iyi </w:t>
      </w:r>
      <w:r w:rsidR="58014FE4">
        <w:rPr/>
        <w:t>bir</w:t>
      </w:r>
      <w:r w:rsidR="58014FE4">
        <w:rPr/>
        <w:t xml:space="preserve"> </w:t>
      </w:r>
      <w:r w:rsidR="58014FE4">
        <w:rPr/>
        <w:t>örnek</w:t>
      </w:r>
      <w:r w:rsidR="58014FE4">
        <w:rPr/>
        <w:t xml:space="preserve"> </w:t>
      </w:r>
      <w:r w:rsidR="58014FE4">
        <w:rPr/>
        <w:t>olacaktır</w:t>
      </w:r>
      <w:r w:rsidR="58014FE4">
        <w:rPr/>
        <w:t xml:space="preserve">. </w:t>
      </w:r>
      <w:r w:rsidR="58014FE4">
        <w:rPr/>
        <w:t>Sonuçta</w:t>
      </w:r>
      <w:r w:rsidR="58014FE4">
        <w:rPr/>
        <w:t xml:space="preserve"> </w:t>
      </w:r>
      <w:r w:rsidR="58014FE4">
        <w:rPr/>
        <w:t>karşı</w:t>
      </w:r>
      <w:r w:rsidR="58014FE4">
        <w:rPr/>
        <w:t xml:space="preserve"> </w:t>
      </w:r>
      <w:r w:rsidR="58014FE4">
        <w:rPr/>
        <w:t>taraftan</w:t>
      </w:r>
      <w:r w:rsidR="58014FE4">
        <w:rPr/>
        <w:t xml:space="preserve"> </w:t>
      </w:r>
      <w:r w:rsidR="58014FE4">
        <w:rPr/>
        <w:t>bir</w:t>
      </w:r>
      <w:r w:rsidR="58014FE4">
        <w:rPr/>
        <w:t xml:space="preserve"> </w:t>
      </w:r>
      <w:r w:rsidR="58014FE4">
        <w:rPr/>
        <w:t>cevap</w:t>
      </w:r>
      <w:r w:rsidR="58014FE4">
        <w:rPr/>
        <w:t xml:space="preserve"> </w:t>
      </w:r>
      <w:r w:rsidR="58014FE4">
        <w:rPr/>
        <w:t>gelmesini</w:t>
      </w:r>
      <w:r w:rsidR="58014FE4">
        <w:rPr/>
        <w:t xml:space="preserve"> </w:t>
      </w:r>
      <w:r w:rsidR="58014FE4">
        <w:rPr/>
        <w:t>beklemene</w:t>
      </w:r>
      <w:r w:rsidR="58014FE4">
        <w:rPr/>
        <w:t xml:space="preserve"> </w:t>
      </w:r>
      <w:r w:rsidR="58014FE4">
        <w:rPr/>
        <w:t>gerek</w:t>
      </w:r>
      <w:r w:rsidR="58014FE4">
        <w:rPr/>
        <w:t xml:space="preserve"> </w:t>
      </w:r>
      <w:r w:rsidR="58014FE4">
        <w:rPr/>
        <w:t>bulunmamaktadır</w:t>
      </w:r>
      <w:r w:rsidR="58014FE4">
        <w:rPr/>
        <w:t xml:space="preserve">. HTTP </w:t>
      </w:r>
      <w:r w:rsidR="58014FE4">
        <w:rPr/>
        <w:t>protokolünün</w:t>
      </w:r>
      <w:r w:rsidR="58014FE4">
        <w:rPr/>
        <w:t xml:space="preserve"> </w:t>
      </w:r>
      <w:r w:rsidR="58014FE4">
        <w:rPr/>
        <w:t>aksine</w:t>
      </w:r>
      <w:r w:rsidR="58014FE4">
        <w:rPr/>
        <w:t xml:space="preserve"> </w:t>
      </w:r>
      <w:r w:rsidR="58014FE4">
        <w:rPr/>
        <w:t>Websocket</w:t>
      </w:r>
      <w:r w:rsidR="58014FE4">
        <w:rPr/>
        <w:t xml:space="preserve"> </w:t>
      </w:r>
      <w:r w:rsidR="58014FE4">
        <w:rPr/>
        <w:t>asenkron</w:t>
      </w:r>
      <w:r w:rsidR="58014FE4">
        <w:rPr/>
        <w:t xml:space="preserve"> </w:t>
      </w:r>
      <w:r w:rsidR="58014FE4">
        <w:rPr/>
        <w:t>modeldir</w:t>
      </w:r>
      <w:r w:rsidR="58014FE4">
        <w:rPr/>
        <w:t>.</w:t>
      </w:r>
    </w:p>
    <w:p w:rsidR="13006D50" w:rsidP="13006D50" w:rsidRDefault="13006D50" w14:paraId="7608CACD" w14:textId="63B26EA7">
      <w:pPr>
        <w:pStyle w:val="Normal"/>
      </w:pPr>
    </w:p>
    <w:p w:rsidR="58014FE4" w:rsidP="13006D50" w:rsidRDefault="58014FE4" w14:paraId="09B52763" w14:textId="07DE1B94">
      <w:pPr>
        <w:pStyle w:val="ListParagraph"/>
        <w:numPr>
          <w:ilvl w:val="0"/>
          <w:numId w:val="1"/>
        </w:numPr>
        <w:rPr/>
      </w:pPr>
      <w:r w:rsidR="58014FE4">
        <w:rPr/>
        <w:t xml:space="preserve">RabbitMQ </w:t>
      </w:r>
      <w:r w:rsidR="58014FE4">
        <w:rPr/>
        <w:t>ve</w:t>
      </w:r>
      <w:r w:rsidR="58014FE4">
        <w:rPr/>
        <w:t xml:space="preserve"> Kafka </w:t>
      </w:r>
      <w:r w:rsidR="58014FE4">
        <w:rPr/>
        <w:t>arasındaki</w:t>
      </w:r>
      <w:r w:rsidR="58014FE4">
        <w:rPr/>
        <w:t xml:space="preserve"> </w:t>
      </w:r>
      <w:r w:rsidR="58014FE4">
        <w:rPr/>
        <w:t>farkları</w:t>
      </w:r>
      <w:r w:rsidR="58014FE4">
        <w:rPr/>
        <w:t xml:space="preserve"> </w:t>
      </w:r>
      <w:r w:rsidR="58014FE4">
        <w:rPr/>
        <w:t>araştırın</w:t>
      </w:r>
      <w:r w:rsidR="58014FE4">
        <w:rPr/>
        <w:t>?</w:t>
      </w:r>
    </w:p>
    <w:p w:rsidR="763A359F" w:rsidP="13006D50" w:rsidRDefault="763A359F" w14:paraId="4A7A9838" w14:textId="74EC16F4">
      <w:pPr>
        <w:pStyle w:val="Normal"/>
      </w:pPr>
      <w:r w:rsidR="763A359F">
        <w:rPr/>
        <w:t>RabbitMQ’de mesaj sağlayıcı mesajı gönderdikten sonra bu dinleyecek olan yere doğru şekilde ulaşıp ulaşmadığını izler/kontrol eder. Kafka ise hiç farketmeksizin mesajı kuyruğa gönderir ister bu mesaj alınsın ister alınmasın. İkisi de aynı amaca hizmet ediyor gibi görünsede farklı kullanım alanları için dizayn edilmiştir.  RabbitMQ’da tüketici pasif rol alır, mesajın kuyruğa gönderilmesini bekler. Banka uygulama örneği veriliyor burada bir işlem için sms mesajının beklenmesi gibi. Kafka da ise tüketiciler daha aktif sadece okumakla kalmıyor aynı zamanda takipte ediyor. Son mesajın sırasını tutar ve yeni mesaj geldiğinde onu okur ve bir arttırır.  RabbitMQ de mesaj bir kez tüketiciye ulaştığında tüketici, mesajı gönderene onaylama (ACK) gönderir ve kuyruktan mesaj silinir. Kafkada ise mesajlar bir log dosyasına eklenir bir süre orada tutulur. Olumsuz bir durumla karşılaşıldığında oradan tekrar okumak için zamanı vardır ve bunun yanında Kafka daha çok gerçek zamanlı uygulamar tarafından RabbitMQ’ye göre daha çok tercih edilir çünkü saniyede çok daha fazla mesaj gönderebilir.</w:t>
      </w:r>
    </w:p>
    <w:p w:rsidR="13006D50" w:rsidP="13006D50" w:rsidRDefault="13006D50" w14:paraId="100F819A" w14:textId="3CE9FACB">
      <w:pPr>
        <w:pStyle w:val="Normal"/>
      </w:pPr>
    </w:p>
    <w:p w:rsidR="763A359F" w:rsidP="13006D50" w:rsidRDefault="763A359F" w14:paraId="4237BB09" w14:textId="19F5848A">
      <w:pPr>
        <w:pStyle w:val="ListParagraph"/>
        <w:numPr>
          <w:ilvl w:val="0"/>
          <w:numId w:val="1"/>
        </w:numPr>
        <w:rPr/>
      </w:pPr>
      <w:r w:rsidR="763A359F">
        <w:rPr/>
        <w:t xml:space="preserve">Docker </w:t>
      </w:r>
      <w:r w:rsidR="763A359F">
        <w:rPr/>
        <w:t>ve</w:t>
      </w:r>
      <w:r w:rsidR="763A359F">
        <w:rPr/>
        <w:t xml:space="preserve"> Virtual Machine </w:t>
      </w:r>
      <w:r w:rsidR="763A359F">
        <w:rPr/>
        <w:t>nedir</w:t>
      </w:r>
      <w:r w:rsidR="763A359F">
        <w:rPr/>
        <w:t>?</w:t>
      </w:r>
    </w:p>
    <w:p w:rsidR="1F99F017" w:rsidP="13006D50" w:rsidRDefault="1F99F017" w14:paraId="6808F4B0" w14:textId="1060E3A6">
      <w:pPr>
        <w:pStyle w:val="Normal"/>
        <w:suppressLineNumbers w:val="0"/>
        <w:bidi w:val="0"/>
        <w:spacing w:before="0" w:beforeAutospacing="off" w:after="160" w:afterAutospacing="off" w:line="279" w:lineRule="auto"/>
        <w:ind w:left="0" w:right="0"/>
        <w:jc w:val="left"/>
      </w:pPr>
      <w:r w:rsidR="1F99F017">
        <w:rPr/>
        <w:t>Sanal makine, fiziksel bir bilgisayardır aslında ve yine sanal olarak ayrılan bir işletim sistemi ortamını temsil eder. Her sanal makine kendi işletim sistemine ve uyuglamalarına sahiptir. Bağımsız çalışabilirler bu sebepten dolayı. Örneğin bir sunucuda windows işletim sistemine sahip bir makine varken aynı sunucuda Linux işletim sistemine sahip bir makine de olabilr.</w:t>
      </w:r>
    </w:p>
    <w:p w:rsidR="13006D50" w:rsidP="13006D50" w:rsidRDefault="13006D50" w14:paraId="773A4E8F" w14:textId="6E228005">
      <w:pPr>
        <w:pStyle w:val="Normal"/>
        <w:suppressLineNumbers w:val="0"/>
        <w:bidi w:val="0"/>
        <w:spacing w:before="0" w:beforeAutospacing="off" w:after="160" w:afterAutospacing="off" w:line="279" w:lineRule="auto"/>
        <w:ind w:left="0" w:right="0"/>
        <w:jc w:val="left"/>
      </w:pPr>
    </w:p>
    <w:p w:rsidR="1F99F017" w:rsidP="13006D50" w:rsidRDefault="1F99F017" w14:paraId="00ABC01A" w14:textId="19F720FB">
      <w:pPr>
        <w:pStyle w:val="Normal"/>
        <w:suppressLineNumbers w:val="0"/>
        <w:bidi w:val="0"/>
        <w:spacing w:before="0" w:beforeAutospacing="off" w:after="160" w:afterAutospacing="off" w:line="279" w:lineRule="auto"/>
        <w:ind w:left="0" w:right="0"/>
        <w:jc w:val="left"/>
      </w:pPr>
      <w:r w:rsidR="1F99F017">
        <w:rPr/>
        <w:t>Docker ise, bir uygulamanın yazılım paketlemesi, dağıtımı ve çalıştırılması için bir olanak sağlar. Konteyner teknolojisi kullanır ve bunu hafif taşınabilir izole birimlere ayırır ve paketler. Işletim sistemi seviyesinde izolasyon sağlar.</w:t>
      </w:r>
    </w:p>
    <w:p w:rsidR="13006D50" w:rsidP="13006D50" w:rsidRDefault="13006D50" w14:paraId="6D62A50F" w14:textId="20A9E33B">
      <w:pPr>
        <w:pStyle w:val="Normal"/>
        <w:ind w:left="0"/>
      </w:pPr>
    </w:p>
    <w:p w:rsidR="1F99F017" w:rsidP="13006D50" w:rsidRDefault="1F99F017" w14:paraId="6A7DC1E3" w14:textId="6F28E0DE">
      <w:pPr>
        <w:pStyle w:val="ListParagraph"/>
        <w:numPr>
          <w:ilvl w:val="0"/>
          <w:numId w:val="1"/>
        </w:numPr>
        <w:rPr/>
      </w:pPr>
      <w:r w:rsidR="1F99F017">
        <w:rPr/>
        <w:t xml:space="preserve">Docker </w:t>
      </w:r>
      <w:r w:rsidR="1F99F017">
        <w:rPr/>
        <w:t>ile</w:t>
      </w:r>
      <w:r w:rsidR="1F99F017">
        <w:rPr/>
        <w:t xml:space="preserve"> RabbitMQ </w:t>
      </w:r>
      <w:r w:rsidR="1F99F017">
        <w:rPr/>
        <w:t>ve</w:t>
      </w:r>
      <w:r w:rsidR="1F99F017">
        <w:rPr/>
        <w:t xml:space="preserve"> PostgreSQL </w:t>
      </w:r>
      <w:r w:rsidR="1F99F017">
        <w:rPr/>
        <w:t>veya</w:t>
      </w:r>
      <w:r w:rsidR="1F99F017">
        <w:rPr/>
        <w:t xml:space="preserve"> MySQL </w:t>
      </w:r>
      <w:r w:rsidR="1F99F017">
        <w:rPr/>
        <w:t>kurulumu</w:t>
      </w:r>
      <w:r w:rsidR="1F99F017">
        <w:rPr/>
        <w:t xml:space="preserve"> </w:t>
      </w:r>
      <w:r w:rsidR="1F99F017">
        <w:rPr/>
        <w:t>yapın</w:t>
      </w:r>
      <w:r w:rsidR="1F99F017">
        <w:rPr/>
        <w:t>?</w:t>
      </w:r>
    </w:p>
    <w:p w:rsidR="14B71E3D" w:rsidP="13006D50" w:rsidRDefault="14B71E3D" w14:paraId="5DE15311" w14:textId="23AE3290">
      <w:pPr>
        <w:pStyle w:val="Normal"/>
      </w:pPr>
      <w:r w:rsidR="14B71E3D">
        <w:rPr/>
        <w:t>RabbitMQ, PostgreSQL gibi teknolojilerin imajları Dockerhub’da mevcuttur. DockerHub’a kendi yaptığımız uygulamalarıda atabiliriz. Docker’ın sunduğu bulut tabanlı bir hizmettir. Oradan imajları öncelikle pull etmemiz gerekmektedir.</w:t>
      </w:r>
    </w:p>
    <w:p w:rsidR="14B71E3D" w:rsidP="13006D50" w:rsidRDefault="14B71E3D" w14:paraId="6B273B0A" w14:textId="2F9A84B6">
      <w:pPr>
        <w:pStyle w:val="Normal"/>
      </w:pPr>
      <w:r w:rsidR="14B71E3D">
        <w:rPr/>
        <w:t>Bunun için terminale -&gt; docker pull rabbitmq  yazmamız yeterlidir. Bunu yaparak aslında RabbitMQ imajını çekmiş oluyoruz. İmaj ise bir programın/uygulamanın çalışması için gereken tüm kod ve araçları içerir.</w:t>
      </w:r>
    </w:p>
    <w:p w:rsidR="13006D50" w:rsidP="13006D50" w:rsidRDefault="13006D50" w14:paraId="659ECB1F" w14:textId="022BAAAE">
      <w:pPr>
        <w:pStyle w:val="Normal"/>
      </w:pPr>
    </w:p>
    <w:p w:rsidR="14B71E3D" w:rsidP="13006D50" w:rsidRDefault="14B71E3D" w14:paraId="1A659424" w14:textId="14743E2F">
      <w:pPr>
        <w:pStyle w:val="Normal"/>
      </w:pPr>
      <w:r w:rsidR="14B71E3D">
        <w:rPr/>
        <w:t>Sonraısnda bu imajı çalıştırmak için aşağıdakini terminalde çalıştırmak yeterlidir.</w:t>
      </w:r>
    </w:p>
    <w:p w:rsidR="14B71E3D" w:rsidP="13006D50" w:rsidRDefault="14B71E3D" w14:paraId="7E139339" w14:textId="04F408AF">
      <w:pPr>
        <w:pStyle w:val="Normal"/>
      </w:pPr>
      <w:r w:rsidR="14B71E3D">
        <w:rPr/>
        <w:t>docker run -d --name rabbitmq -p 5672:5672 -p 15672:15672 rabbitmq</w:t>
      </w:r>
    </w:p>
    <w:p w:rsidR="14B71E3D" w:rsidP="13006D50" w:rsidRDefault="14B71E3D" w14:paraId="7A7E7576" w14:textId="43EB078D">
      <w:pPr>
        <w:pStyle w:val="Normal"/>
      </w:pPr>
      <w:r w:rsidR="14B71E3D">
        <w:rPr/>
        <w:t>Bu noktadans sonra localhost:15672 den rabbitmq’nun arayüzüne erişebiliriz ve yine rabbitMQ ile iletişime geçmek istiyorsak da 5672 portunu kullanırız.</w:t>
      </w:r>
    </w:p>
    <w:p w:rsidR="13006D50" w:rsidP="13006D50" w:rsidRDefault="13006D50" w14:paraId="251D347B" w14:textId="6FD2EB63">
      <w:pPr>
        <w:pStyle w:val="Normal"/>
      </w:pPr>
    </w:p>
    <w:p w:rsidR="14B71E3D" w:rsidP="13006D50" w:rsidRDefault="14B71E3D" w14:paraId="6E6C5248" w14:textId="7BB168C8">
      <w:pPr>
        <w:pStyle w:val="Normal"/>
      </w:pPr>
      <w:r w:rsidR="14B71E3D">
        <w:rPr/>
        <w:t>PostgreSQL için ise yine aynı adımları izleyebiliriz ancak burada biraz farklılık oluşacaktır.</w:t>
      </w:r>
    </w:p>
    <w:p w:rsidR="14B71E3D" w:rsidP="13006D50" w:rsidRDefault="14B71E3D" w14:paraId="73D331C3" w14:textId="2CBFB9C4">
      <w:pPr>
        <w:pStyle w:val="Normal"/>
      </w:pPr>
      <w:r w:rsidR="14B71E3D">
        <w:rPr/>
        <w:t>Docker pull postgres ile yine dockerhubdan ilgili imajı çekeriz. Sonrasında konteryniri ayağa kaldırmak için aşağıdaki gibi bir komut yazmamız yeterlidir.</w:t>
      </w:r>
    </w:p>
    <w:p w:rsidR="14B71E3D" w:rsidP="13006D50" w:rsidRDefault="14B71E3D" w14:paraId="7009B606" w14:textId="0532868B">
      <w:pPr>
        <w:pStyle w:val="Normal"/>
      </w:pPr>
      <w:r w:rsidR="14B71E3D">
        <w:rPr/>
        <w:t>docker run --name my_postgres -p 5432:5432 -e POSTGRES_PASSWORD=mysecretpassword -d postgres</w:t>
      </w:r>
    </w:p>
    <w:p w:rsidR="13006D50" w:rsidP="13006D50" w:rsidRDefault="13006D50" w14:paraId="352748E4" w14:textId="0C8C012A">
      <w:pPr>
        <w:pStyle w:val="Normal"/>
      </w:pPr>
    </w:p>
    <w:p w:rsidR="14B71E3D" w:rsidP="13006D50" w:rsidRDefault="14B71E3D" w14:paraId="0D9CC759" w14:textId="210A2756">
      <w:pPr>
        <w:pStyle w:val="ListParagraph"/>
        <w:numPr>
          <w:ilvl w:val="0"/>
          <w:numId w:val="1"/>
        </w:numPr>
        <w:rPr/>
      </w:pPr>
      <w:r w:rsidR="14B71E3D">
        <w:rPr/>
        <w:t xml:space="preserve">Docker </w:t>
      </w:r>
      <w:r w:rsidR="14B71E3D">
        <w:rPr/>
        <w:t>komutlarını</w:t>
      </w:r>
      <w:r w:rsidR="14B71E3D">
        <w:rPr/>
        <w:t xml:space="preserve"> </w:t>
      </w:r>
      <w:r w:rsidR="14B71E3D">
        <w:rPr/>
        <w:t>örneklerle</w:t>
      </w:r>
      <w:r w:rsidR="14B71E3D">
        <w:rPr/>
        <w:t xml:space="preserve"> </w:t>
      </w:r>
      <w:r w:rsidR="14B71E3D">
        <w:rPr/>
        <w:t>açıklayın</w:t>
      </w:r>
      <w:r w:rsidR="14B71E3D">
        <w:rPr/>
        <w:t>.</w:t>
      </w:r>
    </w:p>
    <w:p w:rsidR="25B7646F" w:rsidP="13006D50" w:rsidRDefault="25B7646F" w14:paraId="2E56D961" w14:textId="52087534">
      <w:pPr>
        <w:pStyle w:val="Normal"/>
      </w:pPr>
      <w:r w:rsidR="25B7646F">
        <w:rPr/>
        <w:t>Docker run -&gt; bir konteryneri çalıştırmak için kullanılır.</w:t>
      </w:r>
    </w:p>
    <w:p w:rsidR="25B7646F" w:rsidP="13006D50" w:rsidRDefault="25B7646F" w14:paraId="2F09D8AF" w14:textId="0F7139F8">
      <w:pPr>
        <w:pStyle w:val="Normal"/>
      </w:pPr>
      <w:r w:rsidR="25B7646F">
        <w:rPr/>
        <w:t>Docker pull -&gt; bir imajı hub’dan çekmek için kuıllanılır.</w:t>
      </w:r>
    </w:p>
    <w:p w:rsidR="25B7646F" w:rsidP="13006D50" w:rsidRDefault="25B7646F" w14:paraId="35B51C37" w14:textId="239CCE7F">
      <w:pPr>
        <w:pStyle w:val="Normal"/>
      </w:pPr>
      <w:r w:rsidR="25B7646F">
        <w:rPr/>
        <w:t>Docker build –t  -&gt; bir docker dosyasından imaj oluşturmak için kullanılır.</w:t>
      </w:r>
    </w:p>
    <w:p w:rsidR="25B7646F" w:rsidP="13006D50" w:rsidRDefault="25B7646F" w14:paraId="016A631C" w14:textId="0651BEA8">
      <w:pPr>
        <w:pStyle w:val="Normal"/>
      </w:pPr>
      <w:r w:rsidR="25B7646F">
        <w:rPr/>
        <w:t>Docker ps -&gt; ayakta olan konteynerları listeler.</w:t>
      </w:r>
    </w:p>
    <w:p w:rsidR="25B7646F" w:rsidP="13006D50" w:rsidRDefault="25B7646F" w14:paraId="151657E5" w14:textId="316E62AB">
      <w:pPr>
        <w:pStyle w:val="Normal"/>
      </w:pPr>
      <w:r w:rsidR="25B7646F">
        <w:rPr/>
        <w:t>Docker images -&gt; Yereldeki imajları listeler.</w:t>
      </w:r>
    </w:p>
    <w:p w:rsidR="25B7646F" w:rsidP="13006D50" w:rsidRDefault="25B7646F" w14:paraId="55ED8DB0" w14:textId="5CCE9CE8">
      <w:pPr>
        <w:pStyle w:val="Normal"/>
      </w:pPr>
      <w:r w:rsidR="25B7646F">
        <w:rPr/>
        <w:t>Docker stop &lt;konteyner numarası&gt; -&gt; çalışan konteyneri durdurur.</w:t>
      </w:r>
    </w:p>
    <w:p w:rsidR="25B7646F" w:rsidP="13006D50" w:rsidRDefault="25B7646F" w14:paraId="0DCF2CBF" w14:textId="30CCDB32">
      <w:pPr>
        <w:pStyle w:val="Normal"/>
      </w:pPr>
      <w:r w:rsidR="25B7646F">
        <w:rPr/>
        <w:t>Docker rm &lt;konteyner numarası&gt; -&gt; bir konteyneri silme için kullanılır.</w:t>
      </w:r>
    </w:p>
    <w:p w:rsidR="25B7646F" w:rsidP="13006D50" w:rsidRDefault="25B7646F" w14:paraId="38F448DB" w14:textId="0BAC2A13">
      <w:pPr>
        <w:pStyle w:val="Normal"/>
      </w:pPr>
      <w:r w:rsidR="25B7646F">
        <w:rPr/>
        <w:t>Docker rmi &lt;imaj numarası&gt; bir imajı silmek için kullanılır.</w:t>
      </w:r>
    </w:p>
    <w:p w:rsidR="25B7646F" w:rsidP="13006D50" w:rsidRDefault="25B7646F" w14:paraId="229C6055" w14:textId="42B4672F">
      <w:pPr>
        <w:pStyle w:val="Normal"/>
      </w:pPr>
      <w:r w:rsidR="25B7646F">
        <w:rPr/>
        <w:t>Docker-compose up -&gt; çoklu konteyner başlatmak için kullanılır.</w:t>
      </w:r>
    </w:p>
    <w:p w:rsidR="13006D50" w:rsidP="13006D50" w:rsidRDefault="13006D50" w14:paraId="01267BD5" w14:textId="6CDEF0C4">
      <w:pPr>
        <w:pStyle w:val="Normal"/>
        <w:ind w:left="0"/>
      </w:pPr>
    </w:p>
    <w:p w:rsidR="25B7646F" w:rsidP="13006D50" w:rsidRDefault="25B7646F" w14:paraId="17B43DF8" w14:textId="7244B5CF">
      <w:pPr>
        <w:pStyle w:val="ListParagraph"/>
        <w:numPr>
          <w:ilvl w:val="0"/>
          <w:numId w:val="1"/>
        </w:numPr>
        <w:rPr/>
      </w:pPr>
      <w:r w:rsidR="25B7646F">
        <w:rPr/>
        <w:t xml:space="preserve">Microservice </w:t>
      </w:r>
      <w:r w:rsidR="25B7646F">
        <w:rPr/>
        <w:t>ve</w:t>
      </w:r>
      <w:r w:rsidR="25B7646F">
        <w:rPr/>
        <w:t xml:space="preserve"> </w:t>
      </w:r>
      <w:r w:rsidR="25B7646F">
        <w:rPr/>
        <w:t>Monotlith</w:t>
      </w:r>
      <w:r w:rsidR="25B7646F">
        <w:rPr/>
        <w:t xml:space="preserve"> </w:t>
      </w:r>
      <w:r w:rsidR="25B7646F">
        <w:rPr/>
        <w:t>mimarilerini</w:t>
      </w:r>
      <w:r w:rsidR="25B7646F">
        <w:rPr/>
        <w:t xml:space="preserve"> </w:t>
      </w:r>
      <w:r w:rsidR="25B7646F">
        <w:rPr/>
        <w:t>kıyaslayın</w:t>
      </w:r>
      <w:r w:rsidR="25B7646F">
        <w:rPr/>
        <w:t>.</w:t>
      </w:r>
    </w:p>
    <w:p w:rsidR="0FA248F4" w:rsidP="13006D50" w:rsidRDefault="0FA248F4" w14:paraId="6C611999" w14:textId="74B650F9">
      <w:pPr>
        <w:pStyle w:val="Normal"/>
        <w:suppressLineNumbers w:val="0"/>
        <w:bidi w:val="0"/>
        <w:spacing w:before="0" w:beforeAutospacing="off" w:after="160" w:afterAutospacing="off" w:line="279" w:lineRule="auto"/>
        <w:ind w:left="0" w:right="0"/>
        <w:jc w:val="left"/>
      </w:pPr>
      <w:r w:rsidR="0FA248F4">
        <w:rPr/>
        <w:t xml:space="preserve">Monolit mimari, tüm bir uygulamanın tek bir kod tabanında ve tek bir dağıtımda birleştiği yapıdır. Genellikle tek bir veritabanı uygulama tarafından paylaşılır. Potansiyel olarak risklidir ancak hala günümüzde neredeyse yarısından fazla şirket monolit uygulama mimarisi benimsemektedir.  Riskli olmasının sebebi bu projelerde istenilen kadar abstraction kullanılsada birbirine bağımlıdırlar. A noktasında yaptığınız bir değişiklik F noktasında bir yerleri ciddi şekilde etkileyebilir ve proje büyüdükçe bu bağımlılıkların ve yan etkilerin önüne geçmek zorlaşır. Monolit mimarinin bazı kolaylıkları vardır özellikle yeni bir projeye başlandığında mikroservis mimarisine göre yapılacak ön planlama çok daha azdır. Hızlı ilerleme kaydedilebilir. Uygulamanın dağıtımı (deployment) basittir. Monolit uygulamalarda debuggin çok daha kolaydır. </w:t>
      </w:r>
    </w:p>
    <w:p w:rsidR="0FA248F4" w:rsidP="13006D50" w:rsidRDefault="0FA248F4" w14:paraId="1A62C2B5" w14:textId="24F21C5E">
      <w:pPr>
        <w:pStyle w:val="Normal"/>
      </w:pPr>
      <w:r w:rsidR="0FA248F4">
        <w:drawing>
          <wp:inline wp14:editId="4EC6F2BF" wp14:anchorId="57782248">
            <wp:extent cx="4572000" cy="2447925"/>
            <wp:effectExtent l="0" t="0" r="0" b="0"/>
            <wp:docPr id="564235840" name="" title=""/>
            <wp:cNvGraphicFramePr>
              <a:graphicFrameLocks noChangeAspect="1"/>
            </wp:cNvGraphicFramePr>
            <a:graphic>
              <a:graphicData uri="http://schemas.openxmlformats.org/drawingml/2006/picture">
                <pic:pic>
                  <pic:nvPicPr>
                    <pic:cNvPr id="0" name=""/>
                    <pic:cNvPicPr/>
                  </pic:nvPicPr>
                  <pic:blipFill>
                    <a:blip r:embed="R2619b848bd884abf">
                      <a:extLst>
                        <a:ext xmlns:a="http://schemas.openxmlformats.org/drawingml/2006/main" uri="{28A0092B-C50C-407E-A947-70E740481C1C}">
                          <a14:useLocalDpi val="0"/>
                        </a:ext>
                      </a:extLst>
                    </a:blip>
                    <a:stretch>
                      <a:fillRect/>
                    </a:stretch>
                  </pic:blipFill>
                  <pic:spPr>
                    <a:xfrm>
                      <a:off x="0" y="0"/>
                      <a:ext cx="4572000" cy="2447925"/>
                    </a:xfrm>
                    <a:prstGeom prst="rect">
                      <a:avLst/>
                    </a:prstGeom>
                  </pic:spPr>
                </pic:pic>
              </a:graphicData>
            </a:graphic>
          </wp:inline>
        </w:drawing>
      </w:r>
    </w:p>
    <w:p w:rsidR="13006D50" w:rsidP="13006D50" w:rsidRDefault="13006D50" w14:paraId="6C344D33" w14:textId="506DD487">
      <w:pPr>
        <w:pStyle w:val="Normal"/>
      </w:pPr>
    </w:p>
    <w:p w:rsidR="0FA248F4" w:rsidP="13006D50" w:rsidRDefault="0FA248F4" w14:paraId="57CBBF69" w14:textId="792D8E6B">
      <w:pPr>
        <w:pStyle w:val="Normal"/>
        <w:suppressLineNumbers w:val="0"/>
        <w:bidi w:val="0"/>
        <w:spacing w:before="0" w:beforeAutospacing="off" w:after="160" w:afterAutospacing="off" w:line="279" w:lineRule="auto"/>
        <w:ind w:left="0" w:right="0"/>
        <w:jc w:val="left"/>
      </w:pPr>
      <w:r w:rsidR="0FA248F4">
        <w:rPr/>
        <w:t>Mikroservis mimarisi, uygulamayı küçük, birbirinden bağımsız, ölçeklenebilir ve kendi işlevlerini bölen bir yapıdadır. Her mikroservis belirli bir işi yapar ve kendi veritabanları ve iş mantıkları vardır. Birlikte çalışırlar tabiki ancak genellikle ayrı olarak dağıtılır ve farklı seviyelerde ölçeklendirilir. Bir mikroservis python ile yazılmışken bir diğeri java ile yazılabilir böylece aslında bir özgürlük doğar. En büyük özelliği ise bu mimarinin her servis farklı ölçeklenebilir. Örnek vermek gerekirse, çok fazla istek alan bir e-ticaret sitesi düşünelim. İndirim yapılan bir döneme girildi ve normalde aldığı istekten çok daha fazlasını almaya başladı. Monolit bir uygulama olsaydı tüm istekler tek bir noktada toplanacağı için ölçeklenmesi çok zor olacaktı ve hızlı yanıt veremeyebilir ve hatta çökebilir. Yeni bir instance yaratabilir ancak mikroservis mimarisine göre kıyasladığımızda çok daha yüksek maliyete sahip olacaktır. Böyle bir indirim gününde hangi servislerin fazla yük alacağı bellidir ve örneğin üye olma ile ilgil olan servis sipariş ile ilgili olan servisten çok daha az istek alacağı aşikardır ve bu noktada gelen istekler de göz önünde bulundurularak hızlı şekilde ilgili servisler ölçeklenebilir. Tüm uygulamadan yeni bir instance oluşturmaktansa, bir servisten yeni bir instance oluşturmak çok daha maliyeti düşürür ve daha sağlıklı olur. Sonuçta ayağa kalkma zamanlarıda birbirinden çok daha farklı olacaktır.</w:t>
      </w:r>
    </w:p>
    <w:p w:rsidR="13006D50" w:rsidP="13006D50" w:rsidRDefault="13006D50" w14:paraId="56466771" w14:textId="467DFCDC">
      <w:pPr>
        <w:pStyle w:val="Normal"/>
      </w:pPr>
    </w:p>
    <w:p w:rsidR="0FA248F4" w:rsidP="13006D50" w:rsidRDefault="0FA248F4" w14:paraId="580A2BFC" w14:textId="725ED472">
      <w:pPr>
        <w:pStyle w:val="ListParagraph"/>
        <w:numPr>
          <w:ilvl w:val="0"/>
          <w:numId w:val="1"/>
        </w:numPr>
        <w:rPr/>
      </w:pPr>
      <w:r w:rsidR="0FA248F4">
        <w:rPr/>
        <w:t xml:space="preserve">API Gateway, Service Discovery, Load Balancer </w:t>
      </w:r>
      <w:r w:rsidR="0FA248F4">
        <w:rPr/>
        <w:t>kavramlarını</w:t>
      </w:r>
      <w:r w:rsidR="0FA248F4">
        <w:rPr/>
        <w:t xml:space="preserve"> </w:t>
      </w:r>
      <w:r w:rsidR="0FA248F4">
        <w:rPr/>
        <w:t>açıklayın</w:t>
      </w:r>
      <w:r w:rsidR="0FA248F4">
        <w:rPr/>
        <w:t xml:space="preserve">. </w:t>
      </w:r>
    </w:p>
    <w:p w:rsidR="25F15E45" w:rsidP="13006D50" w:rsidRDefault="25F15E45" w14:paraId="144C7D39" w14:textId="49D6BEAF">
      <w:pPr>
        <w:pStyle w:val="Normal"/>
      </w:pPr>
      <w:r w:rsidR="25F15E45">
        <w:rPr/>
        <w:t>API Gateway, bir sistemdeki mikroservislerin, istemcilerin isteklerini alıp yönlendiren ve işleyen bir yazılım bileşenidir. API Gateway, gelen istekleri belirli mikroservislere yönlendirirken, yükü dengeleyebilir ve farklı mikroservis sunucuları arasında iş yükünü dağıtarak performansı artırabilir. Daha önce geliştirdiğim bir projede API Gateway kullanmıştım basit bir örnek olarak onu sağlayabilirim.</w:t>
      </w:r>
    </w:p>
    <w:p w:rsidR="25F15E45" w:rsidP="13006D50" w:rsidRDefault="25F15E45" w14:paraId="206FB329" w14:textId="434A461C">
      <w:pPr>
        <w:pStyle w:val="Normal"/>
      </w:pPr>
      <w:r w:rsidR="25F15E45">
        <w:drawing>
          <wp:inline wp14:editId="122C8130" wp14:anchorId="2EE23422">
            <wp:extent cx="4572000" cy="1543050"/>
            <wp:effectExtent l="0" t="0" r="0" b="0"/>
            <wp:docPr id="1403860934" name="" title=""/>
            <wp:cNvGraphicFramePr>
              <a:graphicFrameLocks noChangeAspect="1"/>
            </wp:cNvGraphicFramePr>
            <a:graphic>
              <a:graphicData uri="http://schemas.openxmlformats.org/drawingml/2006/picture">
                <pic:pic>
                  <pic:nvPicPr>
                    <pic:cNvPr id="0" name=""/>
                    <pic:cNvPicPr/>
                  </pic:nvPicPr>
                  <pic:blipFill>
                    <a:blip r:embed="R9cc6a657f2ad494e">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25F15E45" w:rsidP="13006D50" w:rsidRDefault="25F15E45" w14:paraId="5CA67504" w14:textId="2544443E">
      <w:pPr>
        <w:pStyle w:val="Normal"/>
      </w:pPr>
      <w:r w:rsidR="25F15E45">
        <w:rPr/>
        <w:t xml:space="preserve">Bunun yanında eureka client kullanmıştım. Yine bu bir service discovery olarak geçiyor. Hizmet keşfi ve kaydı için kullanılır. </w:t>
      </w:r>
    </w:p>
    <w:p w:rsidR="25F15E45" w:rsidP="13006D50" w:rsidRDefault="25F15E45" w14:paraId="1A6AF3AE" w14:textId="03998309">
      <w:pPr>
        <w:pStyle w:val="Normal"/>
      </w:pPr>
      <w:r w:rsidR="25F15E45">
        <w:drawing>
          <wp:inline wp14:editId="68FF1E5B" wp14:anchorId="7184D5D9">
            <wp:extent cx="4572000" cy="1266825"/>
            <wp:effectExtent l="0" t="0" r="0" b="0"/>
            <wp:docPr id="1477534219" name="" title=""/>
            <wp:cNvGraphicFramePr>
              <a:graphicFrameLocks noChangeAspect="1"/>
            </wp:cNvGraphicFramePr>
            <a:graphic>
              <a:graphicData uri="http://schemas.openxmlformats.org/drawingml/2006/picture">
                <pic:pic>
                  <pic:nvPicPr>
                    <pic:cNvPr id="0" name=""/>
                    <pic:cNvPicPr/>
                  </pic:nvPicPr>
                  <pic:blipFill>
                    <a:blip r:embed="R340e8fffdbfa4d22">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r w:rsidR="25F15E45">
        <w:drawing>
          <wp:inline wp14:editId="5F08DB0D" wp14:anchorId="31B9FB12">
            <wp:extent cx="4572000" cy="1362075"/>
            <wp:effectExtent l="0" t="0" r="0" b="0"/>
            <wp:docPr id="753904509" name="" title=""/>
            <wp:cNvGraphicFramePr>
              <a:graphicFrameLocks noChangeAspect="1"/>
            </wp:cNvGraphicFramePr>
            <a:graphic>
              <a:graphicData uri="http://schemas.openxmlformats.org/drawingml/2006/picture">
                <pic:pic>
                  <pic:nvPicPr>
                    <pic:cNvPr id="0" name=""/>
                    <pic:cNvPicPr/>
                  </pic:nvPicPr>
                  <pic:blipFill>
                    <a:blip r:embed="R200172dc06644e9f">
                      <a:extLst>
                        <a:ext xmlns:a="http://schemas.openxmlformats.org/drawingml/2006/main" uri="{28A0092B-C50C-407E-A947-70E740481C1C}">
                          <a14:useLocalDpi val="0"/>
                        </a:ext>
                      </a:extLst>
                    </a:blip>
                    <a:stretch>
                      <a:fillRect/>
                    </a:stretch>
                  </pic:blipFill>
                  <pic:spPr>
                    <a:xfrm>
                      <a:off x="0" y="0"/>
                      <a:ext cx="4572000" cy="1362075"/>
                    </a:xfrm>
                    <a:prstGeom prst="rect">
                      <a:avLst/>
                    </a:prstGeom>
                  </pic:spPr>
                </pic:pic>
              </a:graphicData>
            </a:graphic>
          </wp:inline>
        </w:drawing>
      </w:r>
    </w:p>
    <w:p w:rsidR="25F15E45" w:rsidP="13006D50" w:rsidRDefault="25F15E45" w14:paraId="3B087605" w14:textId="4DA86738">
      <w:pPr>
        <w:pStyle w:val="Normal"/>
      </w:pPr>
      <w:r w:rsidR="25F15E45">
        <w:rPr/>
        <w:t>Özellikle mikroservis gibi uygulamalarda normal uygulamalara göre statik ip veya network lokasyonu yoktur. Servisler hata alır yenileri ayağa kalkar bu gibi durumlar için asıl kullanılır. İki tipi vardır. İlki client-side tasarım deseni. Bu desende ayakta olan serverların lokasyonundan ve aralarında yükü dengelemekten sorumlu olan clienttır.</w:t>
      </w:r>
    </w:p>
    <w:p w:rsidR="25F15E45" w:rsidP="13006D50" w:rsidRDefault="25F15E45" w14:paraId="184E3AB3" w14:textId="29B6E442">
      <w:pPr>
        <w:pStyle w:val="Normal"/>
      </w:pPr>
      <w:r w:rsidR="25F15E45">
        <w:drawing>
          <wp:inline wp14:editId="2476E0C6" wp14:anchorId="420075F9">
            <wp:extent cx="4572000" cy="3276600"/>
            <wp:effectExtent l="0" t="0" r="0" b="0"/>
            <wp:docPr id="1429579875" name="" title=""/>
            <wp:cNvGraphicFramePr>
              <a:graphicFrameLocks noChangeAspect="1"/>
            </wp:cNvGraphicFramePr>
            <a:graphic>
              <a:graphicData uri="http://schemas.openxmlformats.org/drawingml/2006/picture">
                <pic:pic>
                  <pic:nvPicPr>
                    <pic:cNvPr id="0" name=""/>
                    <pic:cNvPicPr/>
                  </pic:nvPicPr>
                  <pic:blipFill>
                    <a:blip r:embed="R1683926860af4a36">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13006D50" w:rsidP="13006D50" w:rsidRDefault="13006D50" w14:paraId="24BF3958" w14:textId="60190ADD">
      <w:pPr>
        <w:pStyle w:val="Normal"/>
      </w:pPr>
    </w:p>
    <w:p w:rsidR="25F15E45" w:rsidP="13006D50" w:rsidRDefault="25F15E45" w14:paraId="37474824" w14:textId="2DA32455">
      <w:pPr>
        <w:pStyle w:val="Normal"/>
      </w:pPr>
      <w:r w:rsidR="25F15E45">
        <w:rPr/>
        <w:t>Server-side tasarım deseni ise genellikle istek load balancer’a gelir ve load balance ilgili servere/servise isteği yönlendirir. Load balancer ise adından da anlaşıldığı gibi yükü dengeler iki server olduğunu düşünelim tüm isteklerin bir servera gitmesini engeller. Fazla yük aldığı zaman bir server haliyle fazla CPU kullanımı olacaktır ve yavaş hatta çalışmaz duruma gelebilir bu ve bunun gibi durumları engellemek için kullanılır.</w:t>
      </w:r>
    </w:p>
    <w:p w:rsidR="13006D50" w:rsidP="13006D50" w:rsidRDefault="13006D50" w14:paraId="4F9A6EBF" w14:textId="73B499DF">
      <w:pPr>
        <w:pStyle w:val="Normal"/>
      </w:pPr>
    </w:p>
    <w:p w:rsidR="13006D50" w:rsidP="13006D50" w:rsidRDefault="13006D50" w14:paraId="45386419" w14:textId="56EF7D20">
      <w:pPr>
        <w:pStyle w:val="Normal"/>
      </w:pPr>
    </w:p>
    <w:p w:rsidR="13006D50" w:rsidP="13006D50" w:rsidRDefault="13006D50" w14:paraId="538A96A6" w14:textId="619E9BF0">
      <w:pPr>
        <w:pStyle w:val="Normal"/>
      </w:pPr>
    </w:p>
    <w:p w:rsidR="0328CE4C" w:rsidP="13006D50" w:rsidRDefault="0328CE4C" w14:paraId="23F16FED" w14:textId="01493EBD">
      <w:pPr>
        <w:pStyle w:val="ListParagraph"/>
        <w:numPr>
          <w:ilvl w:val="0"/>
          <w:numId w:val="1"/>
        </w:numPr>
        <w:rPr/>
      </w:pPr>
      <w:r w:rsidR="0328CE4C">
        <w:rPr/>
        <w:t xml:space="preserve">Hibernate, JPA, Spring Data </w:t>
      </w:r>
      <w:r w:rsidR="0328CE4C">
        <w:rPr/>
        <w:t>framework’lerini</w:t>
      </w:r>
      <w:r w:rsidR="0328CE4C">
        <w:rPr/>
        <w:t xml:space="preserve"> </w:t>
      </w:r>
      <w:r w:rsidR="0328CE4C">
        <w:rPr/>
        <w:t>örneklerle</w:t>
      </w:r>
      <w:r w:rsidR="0328CE4C">
        <w:rPr/>
        <w:t xml:space="preserve"> </w:t>
      </w:r>
      <w:r w:rsidR="0328CE4C">
        <w:rPr/>
        <w:t>açıklayın</w:t>
      </w:r>
      <w:r w:rsidR="13C5FF5D">
        <w:rPr/>
        <w:t>.</w:t>
      </w:r>
    </w:p>
    <w:p w:rsidR="13C5FF5D" w:rsidP="13006D50" w:rsidRDefault="13C5FF5D" w14:paraId="378F93FF" w14:textId="7871BD8D">
      <w:pPr>
        <w:pStyle w:val="Normal"/>
        <w:suppressLineNumbers w:val="0"/>
        <w:bidi w:val="0"/>
        <w:spacing w:before="0" w:beforeAutospacing="off" w:after="160" w:afterAutospacing="off" w:line="279" w:lineRule="auto"/>
        <w:ind w:left="0" w:right="0"/>
        <w:jc w:val="left"/>
      </w:pPr>
      <w:r w:rsidR="13C5FF5D">
        <w:rPr/>
        <w:t xml:space="preserve">Hibernate, ORM </w:t>
      </w:r>
      <w:r w:rsidR="13C5FF5D">
        <w:rPr/>
        <w:t>denilen</w:t>
      </w:r>
      <w:r w:rsidR="13C5FF5D">
        <w:rPr/>
        <w:t xml:space="preserve"> (Object Relational Mapping) </w:t>
      </w:r>
      <w:r w:rsidR="13C5FF5D">
        <w:rPr/>
        <w:t>sağlayan</w:t>
      </w:r>
      <w:r w:rsidR="13C5FF5D">
        <w:rPr/>
        <w:t xml:space="preserve"> </w:t>
      </w:r>
      <w:r w:rsidR="13C5FF5D">
        <w:rPr/>
        <w:t>bir</w:t>
      </w:r>
      <w:r w:rsidR="13C5FF5D">
        <w:rPr/>
        <w:t xml:space="preserve"> </w:t>
      </w:r>
      <w:r w:rsidR="13C5FF5D">
        <w:rPr/>
        <w:t>çerçevedir</w:t>
      </w:r>
      <w:r w:rsidR="13C5FF5D">
        <w:rPr/>
        <w:t xml:space="preserve">. Bu </w:t>
      </w:r>
      <w:r w:rsidR="13C5FF5D">
        <w:rPr/>
        <w:t>çerçeve</w:t>
      </w:r>
      <w:r w:rsidR="13C5FF5D">
        <w:rPr/>
        <w:t xml:space="preserve"> </w:t>
      </w:r>
      <w:r w:rsidR="13C5FF5D">
        <w:rPr/>
        <w:t>veritabanı</w:t>
      </w:r>
      <w:r w:rsidR="13C5FF5D">
        <w:rPr/>
        <w:t xml:space="preserve"> </w:t>
      </w:r>
      <w:r w:rsidR="13C5FF5D">
        <w:rPr/>
        <w:t>tabloları</w:t>
      </w:r>
      <w:r w:rsidR="13C5FF5D">
        <w:rPr/>
        <w:t xml:space="preserve"> </w:t>
      </w:r>
      <w:r w:rsidR="13C5FF5D">
        <w:rPr/>
        <w:t>ve</w:t>
      </w:r>
      <w:r w:rsidR="13C5FF5D">
        <w:rPr/>
        <w:t xml:space="preserve"> Java </w:t>
      </w:r>
      <w:r w:rsidR="13C5FF5D">
        <w:rPr/>
        <w:t>sınıfları</w:t>
      </w:r>
      <w:r w:rsidR="13C5FF5D">
        <w:rPr/>
        <w:t xml:space="preserve"> </w:t>
      </w:r>
      <w:r w:rsidR="13C5FF5D">
        <w:rPr/>
        <w:t>arasında</w:t>
      </w:r>
      <w:r w:rsidR="13C5FF5D">
        <w:rPr/>
        <w:t xml:space="preserve"> </w:t>
      </w:r>
      <w:r w:rsidR="13C5FF5D">
        <w:rPr/>
        <w:t>ilişki</w:t>
      </w:r>
      <w:r w:rsidR="13C5FF5D">
        <w:rPr/>
        <w:t xml:space="preserve"> </w:t>
      </w:r>
      <w:r w:rsidR="13C5FF5D">
        <w:rPr/>
        <w:t>kurmayı</w:t>
      </w:r>
      <w:r w:rsidR="13C5FF5D">
        <w:rPr/>
        <w:t xml:space="preserve"> </w:t>
      </w:r>
      <w:r w:rsidR="13C5FF5D">
        <w:rPr/>
        <w:t>ve</w:t>
      </w:r>
      <w:r w:rsidR="13C5FF5D">
        <w:rPr/>
        <w:t xml:space="preserve"> </w:t>
      </w:r>
      <w:r w:rsidR="13C5FF5D">
        <w:rPr/>
        <w:t>verileri</w:t>
      </w:r>
      <w:r w:rsidR="13C5FF5D">
        <w:rPr/>
        <w:t xml:space="preserve"> </w:t>
      </w:r>
      <w:r w:rsidR="13C5FF5D">
        <w:rPr/>
        <w:t>veritabanı</w:t>
      </w:r>
      <w:r w:rsidR="13C5FF5D">
        <w:rPr/>
        <w:t xml:space="preserve"> </w:t>
      </w:r>
      <w:r w:rsidR="13C5FF5D">
        <w:rPr/>
        <w:t>ile</w:t>
      </w:r>
      <w:r w:rsidR="13C5FF5D">
        <w:rPr/>
        <w:t xml:space="preserve"> </w:t>
      </w:r>
      <w:r w:rsidR="13C5FF5D">
        <w:rPr/>
        <w:t>etkileşim</w:t>
      </w:r>
      <w:r w:rsidR="13C5FF5D">
        <w:rPr/>
        <w:t xml:space="preserve"> </w:t>
      </w:r>
      <w:r w:rsidR="13C5FF5D">
        <w:rPr/>
        <w:t>kurmak</w:t>
      </w:r>
      <w:r w:rsidR="13C5FF5D">
        <w:rPr/>
        <w:t xml:space="preserve"> </w:t>
      </w:r>
      <w:r w:rsidR="13C5FF5D">
        <w:rPr/>
        <w:t>için</w:t>
      </w:r>
      <w:r w:rsidR="13C5FF5D">
        <w:rPr/>
        <w:t xml:space="preserve"> </w:t>
      </w:r>
      <w:r w:rsidR="13C5FF5D">
        <w:rPr/>
        <w:t>nesne</w:t>
      </w:r>
      <w:r w:rsidR="13C5FF5D">
        <w:rPr/>
        <w:t xml:space="preserve"> </w:t>
      </w:r>
      <w:r w:rsidR="13C5FF5D">
        <w:rPr/>
        <w:t>odaklı</w:t>
      </w:r>
      <w:r w:rsidR="13C5FF5D">
        <w:rPr/>
        <w:t xml:space="preserve"> </w:t>
      </w:r>
      <w:r w:rsidR="13C5FF5D">
        <w:rPr/>
        <w:t>bir</w:t>
      </w:r>
      <w:r w:rsidR="13C5FF5D">
        <w:rPr/>
        <w:t xml:space="preserve"> </w:t>
      </w:r>
      <w:r w:rsidR="13C5FF5D">
        <w:rPr/>
        <w:t>yaklaşım</w:t>
      </w:r>
      <w:r w:rsidR="13C5FF5D">
        <w:rPr/>
        <w:t xml:space="preserve"> </w:t>
      </w:r>
      <w:r w:rsidR="70DF3E1C">
        <w:rPr/>
        <w:t>sağl</w:t>
      </w:r>
      <w:r w:rsidR="13C5FF5D">
        <w:rPr/>
        <w:t>ar</w:t>
      </w:r>
      <w:r w:rsidR="13C5FF5D">
        <w:rPr/>
        <w:t>.</w:t>
      </w:r>
      <w:r w:rsidR="5DC427F7">
        <w:rPr/>
        <w:t xml:space="preserve"> </w:t>
      </w:r>
      <w:r w:rsidR="5DC427F7">
        <w:rPr/>
        <w:t>Sadece</w:t>
      </w:r>
      <w:r w:rsidR="5DC427F7">
        <w:rPr/>
        <w:t xml:space="preserve"> </w:t>
      </w:r>
      <w:r w:rsidR="5DC427F7">
        <w:rPr/>
        <w:t>veritabanı</w:t>
      </w:r>
      <w:r w:rsidR="5DC427F7">
        <w:rPr/>
        <w:t xml:space="preserve"> </w:t>
      </w:r>
      <w:r w:rsidR="5DC427F7">
        <w:rPr/>
        <w:t>tabloları</w:t>
      </w:r>
      <w:r w:rsidR="5DC427F7">
        <w:rPr/>
        <w:t xml:space="preserve"> </w:t>
      </w:r>
      <w:r w:rsidR="5DC427F7">
        <w:rPr/>
        <w:t>ile</w:t>
      </w:r>
      <w:r w:rsidR="5DC427F7">
        <w:rPr/>
        <w:t xml:space="preserve"> Java </w:t>
      </w:r>
      <w:r w:rsidR="5DC427F7">
        <w:rPr/>
        <w:t>sınıflarını</w:t>
      </w:r>
      <w:r w:rsidR="5DC427F7">
        <w:rPr/>
        <w:t xml:space="preserve"> </w:t>
      </w:r>
      <w:r w:rsidR="5DC427F7">
        <w:rPr/>
        <w:t>eşleştirmekten</w:t>
      </w:r>
      <w:r w:rsidR="5DC427F7">
        <w:rPr/>
        <w:t xml:space="preserve"> </w:t>
      </w:r>
      <w:r w:rsidR="5DC427F7">
        <w:rPr/>
        <w:t>sorumlu</w:t>
      </w:r>
      <w:r w:rsidR="5DC427F7">
        <w:rPr/>
        <w:t xml:space="preserve"> </w:t>
      </w:r>
      <w:r w:rsidR="5DC427F7">
        <w:rPr/>
        <w:t>değildir</w:t>
      </w:r>
      <w:r w:rsidR="5DC427F7">
        <w:rPr/>
        <w:t xml:space="preserve">. </w:t>
      </w:r>
      <w:r w:rsidR="5DC427F7">
        <w:rPr/>
        <w:t>Veritabanına</w:t>
      </w:r>
      <w:r w:rsidR="5DC427F7">
        <w:rPr/>
        <w:t xml:space="preserve"> </w:t>
      </w:r>
      <w:r w:rsidR="5DC427F7">
        <w:rPr/>
        <w:t>erişim</w:t>
      </w:r>
      <w:r w:rsidR="5DC427F7">
        <w:rPr/>
        <w:t xml:space="preserve"> </w:t>
      </w:r>
      <w:r w:rsidR="5DC427F7">
        <w:rPr/>
        <w:t>ve</w:t>
      </w:r>
      <w:r w:rsidR="5DC427F7">
        <w:rPr/>
        <w:t xml:space="preserve"> </w:t>
      </w:r>
      <w:r w:rsidR="5DC427F7">
        <w:rPr/>
        <w:t>sorgulama</w:t>
      </w:r>
      <w:r w:rsidR="5DC427F7">
        <w:rPr/>
        <w:t xml:space="preserve"> </w:t>
      </w:r>
      <w:r w:rsidR="5DC427F7">
        <w:rPr/>
        <w:t>işlemlerini</w:t>
      </w:r>
      <w:r w:rsidR="5DC427F7">
        <w:rPr/>
        <w:t xml:space="preserve"> de </w:t>
      </w:r>
      <w:r w:rsidR="5DC427F7">
        <w:rPr/>
        <w:t>kolaylaştırır</w:t>
      </w:r>
      <w:r w:rsidR="5DC427F7">
        <w:rPr/>
        <w:t xml:space="preserve">. </w:t>
      </w:r>
      <w:r w:rsidR="5DC427F7">
        <w:rPr/>
        <w:t>Örneğin</w:t>
      </w:r>
      <w:r w:rsidR="5DC427F7">
        <w:rPr/>
        <w:t xml:space="preserve"> SQL </w:t>
      </w:r>
      <w:r w:rsidR="5DC427F7">
        <w:rPr/>
        <w:t>sorguları</w:t>
      </w:r>
      <w:r w:rsidR="5DC427F7">
        <w:rPr/>
        <w:t xml:space="preserve"> </w:t>
      </w:r>
      <w:r w:rsidR="5DC427F7">
        <w:rPr/>
        <w:t>yazmadan</w:t>
      </w:r>
      <w:r w:rsidR="5DC427F7">
        <w:rPr/>
        <w:t xml:space="preserve"> </w:t>
      </w:r>
      <w:r w:rsidR="5DC427F7">
        <w:rPr/>
        <w:t>veritabanı</w:t>
      </w:r>
      <w:r w:rsidR="5DC427F7">
        <w:rPr/>
        <w:t xml:space="preserve"> </w:t>
      </w:r>
      <w:r w:rsidR="5DC427F7">
        <w:rPr/>
        <w:t>işlemleri</w:t>
      </w:r>
      <w:r w:rsidR="5DC427F7">
        <w:rPr/>
        <w:t xml:space="preserve"> </w:t>
      </w:r>
      <w:r w:rsidR="5DC427F7">
        <w:rPr/>
        <w:t>gerçekleştirebiliriz</w:t>
      </w:r>
      <w:r w:rsidR="5DC427F7">
        <w:rPr/>
        <w:t xml:space="preserve"> Hibernate </w:t>
      </w:r>
      <w:r w:rsidR="5DC427F7">
        <w:rPr/>
        <w:t>sayesinde</w:t>
      </w:r>
      <w:r w:rsidR="5DC427F7">
        <w:rPr/>
        <w:t>.</w:t>
      </w:r>
      <w:r w:rsidR="19BA48B9">
        <w:rPr/>
        <w:t xml:space="preserve"> Hangi </w:t>
      </w:r>
      <w:r w:rsidR="19BA48B9">
        <w:rPr/>
        <w:t>kolon’u</w:t>
      </w:r>
      <w:r w:rsidR="19BA48B9">
        <w:rPr/>
        <w:t xml:space="preserve"> hangi java </w:t>
      </w:r>
      <w:r w:rsidR="19BA48B9">
        <w:rPr/>
        <w:t>objesinin</w:t>
      </w:r>
      <w:r w:rsidR="19BA48B9">
        <w:rPr/>
        <w:t xml:space="preserve"> </w:t>
      </w:r>
      <w:r w:rsidR="19BA48B9">
        <w:rPr/>
        <w:t>attribute’u</w:t>
      </w:r>
      <w:r w:rsidR="19BA48B9">
        <w:rPr/>
        <w:t xml:space="preserve"> </w:t>
      </w:r>
      <w:r w:rsidR="19BA48B9">
        <w:rPr/>
        <w:t>ile</w:t>
      </w:r>
      <w:r w:rsidR="19BA48B9">
        <w:rPr/>
        <w:t xml:space="preserve"> </w:t>
      </w:r>
      <w:r w:rsidR="19BA48B9">
        <w:rPr/>
        <w:t>eşleşeceğini</w:t>
      </w:r>
      <w:r w:rsidR="19BA48B9">
        <w:rPr/>
        <w:t xml:space="preserve"> </w:t>
      </w:r>
      <w:r w:rsidR="19BA48B9">
        <w:rPr/>
        <w:t>ise</w:t>
      </w:r>
      <w:r w:rsidR="19BA48B9">
        <w:rPr/>
        <w:t xml:space="preserve"> </w:t>
      </w:r>
      <w:r w:rsidR="19BA48B9">
        <w:rPr/>
        <w:t>kullanılan</w:t>
      </w:r>
      <w:r w:rsidR="19BA48B9">
        <w:rPr/>
        <w:t xml:space="preserve"> </w:t>
      </w:r>
      <w:r w:rsidR="19BA48B9">
        <w:rPr/>
        <w:t>annotationlarla</w:t>
      </w:r>
      <w:r w:rsidR="19BA48B9">
        <w:rPr/>
        <w:t xml:space="preserve"> </w:t>
      </w:r>
      <w:r w:rsidR="19BA48B9">
        <w:rPr/>
        <w:t>bilir</w:t>
      </w:r>
      <w:r w:rsidR="19BA48B9">
        <w:rPr/>
        <w:t xml:space="preserve">. </w:t>
      </w:r>
      <w:r w:rsidR="4C163344">
        <w:rPr/>
        <w:t xml:space="preserve">Hibernate </w:t>
      </w:r>
      <w:r w:rsidR="4C163344">
        <w:rPr/>
        <w:t>aslında</w:t>
      </w:r>
      <w:r w:rsidR="4C163344">
        <w:rPr/>
        <w:t xml:space="preserve"> </w:t>
      </w:r>
      <w:r w:rsidR="4C163344">
        <w:rPr/>
        <w:t>jdbcTemplate</w:t>
      </w:r>
      <w:r w:rsidR="4C163344">
        <w:rPr/>
        <w:t xml:space="preserve"> </w:t>
      </w:r>
      <w:r w:rsidR="4C163344">
        <w:rPr/>
        <w:t>ile</w:t>
      </w:r>
      <w:r w:rsidR="4C163344">
        <w:rPr/>
        <w:t xml:space="preserve"> </w:t>
      </w:r>
      <w:r w:rsidR="4C163344">
        <w:rPr/>
        <w:t>yapılanları</w:t>
      </w:r>
      <w:r w:rsidR="4C163344">
        <w:rPr/>
        <w:t xml:space="preserve"> son </w:t>
      </w:r>
      <w:r w:rsidR="4C163344">
        <w:rPr/>
        <w:t>kullanıc</w:t>
      </w:r>
      <w:r w:rsidR="4C163344">
        <w:rPr/>
        <w:t>ıdan</w:t>
      </w:r>
      <w:r w:rsidR="4C163344">
        <w:rPr/>
        <w:t xml:space="preserve"> </w:t>
      </w:r>
      <w:r w:rsidR="4C163344">
        <w:rPr/>
        <w:t>soyutlayıp</w:t>
      </w:r>
      <w:r w:rsidR="4C163344">
        <w:rPr/>
        <w:t xml:space="preserve"> </w:t>
      </w:r>
      <w:r w:rsidR="4C163344">
        <w:rPr/>
        <w:t>mapplemesine</w:t>
      </w:r>
      <w:r w:rsidR="4C163344">
        <w:rPr/>
        <w:t xml:space="preserve"> </w:t>
      </w:r>
      <w:r w:rsidR="4C163344">
        <w:rPr/>
        <w:t>kadar</w:t>
      </w:r>
      <w:r w:rsidR="4C163344">
        <w:rPr/>
        <w:t xml:space="preserve"> </w:t>
      </w:r>
      <w:r w:rsidR="4C163344">
        <w:rPr/>
        <w:t>yapar</w:t>
      </w:r>
      <w:r w:rsidR="4C163344">
        <w:rPr/>
        <w:t xml:space="preserve">. </w:t>
      </w:r>
      <w:r w:rsidR="7E721DCF">
        <w:rPr/>
        <w:t xml:space="preserve"> </w:t>
      </w:r>
    </w:p>
    <w:p w:rsidR="13006D50" w:rsidP="13006D50" w:rsidRDefault="13006D50" w14:paraId="15518F0F" w14:textId="771B3A9B">
      <w:pPr>
        <w:pStyle w:val="Normal"/>
      </w:pPr>
    </w:p>
    <w:p w:rsidR="7E721DCF" w:rsidP="13006D50" w:rsidRDefault="7E721DCF" w14:paraId="3414F134" w14:textId="3FDA8563">
      <w:pPr>
        <w:pStyle w:val="Normal"/>
      </w:pPr>
      <w:r w:rsidR="7E721DCF">
        <w:drawing>
          <wp:inline wp14:editId="7F012F62" wp14:anchorId="7CACAF98">
            <wp:extent cx="4572000" cy="638175"/>
            <wp:effectExtent l="0" t="0" r="0" b="0"/>
            <wp:docPr id="459041793" name="" title=""/>
            <wp:cNvGraphicFramePr>
              <a:graphicFrameLocks noChangeAspect="1"/>
            </wp:cNvGraphicFramePr>
            <a:graphic>
              <a:graphicData uri="http://schemas.openxmlformats.org/drawingml/2006/picture">
                <pic:pic>
                  <pic:nvPicPr>
                    <pic:cNvPr id="0" name=""/>
                    <pic:cNvPicPr/>
                  </pic:nvPicPr>
                  <pic:blipFill>
                    <a:blip r:embed="R875fd0707f734334">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7E721DCF" w:rsidP="13006D50" w:rsidRDefault="7E721DCF" w14:paraId="0A07D2B1" w14:textId="2767D189">
      <w:pPr>
        <w:pStyle w:val="Normal"/>
      </w:pPr>
      <w:r w:rsidR="7E721DCF">
        <w:drawing>
          <wp:inline wp14:editId="62EAF278" wp14:anchorId="29E5A083">
            <wp:extent cx="3258005" cy="676369"/>
            <wp:effectExtent l="0" t="0" r="0" b="0"/>
            <wp:docPr id="1013590480" name="" title=""/>
            <wp:cNvGraphicFramePr>
              <a:graphicFrameLocks noChangeAspect="1"/>
            </wp:cNvGraphicFramePr>
            <a:graphic>
              <a:graphicData uri="http://schemas.openxmlformats.org/drawingml/2006/picture">
                <pic:pic>
                  <pic:nvPicPr>
                    <pic:cNvPr id="0" name=""/>
                    <pic:cNvPicPr/>
                  </pic:nvPicPr>
                  <pic:blipFill>
                    <a:blip r:embed="Rb9d5d3a013694b35">
                      <a:extLst>
                        <a:ext xmlns:a="http://schemas.openxmlformats.org/drawingml/2006/main" uri="{28A0092B-C50C-407E-A947-70E740481C1C}">
                          <a14:useLocalDpi val="0"/>
                        </a:ext>
                      </a:extLst>
                    </a:blip>
                    <a:stretch>
                      <a:fillRect/>
                    </a:stretch>
                  </pic:blipFill>
                  <pic:spPr>
                    <a:xfrm>
                      <a:off x="0" y="0"/>
                      <a:ext cx="3258005" cy="676369"/>
                    </a:xfrm>
                    <a:prstGeom prst="rect">
                      <a:avLst/>
                    </a:prstGeom>
                  </pic:spPr>
                </pic:pic>
              </a:graphicData>
            </a:graphic>
          </wp:inline>
        </w:drawing>
      </w:r>
      <w:r w:rsidR="7E721DCF">
        <w:drawing>
          <wp:inline wp14:editId="2EB7804C" wp14:anchorId="6ECAD0F2">
            <wp:extent cx="4572000" cy="1409700"/>
            <wp:effectExtent l="0" t="0" r="0" b="0"/>
            <wp:docPr id="1872172942" name="" title=""/>
            <wp:cNvGraphicFramePr>
              <a:graphicFrameLocks noChangeAspect="1"/>
            </wp:cNvGraphicFramePr>
            <a:graphic>
              <a:graphicData uri="http://schemas.openxmlformats.org/drawingml/2006/picture">
                <pic:pic>
                  <pic:nvPicPr>
                    <pic:cNvPr id="0" name=""/>
                    <pic:cNvPicPr/>
                  </pic:nvPicPr>
                  <pic:blipFill>
                    <a:blip r:embed="R4a29b781a5674fd8">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7E721DCF" w:rsidP="13006D50" w:rsidRDefault="7E721DCF" w14:paraId="4B75C1EA" w14:textId="5B9107D6">
      <w:pPr>
        <w:pStyle w:val="Normal"/>
      </w:pPr>
      <w:r w:rsidR="7E721DCF">
        <w:rPr/>
        <w:t xml:space="preserve">Bu </w:t>
      </w:r>
      <w:r w:rsidR="7E721DCF">
        <w:rPr/>
        <w:t>ve</w:t>
      </w:r>
      <w:r w:rsidR="7E721DCF">
        <w:rPr/>
        <w:t xml:space="preserve"> </w:t>
      </w:r>
      <w:r w:rsidR="7E721DCF">
        <w:rPr/>
        <w:t>bunun</w:t>
      </w:r>
      <w:r w:rsidR="7E721DCF">
        <w:rPr/>
        <w:t xml:space="preserve"> </w:t>
      </w:r>
      <w:r w:rsidR="7E721DCF">
        <w:rPr/>
        <w:t>gibi</w:t>
      </w:r>
      <w:r w:rsidR="7E721DCF">
        <w:rPr/>
        <w:t xml:space="preserve"> </w:t>
      </w:r>
      <w:r w:rsidR="7E721DCF">
        <w:rPr/>
        <w:t>işlemleri</w:t>
      </w:r>
      <w:r w:rsidR="7E721DCF">
        <w:rPr/>
        <w:t xml:space="preserve"> </w:t>
      </w:r>
      <w:r w:rsidR="7E721DCF">
        <w:rPr/>
        <w:t>yapmaktansa</w:t>
      </w:r>
      <w:r w:rsidR="7E721DCF">
        <w:rPr/>
        <w:t xml:space="preserve">, </w:t>
      </w:r>
      <w:r w:rsidR="704390D0">
        <w:rPr/>
        <w:t xml:space="preserve"> </w:t>
      </w:r>
      <w:r w:rsidR="704390D0">
        <w:rPr/>
        <w:t>SessionFactory</w:t>
      </w:r>
      <w:r w:rsidR="704390D0">
        <w:rPr/>
        <w:t xml:space="preserve"> </w:t>
      </w:r>
      <w:r w:rsidR="704390D0">
        <w:rPr/>
        <w:t>ile</w:t>
      </w:r>
      <w:r w:rsidR="704390D0">
        <w:rPr/>
        <w:t xml:space="preserve"> </w:t>
      </w:r>
      <w:r w:rsidR="704390D0">
        <w:rPr/>
        <w:t>bir</w:t>
      </w:r>
      <w:r w:rsidR="704390D0">
        <w:rPr/>
        <w:t xml:space="preserve"> session </w:t>
      </w:r>
      <w:r w:rsidR="704390D0">
        <w:rPr/>
        <w:t>kurulup</w:t>
      </w:r>
      <w:r w:rsidR="704390D0">
        <w:rPr/>
        <w:t xml:space="preserve"> get </w:t>
      </w:r>
      <w:r w:rsidR="704390D0">
        <w:rPr/>
        <w:t>metodu</w:t>
      </w:r>
      <w:r w:rsidR="704390D0">
        <w:rPr/>
        <w:t xml:space="preserve"> </w:t>
      </w:r>
      <w:r w:rsidR="704390D0">
        <w:rPr/>
        <w:t>ile</w:t>
      </w:r>
      <w:r w:rsidR="704390D0">
        <w:rPr/>
        <w:t xml:space="preserve"> </w:t>
      </w:r>
      <w:r w:rsidR="704390D0">
        <w:rPr/>
        <w:t>sınıf</w:t>
      </w:r>
      <w:r w:rsidR="704390D0">
        <w:rPr/>
        <w:t xml:space="preserve"> tipi </w:t>
      </w:r>
      <w:r w:rsidR="704390D0">
        <w:rPr/>
        <w:t>ve</w:t>
      </w:r>
      <w:r w:rsidR="704390D0">
        <w:rPr/>
        <w:t xml:space="preserve"> id </w:t>
      </w:r>
      <w:r w:rsidR="704390D0">
        <w:rPr/>
        <w:t>verilerek</w:t>
      </w:r>
      <w:r w:rsidR="704390D0">
        <w:rPr/>
        <w:t xml:space="preserve"> </w:t>
      </w:r>
      <w:r w:rsidR="704390D0">
        <w:rPr/>
        <w:t>çok</w:t>
      </w:r>
      <w:r w:rsidR="704390D0">
        <w:rPr/>
        <w:t xml:space="preserve"> </w:t>
      </w:r>
      <w:r w:rsidR="704390D0">
        <w:rPr/>
        <w:t>basit</w:t>
      </w:r>
      <w:r w:rsidR="704390D0">
        <w:rPr/>
        <w:t xml:space="preserve"> </w:t>
      </w:r>
      <w:r w:rsidR="704390D0">
        <w:rPr/>
        <w:t>bir</w:t>
      </w:r>
      <w:r w:rsidR="704390D0">
        <w:rPr/>
        <w:t xml:space="preserve"> </w:t>
      </w:r>
      <w:r w:rsidR="704390D0">
        <w:rPr/>
        <w:t>şekilde</w:t>
      </w:r>
      <w:r w:rsidR="704390D0">
        <w:rPr/>
        <w:t xml:space="preserve"> </w:t>
      </w:r>
      <w:r w:rsidR="704390D0">
        <w:rPr/>
        <w:t>yapılabilir</w:t>
      </w:r>
      <w:r w:rsidR="704390D0">
        <w:rPr/>
        <w:t>. Yada JPA kullanılabilir.</w:t>
      </w:r>
    </w:p>
    <w:p w:rsidR="704390D0" w:rsidP="13006D50" w:rsidRDefault="704390D0" w14:paraId="0E0072D2" w14:textId="759B5858">
      <w:pPr>
        <w:pStyle w:val="Normal"/>
      </w:pPr>
      <w:r w:rsidR="704390D0">
        <w:rPr/>
        <w:t xml:space="preserve">Java Persistence API ORM </w:t>
      </w:r>
      <w:r w:rsidR="704390D0">
        <w:rPr/>
        <w:t>standartıdır</w:t>
      </w:r>
      <w:r w:rsidR="704390D0">
        <w:rPr/>
        <w:t xml:space="preserve">. </w:t>
      </w:r>
      <w:r w:rsidR="704390D0">
        <w:rPr/>
        <w:t>İlişkisel</w:t>
      </w:r>
      <w:r w:rsidR="704390D0">
        <w:rPr/>
        <w:t xml:space="preserve"> </w:t>
      </w:r>
      <w:r w:rsidR="704390D0">
        <w:rPr/>
        <w:t>veritabanları</w:t>
      </w:r>
      <w:r w:rsidR="704390D0">
        <w:rPr/>
        <w:t xml:space="preserve"> </w:t>
      </w:r>
      <w:r w:rsidR="704390D0">
        <w:rPr/>
        <w:t>ile</w:t>
      </w:r>
      <w:r w:rsidR="704390D0">
        <w:rPr/>
        <w:t xml:space="preserve"> </w:t>
      </w:r>
      <w:r w:rsidR="704390D0">
        <w:rPr/>
        <w:t>etkileşimi</w:t>
      </w:r>
      <w:r w:rsidR="704390D0">
        <w:rPr/>
        <w:t xml:space="preserve"> </w:t>
      </w:r>
      <w:r w:rsidR="704390D0">
        <w:rPr/>
        <w:t>kolaylaştırmak</w:t>
      </w:r>
      <w:r w:rsidR="704390D0">
        <w:rPr/>
        <w:t xml:space="preserve"> </w:t>
      </w:r>
      <w:r w:rsidR="704390D0">
        <w:rPr/>
        <w:t>için</w:t>
      </w:r>
      <w:r w:rsidR="704390D0">
        <w:rPr/>
        <w:t xml:space="preserve"> </w:t>
      </w:r>
      <w:r w:rsidR="704390D0">
        <w:rPr/>
        <w:t>arayüz</w:t>
      </w:r>
      <w:r w:rsidR="704390D0">
        <w:rPr/>
        <w:t xml:space="preserve"> </w:t>
      </w:r>
      <w:r w:rsidR="704390D0">
        <w:rPr/>
        <w:t>sağlar</w:t>
      </w:r>
      <w:r w:rsidR="704390D0">
        <w:rPr/>
        <w:t xml:space="preserve"> </w:t>
      </w:r>
      <w:r w:rsidR="704390D0">
        <w:rPr/>
        <w:t>ve</w:t>
      </w:r>
      <w:r w:rsidR="704390D0">
        <w:rPr/>
        <w:t xml:space="preserve"> </w:t>
      </w:r>
      <w:r w:rsidR="704390D0">
        <w:rPr/>
        <w:t>bu</w:t>
      </w:r>
      <w:r w:rsidR="704390D0">
        <w:rPr/>
        <w:t xml:space="preserve"> </w:t>
      </w:r>
      <w:r w:rsidR="704390D0">
        <w:rPr/>
        <w:t>sayede</w:t>
      </w:r>
      <w:r w:rsidR="704390D0">
        <w:rPr/>
        <w:t xml:space="preserve"> </w:t>
      </w:r>
      <w:r w:rsidR="704390D0">
        <w:rPr/>
        <w:t>veritabanındaki</w:t>
      </w:r>
      <w:r w:rsidR="704390D0">
        <w:rPr/>
        <w:t xml:space="preserve"> </w:t>
      </w:r>
      <w:r w:rsidR="704390D0">
        <w:rPr/>
        <w:t>verileri</w:t>
      </w:r>
      <w:r w:rsidR="704390D0">
        <w:rPr/>
        <w:t xml:space="preserve"> Java </w:t>
      </w:r>
      <w:r w:rsidR="704390D0">
        <w:rPr/>
        <w:t>nesneleri</w:t>
      </w:r>
      <w:r w:rsidR="704390D0">
        <w:rPr/>
        <w:t xml:space="preserve"> </w:t>
      </w:r>
      <w:r w:rsidR="704390D0">
        <w:rPr/>
        <w:t>olarak</w:t>
      </w:r>
      <w:r w:rsidR="704390D0">
        <w:rPr/>
        <w:t xml:space="preserve"> </w:t>
      </w:r>
      <w:r w:rsidR="704390D0">
        <w:rPr/>
        <w:t>temsil</w:t>
      </w:r>
      <w:r w:rsidR="704390D0">
        <w:rPr/>
        <w:t xml:space="preserve"> </w:t>
      </w:r>
      <w:r w:rsidR="704390D0">
        <w:rPr/>
        <w:t>eder</w:t>
      </w:r>
      <w:r w:rsidR="704390D0">
        <w:rPr/>
        <w:t xml:space="preserve">. </w:t>
      </w:r>
      <w:r w:rsidR="704390D0">
        <w:rPr/>
        <w:t>Tamamen</w:t>
      </w:r>
      <w:r w:rsidR="704390D0">
        <w:rPr/>
        <w:t xml:space="preserve"> </w:t>
      </w:r>
      <w:r w:rsidR="704390D0">
        <w:rPr/>
        <w:t>veritabanı</w:t>
      </w:r>
      <w:r w:rsidR="704390D0">
        <w:rPr/>
        <w:t xml:space="preserve"> </w:t>
      </w:r>
      <w:r w:rsidR="704390D0">
        <w:rPr/>
        <w:t>işlemlerini</w:t>
      </w:r>
      <w:r w:rsidR="704390D0">
        <w:rPr/>
        <w:t xml:space="preserve"> </w:t>
      </w:r>
      <w:r w:rsidR="704390D0">
        <w:rPr/>
        <w:t>gerçekleştirmek</w:t>
      </w:r>
      <w:r w:rsidR="704390D0">
        <w:rPr/>
        <w:t xml:space="preserve"> </w:t>
      </w:r>
      <w:r w:rsidR="704390D0">
        <w:rPr/>
        <w:t>için</w:t>
      </w:r>
      <w:r w:rsidR="704390D0">
        <w:rPr/>
        <w:t xml:space="preserve"> </w:t>
      </w:r>
      <w:r w:rsidR="704390D0">
        <w:rPr/>
        <w:t>daha</w:t>
      </w:r>
      <w:r w:rsidR="704390D0">
        <w:rPr/>
        <w:t xml:space="preserve"> </w:t>
      </w:r>
      <w:r w:rsidR="141D4CDD">
        <w:rPr/>
        <w:t>yüksek</w:t>
      </w:r>
      <w:r w:rsidR="141D4CDD">
        <w:rPr/>
        <w:t xml:space="preserve"> </w:t>
      </w:r>
      <w:r w:rsidR="141D4CDD">
        <w:rPr/>
        <w:t>seviyede</w:t>
      </w:r>
      <w:r w:rsidR="141D4CDD">
        <w:rPr/>
        <w:t xml:space="preserve"> API </w:t>
      </w:r>
      <w:r w:rsidR="141D4CDD">
        <w:rPr/>
        <w:t>sağlar</w:t>
      </w:r>
      <w:r w:rsidR="141D4CDD">
        <w:rPr/>
        <w:t xml:space="preserve">. SQL </w:t>
      </w:r>
      <w:r w:rsidR="141D4CDD">
        <w:rPr/>
        <w:t>sorguları</w:t>
      </w:r>
      <w:r w:rsidR="141D4CDD">
        <w:rPr/>
        <w:t xml:space="preserve"> </w:t>
      </w:r>
      <w:r w:rsidR="141D4CDD">
        <w:rPr/>
        <w:t>yazmaya</w:t>
      </w:r>
      <w:r w:rsidR="141D4CDD">
        <w:rPr/>
        <w:t xml:space="preserve"> </w:t>
      </w:r>
      <w:r w:rsidR="141D4CDD">
        <w:rPr/>
        <w:t>gerek</w:t>
      </w:r>
      <w:r w:rsidR="141D4CDD">
        <w:rPr/>
        <w:t xml:space="preserve"> </w:t>
      </w:r>
      <w:r w:rsidR="141D4CDD">
        <w:rPr/>
        <w:t>kalmadan</w:t>
      </w:r>
      <w:r w:rsidR="141D4CDD">
        <w:rPr/>
        <w:t xml:space="preserve"> </w:t>
      </w:r>
      <w:r w:rsidR="141D4CDD">
        <w:rPr/>
        <w:t>işlemler</w:t>
      </w:r>
      <w:r w:rsidR="141D4CDD">
        <w:rPr/>
        <w:t xml:space="preserve"> </w:t>
      </w:r>
      <w:r w:rsidR="141D4CDD">
        <w:rPr/>
        <w:t>gerçekleştirilebilir</w:t>
      </w:r>
      <w:r w:rsidR="141D4CDD">
        <w:rPr/>
        <w:t xml:space="preserve">. </w:t>
      </w:r>
      <w:r w:rsidR="141D4CDD">
        <w:rPr/>
        <w:t>Bileşenleri</w:t>
      </w:r>
      <w:r w:rsidR="141D4CDD">
        <w:rPr/>
        <w:t xml:space="preserve"> </w:t>
      </w:r>
      <w:r w:rsidR="141D4CDD">
        <w:rPr/>
        <w:t>arasında</w:t>
      </w:r>
      <w:r w:rsidR="141D4CDD">
        <w:rPr/>
        <w:t xml:space="preserve"> JPQL </w:t>
      </w:r>
      <w:r w:rsidR="141D4CDD">
        <w:rPr/>
        <w:t>bulunur</w:t>
      </w:r>
      <w:r w:rsidR="141D4CDD">
        <w:rPr/>
        <w:t>.</w:t>
      </w:r>
      <w:r w:rsidR="35F37736">
        <w:rPr/>
        <w:t xml:space="preserve"> Örnek </w:t>
      </w:r>
      <w:r w:rsidR="35F37736">
        <w:rPr/>
        <w:t>vermek</w:t>
      </w:r>
      <w:r w:rsidR="35F37736">
        <w:rPr/>
        <w:t xml:space="preserve"> </w:t>
      </w:r>
      <w:r w:rsidR="35F37736">
        <w:rPr/>
        <w:t>gerekirse</w:t>
      </w:r>
      <w:r w:rsidR="35F37736">
        <w:rPr/>
        <w:t xml:space="preserve"> </w:t>
      </w:r>
      <w:r w:rsidR="35F37736">
        <w:rPr/>
        <w:t>sql</w:t>
      </w:r>
      <w:r w:rsidR="35F37736">
        <w:rPr/>
        <w:t xml:space="preserve"> </w:t>
      </w:r>
      <w:r w:rsidR="35F37736">
        <w:rPr/>
        <w:t>ile</w:t>
      </w:r>
      <w:r w:rsidR="35F37736">
        <w:rPr/>
        <w:t xml:space="preserve"> </w:t>
      </w:r>
      <w:r w:rsidR="35F37736">
        <w:rPr/>
        <w:t>yazılan</w:t>
      </w:r>
      <w:r w:rsidR="35F37736">
        <w:rPr/>
        <w:t xml:space="preserve"> </w:t>
      </w:r>
      <w:r w:rsidR="35F37736">
        <w:rPr/>
        <w:t>bir</w:t>
      </w:r>
      <w:r w:rsidR="35F37736">
        <w:rPr/>
        <w:t xml:space="preserve"> </w:t>
      </w:r>
      <w:r w:rsidR="35F37736">
        <w:rPr/>
        <w:t>sorgu</w:t>
      </w:r>
      <w:r w:rsidR="35F37736">
        <w:rPr/>
        <w:t xml:space="preserve"> ile arasında çok farkı yoktur.</w:t>
      </w:r>
    </w:p>
    <w:p w:rsidR="35F37736" w:rsidP="13006D50" w:rsidRDefault="35F37736" w14:paraId="261EA5D3" w14:textId="15EDFD62">
      <w:pPr>
        <w:pStyle w:val="Normal"/>
      </w:pPr>
      <w:r w:rsidR="35F37736">
        <w:rPr/>
        <w:t xml:space="preserve">SELECT * FROM Author WHERE </w:t>
      </w:r>
      <w:r w:rsidR="35F37736">
        <w:rPr/>
        <w:t>last_name</w:t>
      </w:r>
      <w:r w:rsidR="35F37736">
        <w:rPr/>
        <w:t xml:space="preserve"> = Baturay'; -&gt; SQL</w:t>
      </w:r>
    </w:p>
    <w:p w:rsidR="35F37736" w:rsidP="13006D50" w:rsidRDefault="35F37736" w14:paraId="39C50862" w14:textId="4FAB23E3">
      <w:pPr>
        <w:pStyle w:val="Normal"/>
      </w:pPr>
      <w:r w:rsidR="35F37736">
        <w:rPr/>
        <w:t xml:space="preserve">SELECT a FROM Author a WHERE </w:t>
      </w:r>
      <w:r w:rsidR="35F37736">
        <w:rPr/>
        <w:t>a.lastName</w:t>
      </w:r>
      <w:r w:rsidR="35F37736">
        <w:rPr/>
        <w:t xml:space="preserve"> = Baturay; -&gt;JPQL</w:t>
      </w:r>
    </w:p>
    <w:p w:rsidR="08651C52" w:rsidP="13006D50" w:rsidRDefault="08651C52" w14:paraId="63C11EFE" w14:textId="0FA23062">
      <w:pPr>
        <w:pStyle w:val="Normal"/>
      </w:pPr>
      <w:r w:rsidR="08651C52">
        <w:rPr/>
        <w:t xml:space="preserve">Spring Data </w:t>
      </w:r>
      <w:r w:rsidR="08651C52">
        <w:rPr/>
        <w:t>ise</w:t>
      </w:r>
      <w:r w:rsidR="08651C52">
        <w:rPr/>
        <w:t xml:space="preserve"> </w:t>
      </w:r>
      <w:r w:rsidR="08651C52">
        <w:rPr/>
        <w:t>veritabanı</w:t>
      </w:r>
      <w:r w:rsidR="08651C52">
        <w:rPr/>
        <w:t xml:space="preserve"> </w:t>
      </w:r>
      <w:r w:rsidR="08651C52">
        <w:rPr/>
        <w:t>için</w:t>
      </w:r>
      <w:r w:rsidR="08651C52">
        <w:rPr/>
        <w:t xml:space="preserve"> </w:t>
      </w:r>
      <w:r w:rsidR="08651C52">
        <w:rPr/>
        <w:t>bir</w:t>
      </w:r>
      <w:r w:rsidR="08651C52">
        <w:rPr/>
        <w:t xml:space="preserve"> </w:t>
      </w:r>
      <w:r w:rsidR="08651C52">
        <w:rPr/>
        <w:t>arayüz</w:t>
      </w:r>
      <w:r w:rsidR="08651C52">
        <w:rPr/>
        <w:t xml:space="preserve"> </w:t>
      </w:r>
      <w:r w:rsidR="08651C52">
        <w:rPr/>
        <w:t>sağlar</w:t>
      </w:r>
      <w:r w:rsidR="08651C52">
        <w:rPr/>
        <w:t xml:space="preserve">. CRUD </w:t>
      </w:r>
      <w:r w:rsidR="08651C52">
        <w:rPr/>
        <w:t>işlemlerini</w:t>
      </w:r>
      <w:r w:rsidR="08651C52">
        <w:rPr/>
        <w:t xml:space="preserve"> </w:t>
      </w:r>
      <w:r w:rsidR="08651C52">
        <w:rPr/>
        <w:t>basitleştrir</w:t>
      </w:r>
      <w:r w:rsidR="08651C52">
        <w:rPr/>
        <w:t xml:space="preserve">. </w:t>
      </w:r>
      <w:r w:rsidR="08651C52">
        <w:rPr/>
        <w:t>Arayüzünde</w:t>
      </w:r>
      <w:r w:rsidR="08651C52">
        <w:rPr/>
        <w:t xml:space="preserve"> </w:t>
      </w:r>
      <w:r w:rsidR="08651C52">
        <w:rPr/>
        <w:t>findByID</w:t>
      </w:r>
      <w:r w:rsidR="08651C52">
        <w:rPr/>
        <w:t xml:space="preserve">, save vs. Gibi </w:t>
      </w:r>
      <w:r w:rsidR="08651C52">
        <w:rPr/>
        <w:t>hazır</w:t>
      </w:r>
      <w:r w:rsidR="08651C52">
        <w:rPr/>
        <w:t xml:space="preserve"> </w:t>
      </w:r>
      <w:r w:rsidR="08651C52">
        <w:rPr/>
        <w:t>fonksiyonlar</w:t>
      </w:r>
      <w:r w:rsidR="08651C52">
        <w:rPr/>
        <w:t xml:space="preserve"> </w:t>
      </w:r>
      <w:r w:rsidR="08651C52">
        <w:rPr/>
        <w:t>bulunur</w:t>
      </w:r>
      <w:r w:rsidR="08651C52">
        <w:rPr/>
        <w:t xml:space="preserve">. </w:t>
      </w:r>
      <w:r w:rsidR="08651C52">
        <w:rPr/>
        <w:t>Sorgu</w:t>
      </w:r>
      <w:r w:rsidR="08651C52">
        <w:rPr/>
        <w:t xml:space="preserve"> </w:t>
      </w:r>
      <w:r w:rsidR="08651C52">
        <w:rPr/>
        <w:t>metodları</w:t>
      </w:r>
      <w:r w:rsidR="08651C52">
        <w:rPr/>
        <w:t xml:space="preserve"> </w:t>
      </w:r>
      <w:r w:rsidR="08651C52">
        <w:rPr/>
        <w:t>için</w:t>
      </w:r>
      <w:r w:rsidR="08651C52">
        <w:rPr/>
        <w:t xml:space="preserve"> </w:t>
      </w:r>
      <w:r w:rsidR="08651C52">
        <w:rPr/>
        <w:t>dinamik</w:t>
      </w:r>
      <w:r w:rsidR="08651C52">
        <w:rPr/>
        <w:t xml:space="preserve"> </w:t>
      </w:r>
      <w:r w:rsidR="08651C52">
        <w:rPr/>
        <w:t>sorgular</w:t>
      </w:r>
      <w:r w:rsidR="08651C52">
        <w:rPr/>
        <w:t xml:space="preserve"> </w:t>
      </w:r>
      <w:r w:rsidR="08651C52">
        <w:rPr/>
        <w:t>bulunur</w:t>
      </w:r>
      <w:r w:rsidR="08651C52">
        <w:rPr/>
        <w:t xml:space="preserve">. </w:t>
      </w:r>
      <w:r w:rsidR="08651C52">
        <w:rPr/>
        <w:t>Örneğin</w:t>
      </w:r>
      <w:r w:rsidR="08651C52">
        <w:rPr/>
        <w:t xml:space="preserve"> </w:t>
      </w:r>
      <w:r w:rsidR="08651C52">
        <w:rPr/>
        <w:t>findByLastName</w:t>
      </w:r>
      <w:r w:rsidR="08651C52">
        <w:rPr/>
        <w:t xml:space="preserve">(String </w:t>
      </w:r>
      <w:r w:rsidR="08651C52">
        <w:rPr/>
        <w:t>lastName</w:t>
      </w:r>
      <w:r w:rsidR="08651C52">
        <w:rPr/>
        <w:t xml:space="preserve">) </w:t>
      </w:r>
      <w:r w:rsidR="08651C52">
        <w:rPr/>
        <w:t>gib</w:t>
      </w:r>
      <w:r w:rsidR="1B14AD5C">
        <w:rPr/>
        <w:t>i</w:t>
      </w:r>
      <w:r w:rsidR="1B14AD5C">
        <w:rPr/>
        <w:t xml:space="preserve"> </w:t>
      </w:r>
      <w:r w:rsidR="1B14AD5C">
        <w:rPr/>
        <w:t>bunu</w:t>
      </w:r>
      <w:r w:rsidR="1B14AD5C">
        <w:rPr/>
        <w:t xml:space="preserve"> </w:t>
      </w:r>
      <w:r w:rsidR="1B14AD5C">
        <w:rPr/>
        <w:t>çözümler</w:t>
      </w:r>
      <w:r w:rsidR="1B14AD5C">
        <w:rPr/>
        <w:t xml:space="preserve"> </w:t>
      </w:r>
      <w:r w:rsidR="1B14AD5C">
        <w:rPr/>
        <w:t>ve</w:t>
      </w:r>
      <w:r w:rsidR="1B14AD5C">
        <w:rPr/>
        <w:t xml:space="preserve"> </w:t>
      </w:r>
      <w:r w:rsidR="1B14AD5C">
        <w:rPr/>
        <w:t>soyadına</w:t>
      </w:r>
      <w:r w:rsidR="1B14AD5C">
        <w:rPr/>
        <w:t xml:space="preserve"> </w:t>
      </w:r>
      <w:r w:rsidR="1B14AD5C">
        <w:rPr/>
        <w:t>göre</w:t>
      </w:r>
      <w:r w:rsidR="1B14AD5C">
        <w:rPr/>
        <w:t xml:space="preserve"> </w:t>
      </w:r>
      <w:r w:rsidR="1B14AD5C">
        <w:rPr/>
        <w:t>bir</w:t>
      </w:r>
      <w:r w:rsidR="1B14AD5C">
        <w:rPr/>
        <w:t xml:space="preserve"> </w:t>
      </w:r>
      <w:r w:rsidR="1B14AD5C">
        <w:rPr/>
        <w:t>sorgu</w:t>
      </w:r>
      <w:r w:rsidR="1B14AD5C">
        <w:rPr/>
        <w:t xml:space="preserve"> </w:t>
      </w:r>
      <w:r w:rsidR="1B14AD5C">
        <w:rPr/>
        <w:t>gönderir</w:t>
      </w:r>
      <w:r w:rsidR="1B14AD5C">
        <w:rPr/>
        <w:t xml:space="preserve">. </w:t>
      </w:r>
      <w:r w:rsidR="1B14AD5C">
        <w:rPr/>
        <w:t>Sayfalama</w:t>
      </w:r>
      <w:r w:rsidR="1B14AD5C">
        <w:rPr/>
        <w:t xml:space="preserve"> </w:t>
      </w:r>
      <w:r w:rsidR="1B14AD5C">
        <w:rPr/>
        <w:t>ve</w:t>
      </w:r>
      <w:r w:rsidR="1B14AD5C">
        <w:rPr/>
        <w:t xml:space="preserve"> </w:t>
      </w:r>
      <w:r w:rsidR="1B14AD5C">
        <w:rPr/>
        <w:t>sıralama</w:t>
      </w:r>
      <w:r w:rsidR="1B14AD5C">
        <w:rPr/>
        <w:t xml:space="preserve"> </w:t>
      </w:r>
      <w:r w:rsidR="1B14AD5C">
        <w:rPr/>
        <w:t>gibi</w:t>
      </w:r>
      <w:r w:rsidR="1B14AD5C">
        <w:rPr/>
        <w:t xml:space="preserve"> </w:t>
      </w:r>
      <w:r w:rsidR="1B14AD5C">
        <w:rPr/>
        <w:t>işleri</w:t>
      </w:r>
      <w:r w:rsidR="1B14AD5C">
        <w:rPr/>
        <w:t xml:space="preserve"> kolaylaştıran API’ler sağlar.</w:t>
      </w:r>
    </w:p>
    <w:p w:rsidR="1B14AD5C" w:rsidP="13006D50" w:rsidRDefault="1B14AD5C" w14:paraId="29A7AB61" w14:textId="3BB84CE7">
      <w:pPr>
        <w:pStyle w:val="Normal"/>
      </w:pPr>
      <w:r w:rsidR="1B14AD5C">
        <w:rPr/>
        <w:t>Yine</w:t>
      </w:r>
      <w:r w:rsidR="1B14AD5C">
        <w:rPr/>
        <w:t xml:space="preserve"> @Query </w:t>
      </w:r>
      <w:r w:rsidR="1B14AD5C">
        <w:rPr/>
        <w:t>anatasyonu</w:t>
      </w:r>
      <w:r w:rsidR="1B14AD5C">
        <w:rPr/>
        <w:t xml:space="preserve"> </w:t>
      </w:r>
      <w:r w:rsidR="1B14AD5C">
        <w:rPr/>
        <w:t>kullanılarak</w:t>
      </w:r>
      <w:r w:rsidR="1B14AD5C">
        <w:rPr/>
        <w:t xml:space="preserve"> özgü sorgular yazılablir.</w:t>
      </w:r>
    </w:p>
    <w:p w:rsidR="13006D50" w:rsidP="13006D50" w:rsidRDefault="13006D50" w14:paraId="52F9EFF7" w14:textId="47915D9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fdd92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256a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62AB40"/>
    <w:rsid w:val="0013E8C3"/>
    <w:rsid w:val="01217528"/>
    <w:rsid w:val="0275D0F2"/>
    <w:rsid w:val="02BD4589"/>
    <w:rsid w:val="0328CE4C"/>
    <w:rsid w:val="03D50729"/>
    <w:rsid w:val="051FEC6E"/>
    <w:rsid w:val="069B558A"/>
    <w:rsid w:val="081C5F5F"/>
    <w:rsid w:val="08651C52"/>
    <w:rsid w:val="08800D56"/>
    <w:rsid w:val="0994378E"/>
    <w:rsid w:val="0AC4AAD6"/>
    <w:rsid w:val="0BF0419B"/>
    <w:rsid w:val="0C607B37"/>
    <w:rsid w:val="0DF11B39"/>
    <w:rsid w:val="0E1F4E26"/>
    <w:rsid w:val="0F0B4456"/>
    <w:rsid w:val="0F17A3A5"/>
    <w:rsid w:val="0F5B81CF"/>
    <w:rsid w:val="0FA248F4"/>
    <w:rsid w:val="10080C99"/>
    <w:rsid w:val="108DCB97"/>
    <w:rsid w:val="10D76C38"/>
    <w:rsid w:val="10F73C05"/>
    <w:rsid w:val="119220D6"/>
    <w:rsid w:val="11EF1132"/>
    <w:rsid w:val="12363235"/>
    <w:rsid w:val="125F831F"/>
    <w:rsid w:val="13006D50"/>
    <w:rsid w:val="133EBBD4"/>
    <w:rsid w:val="13C5FF5D"/>
    <w:rsid w:val="13CE8159"/>
    <w:rsid w:val="141D4CDD"/>
    <w:rsid w:val="1456E21B"/>
    <w:rsid w:val="1478BF11"/>
    <w:rsid w:val="1482D26B"/>
    <w:rsid w:val="14B71E3D"/>
    <w:rsid w:val="156DD2F7"/>
    <w:rsid w:val="16F6BEBF"/>
    <w:rsid w:val="18759E80"/>
    <w:rsid w:val="1881750C"/>
    <w:rsid w:val="19BA48B9"/>
    <w:rsid w:val="1A0F383F"/>
    <w:rsid w:val="1ADCDD09"/>
    <w:rsid w:val="1AE5884A"/>
    <w:rsid w:val="1B14AD5C"/>
    <w:rsid w:val="1C8158AB"/>
    <w:rsid w:val="1ED0932F"/>
    <w:rsid w:val="1F567A66"/>
    <w:rsid w:val="1F65D9A5"/>
    <w:rsid w:val="1F99F017"/>
    <w:rsid w:val="20D746D2"/>
    <w:rsid w:val="215CFF55"/>
    <w:rsid w:val="21C82A98"/>
    <w:rsid w:val="23B1F738"/>
    <w:rsid w:val="25B7646F"/>
    <w:rsid w:val="25F15E45"/>
    <w:rsid w:val="27FE5DC7"/>
    <w:rsid w:val="2A2FBC9F"/>
    <w:rsid w:val="2A6B336C"/>
    <w:rsid w:val="2B272C2A"/>
    <w:rsid w:val="2C86B1D8"/>
    <w:rsid w:val="2CB0882C"/>
    <w:rsid w:val="2CF723C5"/>
    <w:rsid w:val="2D2A6928"/>
    <w:rsid w:val="2D2DBE68"/>
    <w:rsid w:val="2D52D41E"/>
    <w:rsid w:val="2D64EA51"/>
    <w:rsid w:val="2DF3D05D"/>
    <w:rsid w:val="2EBD82B5"/>
    <w:rsid w:val="3089252D"/>
    <w:rsid w:val="308A74E0"/>
    <w:rsid w:val="30DEBF7B"/>
    <w:rsid w:val="330EAB7F"/>
    <w:rsid w:val="33F8ED55"/>
    <w:rsid w:val="34859DBA"/>
    <w:rsid w:val="35F37736"/>
    <w:rsid w:val="3695B4D9"/>
    <w:rsid w:val="36B696F0"/>
    <w:rsid w:val="37212ED8"/>
    <w:rsid w:val="37308E17"/>
    <w:rsid w:val="37C04904"/>
    <w:rsid w:val="38BCFF39"/>
    <w:rsid w:val="395C1965"/>
    <w:rsid w:val="3971AA5A"/>
    <w:rsid w:val="3DF46DCA"/>
    <w:rsid w:val="3F903E2B"/>
    <w:rsid w:val="431703A1"/>
    <w:rsid w:val="4344B541"/>
    <w:rsid w:val="4410CBF4"/>
    <w:rsid w:val="45613B5F"/>
    <w:rsid w:val="46A2EEFE"/>
    <w:rsid w:val="4704A4B7"/>
    <w:rsid w:val="475760D3"/>
    <w:rsid w:val="481BB239"/>
    <w:rsid w:val="49B13ED6"/>
    <w:rsid w:val="49C6E5F6"/>
    <w:rsid w:val="4B7A66C8"/>
    <w:rsid w:val="4C163344"/>
    <w:rsid w:val="4CA4BD8A"/>
    <w:rsid w:val="4D826A1E"/>
    <w:rsid w:val="4E01A8EA"/>
    <w:rsid w:val="4E320B03"/>
    <w:rsid w:val="4F2048E8"/>
    <w:rsid w:val="4F5DFBD7"/>
    <w:rsid w:val="4FCE3573"/>
    <w:rsid w:val="50BCC1D4"/>
    <w:rsid w:val="51514DB1"/>
    <w:rsid w:val="519E312B"/>
    <w:rsid w:val="52ECADD8"/>
    <w:rsid w:val="53F1ABA2"/>
    <w:rsid w:val="543985DB"/>
    <w:rsid w:val="54846584"/>
    <w:rsid w:val="54C5889D"/>
    <w:rsid w:val="55D14402"/>
    <w:rsid w:val="5722B607"/>
    <w:rsid w:val="58014FE4"/>
    <w:rsid w:val="58F45B81"/>
    <w:rsid w:val="5AAE8F56"/>
    <w:rsid w:val="5AD7D9C5"/>
    <w:rsid w:val="5B7725C7"/>
    <w:rsid w:val="5C671E81"/>
    <w:rsid w:val="5D7F658B"/>
    <w:rsid w:val="5DC427F7"/>
    <w:rsid w:val="5E434137"/>
    <w:rsid w:val="5E8C50DB"/>
    <w:rsid w:val="60ED7A54"/>
    <w:rsid w:val="642B94CD"/>
    <w:rsid w:val="64F9AF51"/>
    <w:rsid w:val="65C7A912"/>
    <w:rsid w:val="65FDC20F"/>
    <w:rsid w:val="66FE4E10"/>
    <w:rsid w:val="6BB896D6"/>
    <w:rsid w:val="6D546737"/>
    <w:rsid w:val="6D60C686"/>
    <w:rsid w:val="6DB2D4FF"/>
    <w:rsid w:val="6E43FB4A"/>
    <w:rsid w:val="6FF46C14"/>
    <w:rsid w:val="70251CA9"/>
    <w:rsid w:val="704390D0"/>
    <w:rsid w:val="70DF3E1C"/>
    <w:rsid w:val="70F8F9A4"/>
    <w:rsid w:val="7144F72A"/>
    <w:rsid w:val="71C0ED0A"/>
    <w:rsid w:val="7362AB40"/>
    <w:rsid w:val="75007B52"/>
    <w:rsid w:val="7506EA71"/>
    <w:rsid w:val="75D7C77C"/>
    <w:rsid w:val="7619FBE4"/>
    <w:rsid w:val="763A359F"/>
    <w:rsid w:val="78AE4902"/>
    <w:rsid w:val="79973C20"/>
    <w:rsid w:val="7A3220F1"/>
    <w:rsid w:val="7BCDF152"/>
    <w:rsid w:val="7C656C74"/>
    <w:rsid w:val="7DC9B104"/>
    <w:rsid w:val="7E0D7903"/>
    <w:rsid w:val="7E721DCF"/>
    <w:rsid w:val="7F96B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FDF9"/>
  <w15:chartTrackingRefBased/>
  <w15:docId w15:val="{C2F11846-73FC-477F-BBBC-6384498286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19b848bd884abf" /><Relationship Type="http://schemas.openxmlformats.org/officeDocument/2006/relationships/image" Target="/media/image2.png" Id="R9cc6a657f2ad494e" /><Relationship Type="http://schemas.openxmlformats.org/officeDocument/2006/relationships/image" Target="/media/image3.png" Id="R340e8fffdbfa4d22" /><Relationship Type="http://schemas.openxmlformats.org/officeDocument/2006/relationships/image" Target="/media/image4.png" Id="R200172dc06644e9f" /><Relationship Type="http://schemas.openxmlformats.org/officeDocument/2006/relationships/image" Target="/media/image5.png" Id="R1683926860af4a36" /><Relationship Type="http://schemas.openxmlformats.org/officeDocument/2006/relationships/image" Target="/media/image6.png" Id="R875fd0707f734334" /><Relationship Type="http://schemas.openxmlformats.org/officeDocument/2006/relationships/image" Target="/media/image7.png" Id="Rb9d5d3a013694b35" /><Relationship Type="http://schemas.openxmlformats.org/officeDocument/2006/relationships/image" Target="/media/image8.png" Id="R4a29b781a5674fd8" /><Relationship Type="http://schemas.openxmlformats.org/officeDocument/2006/relationships/numbering" Target="numbering.xml" Id="R85e14bfe253f41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2024-03-22T14:37:41.0962915Z</dcterms:created>
  <dcterms:modified xsi:type="dcterms:W3CDTF">2024-03-22T17:45:09.5317782Z</dcterms:modified>
  <dc:creator>Baturay Acarturk</dc:creator>
  <lastModifiedBy>Baturay Acarturk</lastModifiedBy>
</coreProperties>
</file>