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Title"/>
        <w:spacing w:line="240" w:lineRule="auto"/>
        <w:contextualSpacing w:val="0"/>
        <w:jc w:val="both"/>
        <w:rPr>
          <w:rFonts w:ascii="Work Sans" w:cs="Work Sans" w:eastAsia="Work Sans" w:hAnsi="Work Sans"/>
          <w:b w:val="1"/>
          <w:sz w:val="124"/>
          <w:szCs w:val="124"/>
        </w:rPr>
      </w:pPr>
      <w:bookmarkStart w:colFirst="0" w:colLast="0" w:name="_3p15pulrd9rw" w:id="0"/>
      <w:bookmarkEnd w:id="0"/>
      <w:r w:rsidDel="00000000" w:rsidR="00000000" w:rsidRPr="00000000">
        <w:rPr>
          <w:rFonts w:ascii="Work Sans" w:cs="Work Sans" w:eastAsia="Work Sans" w:hAnsi="Work Sans"/>
          <w:b w:val="1"/>
          <w:sz w:val="124"/>
          <w:szCs w:val="124"/>
          <w:rtl w:val="0"/>
        </w:rPr>
        <w:t xml:space="preserve">TRAINING</w:t>
        <w:br w:type="textWrapping"/>
      </w:r>
      <w:r w:rsidDel="00000000" w:rsidR="00000000" w:rsidRPr="00000000">
        <w:rPr>
          <w:rtl w:val="0"/>
        </w:rPr>
        <w:t xml:space="preserve">&amp;</w:t>
      </w:r>
      <w:r w:rsidDel="00000000" w:rsidR="00000000" w:rsidRPr="00000000">
        <w:rPr>
          <w:rtl w:val="0"/>
        </w:rPr>
      </w:r>
    </w:p>
    <w:p w:rsidR="00000000" w:rsidDel="00000000" w:rsidP="00000000" w:rsidRDefault="00000000" w:rsidRPr="00000000" w14:paraId="00000001">
      <w:pPr>
        <w:pStyle w:val="Title"/>
        <w:spacing w:line="240" w:lineRule="auto"/>
        <w:contextualSpacing w:val="0"/>
        <w:jc w:val="both"/>
        <w:rPr>
          <w:sz w:val="120"/>
          <w:szCs w:val="120"/>
        </w:rPr>
      </w:pPr>
      <w:bookmarkStart w:colFirst="0" w:colLast="0" w:name="_z1tfgr9i9opn" w:id="1"/>
      <w:bookmarkEnd w:id="1"/>
      <w:r w:rsidDel="00000000" w:rsidR="00000000" w:rsidRPr="00000000">
        <w:rPr>
          <w:sz w:val="120"/>
          <w:szCs w:val="120"/>
          <w:rtl w:val="0"/>
        </w:rPr>
        <w:t xml:space="preserve">INSTALLATION</w:t>
      </w: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sz w:val="72"/>
          <w:szCs w:val="72"/>
        </w:rPr>
      </w:pPr>
      <w:r w:rsidDel="00000000" w:rsidR="00000000" w:rsidRPr="00000000">
        <w:rPr>
          <w:rtl w:val="0"/>
        </w:rPr>
      </w:r>
    </w:p>
    <w:p w:rsidR="00000000" w:rsidDel="00000000" w:rsidP="00000000" w:rsidRDefault="00000000" w:rsidRPr="00000000" w14:paraId="00000011">
      <w:pPr>
        <w:contextualSpacing w:val="0"/>
        <w:rPr>
          <w:sz w:val="72"/>
          <w:szCs w:val="72"/>
        </w:rPr>
      </w:pPr>
      <w:r w:rsidDel="00000000" w:rsidR="00000000" w:rsidRPr="00000000">
        <w:rPr>
          <w:sz w:val="72"/>
          <w:szCs w:val="72"/>
          <w:rtl w:val="0"/>
        </w:rPr>
        <w:t xml:space="preserve">Table of Contents </w:t>
      </w:r>
    </w:p>
    <w:p w:rsidR="00000000" w:rsidDel="00000000" w:rsidP="00000000" w:rsidRDefault="00000000" w:rsidRPr="00000000" w14:paraId="00000012">
      <w:pPr>
        <w:contextualSpacing w:val="0"/>
        <w:rPr/>
      </w:pPr>
      <w:r w:rsidDel="00000000" w:rsidR="00000000" w:rsidRPr="00000000">
        <w:rPr>
          <w:b w:val="1"/>
          <w:rtl w:val="0"/>
        </w:rPr>
        <w:t xml:space="preserve">Overview</w:t>
      </w:r>
      <w:r w:rsidDel="00000000" w:rsidR="00000000" w:rsidRPr="00000000">
        <w:rPr>
          <w:rtl w:val="0"/>
        </w:rPr>
        <w:t xml:space="preserve">.............................................................................................................................................</w:t>
        <w:tab/>
        <w:t xml:space="preserve">3</w:t>
      </w:r>
    </w:p>
    <w:p w:rsidR="00000000" w:rsidDel="00000000" w:rsidP="00000000" w:rsidRDefault="00000000" w:rsidRPr="00000000" w14:paraId="00000013">
      <w:pPr>
        <w:ind w:firstLine="720"/>
        <w:contextualSpacing w:val="0"/>
        <w:rPr/>
      </w:pPr>
      <w:r w:rsidDel="00000000" w:rsidR="00000000" w:rsidRPr="00000000">
        <w:rPr>
          <w:rtl w:val="0"/>
        </w:rPr>
        <w:t xml:space="preserve">Introduction.........................................................................................................................</w:t>
        <w:tab/>
        <w:t xml:space="preserve">3</w:t>
      </w:r>
    </w:p>
    <w:p w:rsidR="00000000" w:rsidDel="00000000" w:rsidP="00000000" w:rsidRDefault="00000000" w:rsidRPr="00000000" w14:paraId="00000014">
      <w:pPr>
        <w:ind w:firstLine="720"/>
        <w:contextualSpacing w:val="0"/>
        <w:rPr/>
      </w:pPr>
      <w:r w:rsidDel="00000000" w:rsidR="00000000" w:rsidRPr="00000000">
        <w:rPr>
          <w:rtl w:val="0"/>
        </w:rPr>
        <w:t xml:space="preserve">Target Users.........................................................................................................................</w:t>
        <w:tab/>
        <w:t xml:space="preserve">3</w:t>
      </w:r>
    </w:p>
    <w:p w:rsidR="00000000" w:rsidDel="00000000" w:rsidP="00000000" w:rsidRDefault="00000000" w:rsidRPr="00000000" w14:paraId="00000015">
      <w:pPr>
        <w:ind w:firstLine="720"/>
        <w:contextualSpacing w:val="0"/>
        <w:rPr/>
      </w:pPr>
      <w:r w:rsidDel="00000000" w:rsidR="00000000" w:rsidRPr="00000000">
        <w:rPr>
          <w:rtl w:val="0"/>
        </w:rPr>
        <w:t xml:space="preserve">Prerequisites ......................................................................................................................</w:t>
        <w:tab/>
        <w:t xml:space="preserve">3</w:t>
      </w:r>
      <w:r w:rsidDel="00000000" w:rsidR="00000000" w:rsidRPr="00000000">
        <w:rPr>
          <w:rtl w:val="0"/>
        </w:rPr>
        <w:t xml:space="preserve"> </w:t>
      </w:r>
      <w:r w:rsidDel="00000000" w:rsidR="00000000" w:rsidRPr="00000000">
        <w:rPr>
          <w:b w:val="1"/>
          <w:rtl w:val="0"/>
        </w:rPr>
        <w:t xml:space="preserve">Processes</w:t>
      </w:r>
      <w:r w:rsidDel="00000000" w:rsidR="00000000" w:rsidRPr="00000000">
        <w:rPr>
          <w:rtl w:val="0"/>
        </w:rPr>
        <w:t xml:space="preserve">............................................................................................................................................</w:t>
        <w:tab/>
        <w:t xml:space="preserve">4</w:t>
      </w:r>
    </w:p>
    <w:p w:rsidR="00000000" w:rsidDel="00000000" w:rsidP="00000000" w:rsidRDefault="00000000" w:rsidRPr="00000000" w14:paraId="00000016">
      <w:pPr>
        <w:ind w:firstLine="720"/>
        <w:contextualSpacing w:val="0"/>
        <w:rPr/>
      </w:pPr>
      <w:r w:rsidDel="00000000" w:rsidR="00000000" w:rsidRPr="00000000">
        <w:rPr>
          <w:rtl w:val="0"/>
        </w:rPr>
        <w:t xml:space="preserve">File Formats.........................................................................................................................</w:t>
        <w:tab/>
        <w:t xml:space="preserve">4</w:t>
      </w:r>
    </w:p>
    <w:p w:rsidR="00000000" w:rsidDel="00000000" w:rsidP="00000000" w:rsidRDefault="00000000" w:rsidRPr="00000000" w14:paraId="00000017">
      <w:pPr>
        <w:ind w:firstLine="720"/>
        <w:contextualSpacing w:val="0"/>
        <w:rPr/>
      </w:pPr>
      <w:r w:rsidDel="00000000" w:rsidR="00000000" w:rsidRPr="00000000">
        <w:rPr>
          <w:rtl w:val="0"/>
        </w:rPr>
        <w:t xml:space="preserve">File Conversion...................................................................................................................</w:t>
        <w:tab/>
        <w:t xml:space="preserve">4</w:t>
      </w:r>
    </w:p>
    <w:p w:rsidR="00000000" w:rsidDel="00000000" w:rsidP="00000000" w:rsidRDefault="00000000" w:rsidRPr="00000000" w14:paraId="00000018">
      <w:pPr>
        <w:ind w:firstLine="720"/>
        <w:contextualSpacing w:val="0"/>
        <w:rPr/>
      </w:pPr>
      <w:r w:rsidDel="00000000" w:rsidR="00000000" w:rsidRPr="00000000">
        <w:rPr>
          <w:rtl w:val="0"/>
        </w:rPr>
        <w:t xml:space="preserve">Multi-File Conversion</w:t>
      </w:r>
      <w:r w:rsidDel="00000000" w:rsidR="00000000" w:rsidRPr="00000000">
        <w:rPr>
          <w:rtl w:val="0"/>
        </w:rPr>
        <w:t xml:space="preserve"> </w:t>
      </w:r>
      <w:r w:rsidDel="00000000" w:rsidR="00000000" w:rsidRPr="00000000">
        <w:rPr>
          <w:rtl w:val="0"/>
        </w:rPr>
        <w:t xml:space="preserve">....................................................................................................</w:t>
        <w:tab/>
        <w:t xml:space="preserve">5</w:t>
      </w:r>
    </w:p>
    <w:p w:rsidR="00000000" w:rsidDel="00000000" w:rsidP="00000000" w:rsidRDefault="00000000" w:rsidRPr="00000000" w14:paraId="00000019">
      <w:pPr>
        <w:ind w:firstLine="720"/>
        <w:contextualSpacing w:val="0"/>
        <w:rPr/>
      </w:pPr>
      <w:r w:rsidDel="00000000" w:rsidR="00000000" w:rsidRPr="00000000">
        <w:rPr>
          <w:rtl w:val="0"/>
        </w:rPr>
        <w:t xml:space="preserve">Database Viewing ...........................................................................................................</w:t>
        <w:tab/>
        <w:t xml:space="preserve">6</w:t>
      </w:r>
    </w:p>
    <w:p w:rsidR="00000000" w:rsidDel="00000000" w:rsidP="00000000" w:rsidRDefault="00000000" w:rsidRPr="00000000" w14:paraId="0000001A">
      <w:pPr>
        <w:ind w:left="0" w:firstLine="0"/>
        <w:contextualSpacing w:val="0"/>
        <w:rPr/>
      </w:pPr>
      <w:r w:rsidDel="00000000" w:rsidR="00000000" w:rsidRPr="00000000">
        <w:rPr>
          <w:b w:val="1"/>
          <w:rtl w:val="0"/>
        </w:rPr>
        <w:t xml:space="preserve">Interfaces</w:t>
      </w:r>
      <w:r w:rsidDel="00000000" w:rsidR="00000000" w:rsidRPr="00000000">
        <w:rPr>
          <w:rtl w:val="0"/>
        </w:rPr>
        <w:t xml:space="preserve">............................................................................................................................................</w:t>
        <w:tab/>
        <w:t xml:space="preserve">7</w:t>
      </w:r>
    </w:p>
    <w:p w:rsidR="00000000" w:rsidDel="00000000" w:rsidP="00000000" w:rsidRDefault="00000000" w:rsidRPr="00000000" w14:paraId="0000001B">
      <w:pPr>
        <w:ind w:left="0" w:firstLine="0"/>
        <w:contextualSpacing w:val="0"/>
        <w:rPr/>
      </w:pPr>
      <w:r w:rsidDel="00000000" w:rsidR="00000000" w:rsidRPr="00000000">
        <w:rPr>
          <w:rtl w:val="0"/>
        </w:rPr>
        <w:tab/>
        <w:t xml:space="preserve">General Interface..............................................................................................................</w:t>
        <w:tab/>
        <w:t xml:space="preserve">7</w:t>
      </w:r>
    </w:p>
    <w:p w:rsidR="00000000" w:rsidDel="00000000" w:rsidP="00000000" w:rsidRDefault="00000000" w:rsidRPr="00000000" w14:paraId="0000001C">
      <w:pPr>
        <w:ind w:left="0" w:firstLine="0"/>
        <w:contextualSpacing w:val="0"/>
        <w:rPr/>
      </w:pPr>
      <w:r w:rsidDel="00000000" w:rsidR="00000000" w:rsidRPr="00000000">
        <w:rPr>
          <w:rtl w:val="0"/>
        </w:rPr>
        <w:tab/>
        <w:t xml:space="preserve">Database Interface..........................................................................................................</w:t>
        <w:tab/>
        <w:t xml:space="preserve">7</w:t>
      </w:r>
    </w:p>
    <w:p w:rsidR="00000000" w:rsidDel="00000000" w:rsidP="00000000" w:rsidRDefault="00000000" w:rsidRPr="00000000" w14:paraId="0000001D">
      <w:pPr>
        <w:ind w:left="0" w:firstLine="0"/>
        <w:contextualSpacing w:val="0"/>
        <w:rPr/>
      </w:pPr>
      <w:r w:rsidDel="00000000" w:rsidR="00000000" w:rsidRPr="00000000">
        <w:rPr>
          <w:rtl w:val="0"/>
        </w:rPr>
        <w:tab/>
        <w:t xml:space="preserve">FileMenu Interface..........................................................................................................</w:t>
        <w:tab/>
        <w:t xml:space="preserve">8</w:t>
      </w:r>
    </w:p>
    <w:p w:rsidR="00000000" w:rsidDel="00000000" w:rsidP="00000000" w:rsidRDefault="00000000" w:rsidRPr="00000000" w14:paraId="0000001E">
      <w:pPr>
        <w:ind w:left="0" w:firstLine="0"/>
        <w:contextualSpacing w:val="0"/>
        <w:rPr/>
      </w:pPr>
      <w:r w:rsidDel="00000000" w:rsidR="00000000" w:rsidRPr="00000000">
        <w:rPr>
          <w:rtl w:val="0"/>
        </w:rPr>
        <w:tab/>
        <w:t xml:space="preserve">Multi-File Dialog Interface..........................................................................................</w:t>
        <w:tab/>
        <w:t xml:space="preserve">8</w:t>
      </w:r>
    </w:p>
    <w:p w:rsidR="00000000" w:rsidDel="00000000" w:rsidP="00000000" w:rsidRDefault="00000000" w:rsidRPr="00000000" w14:paraId="0000001F">
      <w:pPr>
        <w:ind w:left="0" w:firstLine="0"/>
        <w:contextualSpacing w:val="0"/>
        <w:rPr>
          <w:b w:val="1"/>
        </w:rPr>
      </w:pPr>
      <w:r w:rsidDel="00000000" w:rsidR="00000000" w:rsidRPr="00000000">
        <w:rPr>
          <w:b w:val="1"/>
          <w:rtl w:val="0"/>
        </w:rPr>
        <w:t xml:space="preserve">TroubleShooting</w:t>
      </w:r>
    </w:p>
    <w:p w:rsidR="00000000" w:rsidDel="00000000" w:rsidP="00000000" w:rsidRDefault="00000000" w:rsidRPr="00000000" w14:paraId="00000020">
      <w:pPr>
        <w:ind w:left="0" w:firstLine="720"/>
        <w:contextualSpacing w:val="0"/>
        <w:rPr/>
      </w:pPr>
      <w:r w:rsidDel="00000000" w:rsidR="00000000" w:rsidRPr="00000000">
        <w:rPr>
          <w:rtl w:val="0"/>
        </w:rPr>
        <w:t xml:space="preserve">Error Messages...................................................................................................................</w:t>
        <w:tab/>
        <w:t xml:space="preserve">9</w:t>
        <w:br w:type="textWrapping"/>
        <w:tab/>
        <w:t xml:space="preserve">Instructional Videos………………………………………………………………………………………...</w:t>
        <w:tab/>
        <w:t xml:space="preserve">9</w:t>
      </w:r>
      <w:r w:rsidDel="00000000" w:rsidR="00000000" w:rsidRPr="00000000">
        <w:rPr>
          <w:rtl w:val="0"/>
        </w:rPr>
      </w:r>
    </w:p>
    <w:p w:rsidR="00000000" w:rsidDel="00000000" w:rsidP="00000000" w:rsidRDefault="00000000" w:rsidRPr="00000000" w14:paraId="00000021">
      <w:pPr>
        <w:contextualSpacing w:val="0"/>
        <w:rPr>
          <w:b w:val="1"/>
        </w:rPr>
      </w:pPr>
      <w:r w:rsidDel="00000000" w:rsidR="00000000" w:rsidRPr="00000000">
        <w:rPr>
          <w:b w:val="1"/>
          <w:rtl w:val="0"/>
        </w:rPr>
        <w:t xml:space="preserve">About</w:t>
      </w:r>
    </w:p>
    <w:p w:rsidR="00000000" w:rsidDel="00000000" w:rsidP="00000000" w:rsidRDefault="00000000" w:rsidRPr="00000000" w14:paraId="00000022">
      <w:pPr>
        <w:ind w:firstLine="720"/>
        <w:contextualSpacing w:val="0"/>
        <w:rPr>
          <w:b w:val="1"/>
        </w:rPr>
      </w:pPr>
      <w:r w:rsidDel="00000000" w:rsidR="00000000" w:rsidRPr="00000000">
        <w:rPr>
          <w:rtl w:val="0"/>
        </w:rPr>
        <w:t xml:space="preserve">Repository..............................................................................................................................</w:t>
        <w:tab/>
        <w:t xml:space="preserve">10</w:t>
      </w:r>
      <w:r w:rsidDel="00000000" w:rsidR="00000000" w:rsidRPr="00000000">
        <w:rPr>
          <w:b w:val="1"/>
          <w:rtl w:val="0"/>
        </w:rPr>
        <w:br w:type="textWrapping"/>
        <w:t xml:space="preserve">Legal</w:t>
      </w:r>
    </w:p>
    <w:p w:rsidR="00000000" w:rsidDel="00000000" w:rsidP="00000000" w:rsidRDefault="00000000" w:rsidRPr="00000000" w14:paraId="00000023">
      <w:pPr>
        <w:ind w:firstLine="720"/>
        <w:contextualSpacing w:val="0"/>
        <w:rPr>
          <w:b w:val="1"/>
        </w:rPr>
      </w:pPr>
      <w:r w:rsidDel="00000000" w:rsidR="00000000" w:rsidRPr="00000000">
        <w:rPr>
          <w:rtl w:val="0"/>
        </w:rPr>
        <w:t xml:space="preserve">Licence.....................................................................................................................................</w:t>
        <w:tab/>
        <w:t xml:space="preserve">11</w:t>
      </w:r>
      <w:r w:rsidDel="00000000" w:rsidR="00000000" w:rsidRPr="00000000">
        <w:rPr>
          <w:rtl w:val="0"/>
        </w:rPr>
      </w:r>
    </w:p>
    <w:p w:rsidR="00000000" w:rsidDel="00000000" w:rsidP="00000000" w:rsidRDefault="00000000" w:rsidRPr="00000000" w14:paraId="00000024">
      <w:pPr>
        <w:contextualSpacing w:val="0"/>
        <w:rPr>
          <w:b w:val="1"/>
        </w:rPr>
      </w:pPr>
      <w:r w:rsidDel="00000000" w:rsidR="00000000" w:rsidRPr="00000000">
        <w:rPr>
          <w:rtl w:val="0"/>
        </w:rPr>
      </w:r>
    </w:p>
    <w:p w:rsidR="00000000" w:rsidDel="00000000" w:rsidP="00000000" w:rsidRDefault="00000000" w:rsidRPr="00000000" w14:paraId="00000025">
      <w:pPr>
        <w:ind w:left="0" w:firstLine="0"/>
        <w:contextualSpacing w:val="0"/>
        <w:rPr/>
      </w:pPr>
      <w:r w:rsidDel="00000000" w:rsidR="00000000" w:rsidRPr="00000000">
        <w:rPr>
          <w:rtl w:val="0"/>
        </w:rPr>
      </w:r>
    </w:p>
    <w:p w:rsidR="00000000" w:rsidDel="00000000" w:rsidP="00000000" w:rsidRDefault="00000000" w:rsidRPr="00000000" w14:paraId="00000026">
      <w:pPr>
        <w:contextualSpacing w:val="0"/>
        <w:rPr>
          <w:sz w:val="48"/>
          <w:szCs w:val="48"/>
        </w:rPr>
      </w:pPr>
      <w:r w:rsidDel="00000000" w:rsidR="00000000" w:rsidRPr="00000000">
        <w:rPr>
          <w:rtl w:val="0"/>
        </w:rPr>
      </w:r>
    </w:p>
    <w:p w:rsidR="00000000" w:rsidDel="00000000" w:rsidP="00000000" w:rsidRDefault="00000000" w:rsidRPr="00000000" w14:paraId="00000027">
      <w:pPr>
        <w:contextualSpacing w:val="0"/>
        <w:rPr>
          <w:sz w:val="48"/>
          <w:szCs w:val="48"/>
        </w:rPr>
      </w:pPr>
      <w:r w:rsidDel="00000000" w:rsidR="00000000" w:rsidRPr="00000000">
        <w:rPr>
          <w:rtl w:val="0"/>
        </w:rPr>
      </w:r>
    </w:p>
    <w:p w:rsidR="00000000" w:rsidDel="00000000" w:rsidP="00000000" w:rsidRDefault="00000000" w:rsidRPr="00000000" w14:paraId="00000028">
      <w:pPr>
        <w:contextualSpacing w:val="0"/>
        <w:rPr>
          <w:sz w:val="48"/>
          <w:szCs w:val="48"/>
        </w:rPr>
      </w:pPr>
      <w:r w:rsidDel="00000000" w:rsidR="00000000" w:rsidRPr="00000000">
        <w:rPr>
          <w:sz w:val="48"/>
          <w:szCs w:val="48"/>
          <w:rtl w:val="0"/>
        </w:rPr>
        <w:t xml:space="preserve">Overview</w:t>
      </w:r>
    </w:p>
    <w:p w:rsidR="00000000" w:rsidDel="00000000" w:rsidP="00000000" w:rsidRDefault="00000000" w:rsidRPr="00000000" w14:paraId="00000029">
      <w:pPr>
        <w:contextualSpacing w:val="0"/>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2A">
      <w:pPr>
        <w:ind w:left="720" w:firstLine="0"/>
        <w:contextualSpacing w:val="0"/>
        <w:rPr/>
      </w:pPr>
      <w:r w:rsidDel="00000000" w:rsidR="00000000" w:rsidRPr="00000000">
        <w:rPr>
          <w:rtl w:val="0"/>
        </w:rPr>
        <w:t xml:space="preserve">This manual provides information related to the installation, operation, and use of the Conversion software built by the Cosc591 Trimester 1 group.</w:t>
      </w:r>
    </w:p>
    <w:p w:rsidR="00000000" w:rsidDel="00000000" w:rsidP="00000000" w:rsidRDefault="00000000" w:rsidRPr="00000000" w14:paraId="0000002B">
      <w:pPr>
        <w:ind w:left="720" w:firstLine="0"/>
        <w:contextualSpacing w:val="0"/>
        <w:rPr/>
      </w:pPr>
      <w:r w:rsidDel="00000000" w:rsidR="00000000" w:rsidRPr="00000000">
        <w:rPr>
          <w:rtl w:val="0"/>
        </w:rPr>
      </w:r>
    </w:p>
    <w:p w:rsidR="00000000" w:rsidDel="00000000" w:rsidP="00000000" w:rsidRDefault="00000000" w:rsidRPr="00000000" w14:paraId="0000002C">
      <w:pPr>
        <w:contextualSpacing w:val="0"/>
        <w:rPr>
          <w:b w:val="1"/>
          <w:sz w:val="28"/>
          <w:szCs w:val="28"/>
        </w:rPr>
      </w:pPr>
      <w:r w:rsidDel="00000000" w:rsidR="00000000" w:rsidRPr="00000000">
        <w:rPr>
          <w:b w:val="1"/>
          <w:sz w:val="28"/>
          <w:szCs w:val="28"/>
          <w:rtl w:val="0"/>
        </w:rPr>
        <w:t xml:space="preserve">Targeted users</w:t>
      </w:r>
    </w:p>
    <w:p w:rsidR="00000000" w:rsidDel="00000000" w:rsidP="00000000" w:rsidRDefault="00000000" w:rsidRPr="00000000" w14:paraId="0000002D">
      <w:pPr>
        <w:ind w:left="720" w:firstLine="0"/>
        <w:contextualSpacing w:val="0"/>
        <w:rPr/>
      </w:pPr>
      <w:r w:rsidDel="00000000" w:rsidR="00000000" w:rsidRPr="00000000">
        <w:rPr>
          <w:rtl w:val="0"/>
        </w:rPr>
        <w:t xml:space="preserve">Any individual reading this document or any university staff or personnel who are working with or on the “gait project”.</w:t>
      </w:r>
    </w:p>
    <w:p w:rsidR="00000000" w:rsidDel="00000000" w:rsidP="00000000" w:rsidRDefault="00000000" w:rsidRPr="00000000" w14:paraId="0000002E">
      <w:pPr>
        <w:ind w:left="720" w:firstLine="0"/>
        <w:contextualSpacing w:val="0"/>
        <w:rPr/>
      </w:pPr>
      <w:r w:rsidDel="00000000" w:rsidR="00000000" w:rsidRPr="00000000">
        <w:rPr>
          <w:rtl w:val="0"/>
        </w:rPr>
      </w:r>
    </w:p>
    <w:p w:rsidR="00000000" w:rsidDel="00000000" w:rsidP="00000000" w:rsidRDefault="00000000" w:rsidRPr="00000000" w14:paraId="0000002F">
      <w:pPr>
        <w:contextualSpacing w:val="0"/>
        <w:rPr>
          <w:b w:val="1"/>
          <w:sz w:val="28"/>
          <w:szCs w:val="28"/>
        </w:rPr>
      </w:pPr>
      <w:r w:rsidDel="00000000" w:rsidR="00000000" w:rsidRPr="00000000">
        <w:rPr>
          <w:b w:val="1"/>
          <w:sz w:val="28"/>
          <w:szCs w:val="28"/>
          <w:rtl w:val="0"/>
        </w:rPr>
        <w:t xml:space="preserve">Prerequisites</w:t>
      </w:r>
    </w:p>
    <w:p w:rsidR="00000000" w:rsidDel="00000000" w:rsidP="00000000" w:rsidRDefault="00000000" w:rsidRPr="00000000" w14:paraId="00000030">
      <w:pPr>
        <w:ind w:left="720" w:firstLine="0"/>
        <w:contextualSpacing w:val="0"/>
        <w:rPr/>
      </w:pPr>
      <w:r w:rsidDel="00000000" w:rsidR="00000000" w:rsidRPr="00000000">
        <w:rPr>
          <w:rtl w:val="0"/>
        </w:rPr>
        <w:t xml:space="preserve">Before continuing with the installation of this software, please confirm that you comply with the minimum system requirements below</w:t>
      </w:r>
    </w:p>
    <w:p w:rsidR="00000000" w:rsidDel="00000000" w:rsidP="00000000" w:rsidRDefault="00000000" w:rsidRPr="00000000" w14:paraId="00000031">
      <w:pPr>
        <w:numPr>
          <w:ilvl w:val="0"/>
          <w:numId w:val="1"/>
        </w:numPr>
        <w:ind w:left="2160" w:hanging="360"/>
        <w:contextualSpacing w:val="1"/>
        <w:rPr>
          <w:u w:val="none"/>
        </w:rPr>
      </w:pPr>
      <w:r w:rsidDel="00000000" w:rsidR="00000000" w:rsidRPr="00000000">
        <w:rPr>
          <w:rtl w:val="0"/>
        </w:rPr>
        <w:t xml:space="preserve">Java 8 , Version 1.8.0_91 or above</w:t>
      </w:r>
    </w:p>
    <w:p w:rsidR="00000000" w:rsidDel="00000000" w:rsidP="00000000" w:rsidRDefault="00000000" w:rsidRPr="00000000" w14:paraId="00000032">
      <w:pPr>
        <w:numPr>
          <w:ilvl w:val="0"/>
          <w:numId w:val="1"/>
        </w:numPr>
        <w:ind w:left="2160" w:hanging="360"/>
        <w:contextualSpacing w:val="1"/>
        <w:rPr>
          <w:u w:val="none"/>
        </w:rPr>
      </w:pPr>
      <w:r w:rsidDel="00000000" w:rsidR="00000000" w:rsidRPr="00000000">
        <w:rPr>
          <w:rtl w:val="0"/>
        </w:rPr>
        <w:t xml:space="preserve">A Windows 7, Macintosh or Linux Machine</w:t>
      </w:r>
    </w:p>
    <w:p w:rsidR="00000000" w:rsidDel="00000000" w:rsidP="00000000" w:rsidRDefault="00000000" w:rsidRPr="00000000" w14:paraId="00000033">
      <w:pPr>
        <w:numPr>
          <w:ilvl w:val="0"/>
          <w:numId w:val="1"/>
        </w:numPr>
        <w:ind w:left="2160" w:hanging="360"/>
        <w:contextualSpacing w:val="1"/>
        <w:rPr>
          <w:u w:val="none"/>
        </w:rPr>
      </w:pPr>
      <w:r w:rsidDel="00000000" w:rsidR="00000000" w:rsidRPr="00000000">
        <w:rPr>
          <w:rtl w:val="0"/>
        </w:rPr>
        <w:t xml:space="preserve">At least 50 MB of hard disk space</w:t>
      </w:r>
    </w:p>
    <w:p w:rsidR="00000000" w:rsidDel="00000000" w:rsidP="00000000" w:rsidRDefault="00000000" w:rsidRPr="00000000" w14:paraId="00000034">
      <w:pPr>
        <w:numPr>
          <w:ilvl w:val="0"/>
          <w:numId w:val="1"/>
        </w:numPr>
        <w:ind w:left="2160" w:hanging="360"/>
        <w:contextualSpacing w:val="1"/>
        <w:rPr>
          <w:u w:val="none"/>
        </w:rPr>
      </w:pPr>
      <w:r w:rsidDel="00000000" w:rsidR="00000000" w:rsidRPr="00000000">
        <w:rPr>
          <w:rtl w:val="0"/>
        </w:rPr>
        <w:t xml:space="preserve">Processor: pentium 90 Mhz or Faster</w:t>
      </w:r>
    </w:p>
    <w:p w:rsidR="00000000" w:rsidDel="00000000" w:rsidP="00000000" w:rsidRDefault="00000000" w:rsidRPr="00000000" w14:paraId="00000035">
      <w:pPr>
        <w:numPr>
          <w:ilvl w:val="0"/>
          <w:numId w:val="1"/>
        </w:numPr>
        <w:ind w:left="2160" w:hanging="360"/>
        <w:contextualSpacing w:val="1"/>
        <w:rPr>
          <w:u w:val="none"/>
        </w:rPr>
      </w:pPr>
      <w:r w:rsidDel="00000000" w:rsidR="00000000" w:rsidRPr="00000000">
        <w:rPr>
          <w:rtl w:val="0"/>
        </w:rPr>
        <w:t xml:space="preserve">Graphics: SVGA</w:t>
      </w:r>
    </w:p>
    <w:p w:rsidR="00000000" w:rsidDel="00000000" w:rsidP="00000000" w:rsidRDefault="00000000" w:rsidRPr="00000000" w14:paraId="00000036">
      <w:pPr>
        <w:numPr>
          <w:ilvl w:val="0"/>
          <w:numId w:val="1"/>
        </w:numPr>
        <w:ind w:left="2160" w:hanging="360"/>
        <w:contextualSpacing w:val="1"/>
        <w:rPr>
          <w:u w:val="none"/>
        </w:rPr>
      </w:pPr>
      <w:r w:rsidDel="00000000" w:rsidR="00000000" w:rsidRPr="00000000">
        <w:rPr>
          <w:rtl w:val="0"/>
        </w:rPr>
        <w:t xml:space="preserve">Elevated User Control</w:t>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tab/>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contextualSpacing w:val="0"/>
        <w:rPr/>
      </w:pPr>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contextualSpacing w:val="0"/>
        <w:rPr>
          <w:sz w:val="48"/>
          <w:szCs w:val="48"/>
        </w:rPr>
      </w:pPr>
      <w:r w:rsidDel="00000000" w:rsidR="00000000" w:rsidRPr="00000000">
        <w:rPr>
          <w:rtl w:val="0"/>
        </w:rPr>
      </w:r>
    </w:p>
    <w:p w:rsidR="00000000" w:rsidDel="00000000" w:rsidP="00000000" w:rsidRDefault="00000000" w:rsidRPr="00000000" w14:paraId="00000041">
      <w:pPr>
        <w:contextualSpacing w:val="0"/>
        <w:rPr>
          <w:sz w:val="48"/>
          <w:szCs w:val="48"/>
        </w:rPr>
      </w:pPr>
      <w:r w:rsidDel="00000000" w:rsidR="00000000" w:rsidRPr="00000000">
        <w:rPr>
          <w:sz w:val="48"/>
          <w:szCs w:val="48"/>
          <w:rtl w:val="0"/>
        </w:rPr>
        <w:t xml:space="preserve">Processes</w:t>
      </w:r>
    </w:p>
    <w:p w:rsidR="00000000" w:rsidDel="00000000" w:rsidP="00000000" w:rsidRDefault="00000000" w:rsidRPr="00000000" w14:paraId="00000042">
      <w:pPr>
        <w:contextualSpacing w:val="0"/>
        <w:rPr>
          <w:b w:val="1"/>
          <w:sz w:val="28"/>
          <w:szCs w:val="28"/>
        </w:rPr>
      </w:pPr>
      <w:r w:rsidDel="00000000" w:rsidR="00000000" w:rsidRPr="00000000">
        <w:rPr>
          <w:b w:val="1"/>
          <w:sz w:val="28"/>
          <w:szCs w:val="28"/>
          <w:rtl w:val="0"/>
        </w:rPr>
        <w:t xml:space="preserve">File Formats</w:t>
      </w:r>
    </w:p>
    <w:p w:rsidR="00000000" w:rsidDel="00000000" w:rsidP="00000000" w:rsidRDefault="00000000" w:rsidRPr="00000000" w14:paraId="00000043">
      <w:pPr>
        <w:ind w:left="720" w:firstLine="0"/>
        <w:contextualSpacing w:val="0"/>
        <w:rPr/>
      </w:pPr>
      <w:r w:rsidDel="00000000" w:rsidR="00000000" w:rsidRPr="00000000">
        <w:rPr>
          <w:rtl w:val="0"/>
        </w:rPr>
        <w:t xml:space="preserve">The software will accept </w:t>
      </w:r>
      <w:r w:rsidDel="00000000" w:rsidR="00000000" w:rsidRPr="00000000">
        <w:rPr>
          <w:b w:val="1"/>
          <w:rtl w:val="0"/>
        </w:rPr>
        <w:t xml:space="preserve">.csv</w:t>
      </w:r>
      <w:r w:rsidDel="00000000" w:rsidR="00000000" w:rsidRPr="00000000">
        <w:rPr>
          <w:rtl w:val="0"/>
        </w:rPr>
        <w:t xml:space="preserve">, </w:t>
      </w:r>
      <w:r w:rsidDel="00000000" w:rsidR="00000000" w:rsidRPr="00000000">
        <w:rPr>
          <w:b w:val="1"/>
          <w:rtl w:val="0"/>
        </w:rPr>
        <w:t xml:space="preserve">.txt</w:t>
      </w:r>
      <w:r w:rsidDel="00000000" w:rsidR="00000000" w:rsidRPr="00000000">
        <w:rPr>
          <w:rtl w:val="0"/>
        </w:rPr>
        <w:t xml:space="preserve">, </w:t>
      </w:r>
      <w:r w:rsidDel="00000000" w:rsidR="00000000" w:rsidRPr="00000000">
        <w:rPr>
          <w:b w:val="1"/>
          <w:rtl w:val="0"/>
        </w:rPr>
        <w:t xml:space="preserve">.tsv</w:t>
      </w:r>
      <w:r w:rsidDel="00000000" w:rsidR="00000000" w:rsidRPr="00000000">
        <w:rPr>
          <w:rtl w:val="0"/>
        </w:rPr>
        <w:t xml:space="preserve"> formats for the importation process, however it will only export </w:t>
      </w:r>
      <w:r w:rsidDel="00000000" w:rsidR="00000000" w:rsidRPr="00000000">
        <w:rPr>
          <w:b w:val="1"/>
          <w:rtl w:val="0"/>
        </w:rPr>
        <w:t xml:space="preserve">.csv </w:t>
      </w:r>
      <w:r w:rsidDel="00000000" w:rsidR="00000000" w:rsidRPr="00000000">
        <w:rPr>
          <w:rtl w:val="0"/>
        </w:rPr>
        <w:t xml:space="preserve">to the database for final storage.</w:t>
      </w:r>
    </w:p>
    <w:p w:rsidR="00000000" w:rsidDel="00000000" w:rsidP="00000000" w:rsidRDefault="00000000" w:rsidRPr="00000000" w14:paraId="00000044">
      <w:pPr>
        <w:ind w:left="720" w:firstLine="0"/>
        <w:contextualSpacing w:val="0"/>
        <w:rPr/>
      </w:pPr>
      <w:r w:rsidDel="00000000" w:rsidR="00000000" w:rsidRPr="00000000">
        <w:rPr>
          <w:rtl w:val="0"/>
        </w:rPr>
      </w:r>
    </w:p>
    <w:p w:rsidR="00000000" w:rsidDel="00000000" w:rsidP="00000000" w:rsidRDefault="00000000" w:rsidRPr="00000000" w14:paraId="00000045">
      <w:pPr>
        <w:contextualSpacing w:val="0"/>
        <w:rPr>
          <w:b w:val="1"/>
          <w:sz w:val="28"/>
          <w:szCs w:val="28"/>
        </w:rPr>
      </w:pPr>
      <w:r w:rsidDel="00000000" w:rsidR="00000000" w:rsidRPr="00000000">
        <w:rPr>
          <w:b w:val="1"/>
          <w:sz w:val="28"/>
          <w:szCs w:val="28"/>
          <w:rtl w:val="0"/>
        </w:rPr>
        <w:t xml:space="preserve">File Conversion</w:t>
      </w:r>
    </w:p>
    <w:p w:rsidR="00000000" w:rsidDel="00000000" w:rsidP="00000000" w:rsidRDefault="00000000" w:rsidRPr="00000000" w14:paraId="00000046">
      <w:pPr>
        <w:ind w:left="720" w:firstLine="0"/>
        <w:contextualSpacing w:val="0"/>
        <w:rPr/>
      </w:pPr>
      <w:r w:rsidDel="00000000" w:rsidR="00000000" w:rsidRPr="00000000">
        <w:rPr>
          <w:rtl w:val="0"/>
        </w:rPr>
        <w:t xml:space="preserve">To convert a file to the correct </w:t>
      </w:r>
      <w:r w:rsidDel="00000000" w:rsidR="00000000" w:rsidRPr="00000000">
        <w:rPr>
          <w:b w:val="1"/>
          <w:rtl w:val="0"/>
        </w:rPr>
        <w:t xml:space="preserve">.csv </w:t>
      </w:r>
      <w:r w:rsidDel="00000000" w:rsidR="00000000" w:rsidRPr="00000000">
        <w:rPr>
          <w:rtl w:val="0"/>
        </w:rPr>
        <w:t xml:space="preserve">format and file extension, first navigate to either the “Open” button located at the bottom left of the program or </w:t>
      </w:r>
      <w:r w:rsidDel="00000000" w:rsidR="00000000" w:rsidRPr="00000000">
        <w:rPr>
          <w:i w:val="1"/>
          <w:rtl w:val="0"/>
        </w:rPr>
        <w:t xml:space="preserve">“Open File” </w:t>
      </w:r>
      <w:r w:rsidDel="00000000" w:rsidR="00000000" w:rsidRPr="00000000">
        <w:rPr>
          <w:rtl w:val="0"/>
        </w:rPr>
        <w:t xml:space="preserve">located under the </w:t>
      </w:r>
      <w:r w:rsidDel="00000000" w:rsidR="00000000" w:rsidRPr="00000000">
        <w:rPr>
          <w:i w:val="1"/>
          <w:rtl w:val="0"/>
        </w:rPr>
        <w:t xml:space="preserve">“File” </w:t>
      </w:r>
      <w:r w:rsidDel="00000000" w:rsidR="00000000" w:rsidRPr="00000000">
        <w:rPr>
          <w:rtl w:val="0"/>
        </w:rPr>
        <w:t xml:space="preserve">menu tab in left of the program</w:t>
      </w:r>
      <w:r w:rsidDel="00000000" w:rsidR="00000000" w:rsidRPr="00000000">
        <w:rPr>
          <w:rtl w:val="0"/>
        </w:rPr>
        <w:t xml:space="preserve">. Once clicked a </w:t>
      </w:r>
      <w:r w:rsidDel="00000000" w:rsidR="00000000" w:rsidRPr="00000000">
        <w:rPr>
          <w:i w:val="1"/>
          <w:rtl w:val="0"/>
        </w:rPr>
        <w:t xml:space="preserve">“File Dialog”</w:t>
      </w:r>
      <w:r w:rsidDel="00000000" w:rsidR="00000000" w:rsidRPr="00000000">
        <w:rPr>
          <w:rtl w:val="0"/>
        </w:rPr>
        <w:t xml:space="preserve"> will be displayed to the user, simply navigate to the file that you wish to import and click on the file you wish to import and press the </w:t>
      </w:r>
      <w:r w:rsidDel="00000000" w:rsidR="00000000" w:rsidRPr="00000000">
        <w:rPr>
          <w:i w:val="1"/>
          <w:rtl w:val="0"/>
        </w:rPr>
        <w:t xml:space="preserve">“Open” </w:t>
      </w:r>
      <w:r w:rsidDel="00000000" w:rsidR="00000000" w:rsidRPr="00000000">
        <w:rPr>
          <w:rtl w:val="0"/>
        </w:rPr>
        <w:t xml:space="preserve">button located at the bottom right of the </w:t>
      </w:r>
      <w:r w:rsidDel="00000000" w:rsidR="00000000" w:rsidRPr="00000000">
        <w:rPr>
          <w:i w:val="1"/>
          <w:rtl w:val="0"/>
        </w:rPr>
        <w:t xml:space="preserve">“File Dialog”</w:t>
      </w:r>
      <w:r w:rsidDel="00000000" w:rsidR="00000000" w:rsidRPr="00000000">
        <w:rPr>
          <w:rtl w:val="0"/>
        </w:rPr>
        <w:t xml:space="preserve">. </w:t>
        <w:br w:type="textWrapping"/>
        <w:br w:type="textWrapping"/>
        <w:t xml:space="preserve">You will notice that the “</w:t>
      </w:r>
      <w:r w:rsidDel="00000000" w:rsidR="00000000" w:rsidRPr="00000000">
        <w:rPr>
          <w:i w:val="1"/>
          <w:rtl w:val="0"/>
        </w:rPr>
        <w:t xml:space="preserve">File Field</w:t>
      </w:r>
      <w:r w:rsidDel="00000000" w:rsidR="00000000" w:rsidRPr="00000000">
        <w:rPr>
          <w:rtl w:val="0"/>
        </w:rPr>
        <w:t xml:space="preserve">” will now be populated with the directory path from your selected file. Now you must populate the </w:t>
      </w:r>
      <w:r w:rsidDel="00000000" w:rsidR="00000000" w:rsidRPr="00000000">
        <w:rPr>
          <w:i w:val="1"/>
          <w:rtl w:val="0"/>
        </w:rPr>
        <w:t xml:space="preserve">“Name”</w:t>
      </w:r>
      <w:r w:rsidDel="00000000" w:rsidR="00000000" w:rsidRPr="00000000">
        <w:rPr>
          <w:rtl w:val="0"/>
        </w:rPr>
        <w:t xml:space="preserve"> ,  </w:t>
      </w:r>
      <w:r w:rsidDel="00000000" w:rsidR="00000000" w:rsidRPr="00000000">
        <w:rPr>
          <w:i w:val="1"/>
          <w:rtl w:val="0"/>
        </w:rPr>
        <w:t xml:space="preserve">“Speed” and “Trial” </w:t>
      </w:r>
      <w:r w:rsidDel="00000000" w:rsidR="00000000" w:rsidRPr="00000000">
        <w:rPr>
          <w:rtl w:val="0"/>
        </w:rPr>
        <w:t xml:space="preserve"> fields located at the bottom of the program. Note that both the </w:t>
      </w:r>
      <w:r w:rsidDel="00000000" w:rsidR="00000000" w:rsidRPr="00000000">
        <w:rPr>
          <w:i w:val="1"/>
          <w:rtl w:val="0"/>
        </w:rPr>
        <w:t xml:space="preserve">“Speed” and “Trial” </w:t>
      </w:r>
      <w:r w:rsidDel="00000000" w:rsidR="00000000" w:rsidRPr="00000000">
        <w:rPr>
          <w:rtl w:val="0"/>
        </w:rPr>
        <w:t xml:space="preserve">fields are integer sensitive, so only ensure that you populate them with characters </w:t>
      </w:r>
      <w:r w:rsidDel="00000000" w:rsidR="00000000" w:rsidRPr="00000000">
        <w:rPr>
          <w:b w:val="1"/>
          <w:rtl w:val="0"/>
        </w:rPr>
        <w:t xml:space="preserve">[0-9]</w:t>
      </w:r>
      <w:r w:rsidDel="00000000" w:rsidR="00000000" w:rsidRPr="00000000">
        <w:rPr>
          <w:rtl w:val="0"/>
        </w:rPr>
        <w:t xml:space="preserve">.</w:t>
      </w:r>
    </w:p>
    <w:p w:rsidR="00000000" w:rsidDel="00000000" w:rsidP="00000000" w:rsidRDefault="00000000" w:rsidRPr="00000000" w14:paraId="00000047">
      <w:pPr>
        <w:ind w:left="720" w:firstLine="0"/>
        <w:contextualSpacing w:val="0"/>
        <w:rPr/>
      </w:pPr>
      <w:r w:rsidDel="00000000" w:rsidR="00000000" w:rsidRPr="00000000">
        <w:rPr>
          <w:rtl w:val="0"/>
        </w:rPr>
      </w:r>
    </w:p>
    <w:p w:rsidR="00000000" w:rsidDel="00000000" w:rsidP="00000000" w:rsidRDefault="00000000" w:rsidRPr="00000000" w14:paraId="00000048">
      <w:pPr>
        <w:ind w:left="720" w:firstLine="0"/>
        <w:contextualSpacing w:val="0"/>
        <w:rPr/>
      </w:pPr>
      <w:r w:rsidDel="00000000" w:rsidR="00000000" w:rsidRPr="00000000">
        <w:rPr>
          <w:rtl w:val="0"/>
        </w:rPr>
        <w:t xml:space="preserve">Once all fields have been correctly populated simply click the “</w:t>
      </w:r>
      <w:r w:rsidDel="00000000" w:rsidR="00000000" w:rsidRPr="00000000">
        <w:rPr>
          <w:i w:val="1"/>
          <w:rtl w:val="0"/>
        </w:rPr>
        <w:t xml:space="preserve">convert” </w:t>
      </w:r>
      <w:r w:rsidDel="00000000" w:rsidR="00000000" w:rsidRPr="00000000">
        <w:rPr>
          <w:rtl w:val="0"/>
        </w:rPr>
        <w:t xml:space="preserve">button located at the bottom of the program and the file should now be converted and stored in the database. To view the database click on the database tab.</w:t>
      </w:r>
    </w:p>
    <w:p w:rsidR="00000000" w:rsidDel="00000000" w:rsidP="00000000" w:rsidRDefault="00000000" w:rsidRPr="00000000" w14:paraId="00000049">
      <w:pPr>
        <w:ind w:left="720" w:firstLine="0"/>
        <w:contextualSpacing w:val="0"/>
        <w:rPr/>
      </w:pPr>
      <w:r w:rsidDel="00000000" w:rsidR="00000000" w:rsidRPr="00000000">
        <w:rPr>
          <w:rtl w:val="0"/>
        </w:rPr>
      </w:r>
    </w:p>
    <w:p w:rsidR="00000000" w:rsidDel="00000000" w:rsidP="00000000" w:rsidRDefault="00000000" w:rsidRPr="00000000" w14:paraId="0000004A">
      <w:pPr>
        <w:contextualSpacing w:val="0"/>
        <w:rPr>
          <w:b w:val="1"/>
          <w:sz w:val="28"/>
          <w:szCs w:val="28"/>
        </w:rPr>
      </w:pPr>
      <w:r w:rsidDel="00000000" w:rsidR="00000000" w:rsidRPr="00000000">
        <w:rPr>
          <w:rtl w:val="0"/>
        </w:rPr>
      </w:r>
    </w:p>
    <w:p w:rsidR="00000000" w:rsidDel="00000000" w:rsidP="00000000" w:rsidRDefault="00000000" w:rsidRPr="00000000" w14:paraId="0000004B">
      <w:pPr>
        <w:contextualSpacing w:val="0"/>
        <w:rPr>
          <w:b w:val="1"/>
          <w:sz w:val="28"/>
          <w:szCs w:val="28"/>
        </w:rPr>
      </w:pPr>
      <w:r w:rsidDel="00000000" w:rsidR="00000000" w:rsidRPr="00000000">
        <w:rPr>
          <w:rtl w:val="0"/>
        </w:rPr>
      </w:r>
    </w:p>
    <w:p w:rsidR="00000000" w:rsidDel="00000000" w:rsidP="00000000" w:rsidRDefault="00000000" w:rsidRPr="00000000" w14:paraId="0000004C">
      <w:pPr>
        <w:contextualSpacing w:val="0"/>
        <w:rPr>
          <w:b w:val="1"/>
          <w:sz w:val="28"/>
          <w:szCs w:val="28"/>
        </w:rPr>
      </w:pPr>
      <w:r w:rsidDel="00000000" w:rsidR="00000000" w:rsidRPr="00000000">
        <w:rPr>
          <w:rtl w:val="0"/>
        </w:rPr>
      </w:r>
    </w:p>
    <w:p w:rsidR="00000000" w:rsidDel="00000000" w:rsidP="00000000" w:rsidRDefault="00000000" w:rsidRPr="00000000" w14:paraId="0000004D">
      <w:pPr>
        <w:contextualSpacing w:val="0"/>
        <w:rPr>
          <w:b w:val="1"/>
          <w:sz w:val="28"/>
          <w:szCs w:val="28"/>
        </w:rPr>
      </w:pPr>
      <w:r w:rsidDel="00000000" w:rsidR="00000000" w:rsidRPr="00000000">
        <w:rPr>
          <w:b w:val="1"/>
          <w:sz w:val="28"/>
          <w:szCs w:val="28"/>
          <w:rtl w:val="0"/>
        </w:rPr>
        <w:t xml:space="preserve">Multi-File Conversion</w:t>
      </w:r>
    </w:p>
    <w:p w:rsidR="00000000" w:rsidDel="00000000" w:rsidP="00000000" w:rsidRDefault="00000000" w:rsidRPr="00000000" w14:paraId="0000004E">
      <w:pPr>
        <w:ind w:left="720" w:firstLine="0"/>
        <w:contextualSpacing w:val="0"/>
        <w:rPr/>
      </w:pPr>
      <w:r w:rsidDel="00000000" w:rsidR="00000000" w:rsidRPr="00000000">
        <w:rPr>
          <w:rtl w:val="0"/>
        </w:rPr>
        <w:t xml:space="preserve">To convert multiple files to the correct </w:t>
      </w:r>
      <w:r w:rsidDel="00000000" w:rsidR="00000000" w:rsidRPr="00000000">
        <w:rPr>
          <w:b w:val="1"/>
          <w:rtl w:val="0"/>
        </w:rPr>
        <w:t xml:space="preserve">.csv </w:t>
      </w:r>
      <w:r w:rsidDel="00000000" w:rsidR="00000000" w:rsidRPr="00000000">
        <w:rPr>
          <w:rtl w:val="0"/>
        </w:rPr>
        <w:t xml:space="preserve">format and file extension, first navigate to “</w:t>
      </w:r>
      <w:r w:rsidDel="00000000" w:rsidR="00000000" w:rsidRPr="00000000">
        <w:rPr>
          <w:i w:val="1"/>
          <w:rtl w:val="0"/>
        </w:rPr>
        <w:t xml:space="preserve">Open Multiple Files”</w:t>
      </w:r>
      <w:r w:rsidDel="00000000" w:rsidR="00000000" w:rsidRPr="00000000">
        <w:rPr>
          <w:rtl w:val="0"/>
        </w:rPr>
        <w:t xml:space="preserve"> located under the </w:t>
      </w:r>
      <w:r w:rsidDel="00000000" w:rsidR="00000000" w:rsidRPr="00000000">
        <w:rPr>
          <w:i w:val="1"/>
          <w:rtl w:val="0"/>
        </w:rPr>
        <w:t xml:space="preserve">“File” </w:t>
      </w:r>
      <w:r w:rsidDel="00000000" w:rsidR="00000000" w:rsidRPr="00000000">
        <w:rPr>
          <w:rtl w:val="0"/>
        </w:rPr>
        <w:t xml:space="preserve">menu tab in left of the program. Once clicked a </w:t>
      </w:r>
      <w:r w:rsidDel="00000000" w:rsidR="00000000" w:rsidRPr="00000000">
        <w:rPr>
          <w:i w:val="1"/>
          <w:rtl w:val="0"/>
        </w:rPr>
        <w:t xml:space="preserve">“Multi-File Dialog”</w:t>
      </w:r>
      <w:r w:rsidDel="00000000" w:rsidR="00000000" w:rsidRPr="00000000">
        <w:rPr>
          <w:rtl w:val="0"/>
        </w:rPr>
        <w:t xml:space="preserve"> will be displayed to the user. By default there is only one file import structure generated, by pressing the “</w:t>
      </w:r>
      <w:r w:rsidDel="00000000" w:rsidR="00000000" w:rsidRPr="00000000">
        <w:rPr>
          <w:i w:val="1"/>
          <w:rtl w:val="0"/>
        </w:rPr>
        <w:t xml:space="preserve">+” </w:t>
      </w:r>
      <w:r w:rsidDel="00000000" w:rsidR="00000000" w:rsidRPr="00000000">
        <w:rPr>
          <w:rtl w:val="0"/>
        </w:rPr>
        <w:t xml:space="preserve">button located at the bottom of the structure, additional fields will appear. Press the </w:t>
      </w:r>
      <w:r w:rsidDel="00000000" w:rsidR="00000000" w:rsidRPr="00000000">
        <w:rPr>
          <w:i w:val="1"/>
          <w:rtl w:val="0"/>
        </w:rPr>
        <w:t xml:space="preserve">“+” </w:t>
      </w:r>
      <w:r w:rsidDel="00000000" w:rsidR="00000000" w:rsidRPr="00000000">
        <w:rPr>
          <w:rtl w:val="0"/>
        </w:rPr>
        <w:t xml:space="preserve">button until the desired number of fields are created, note that if you have too many fields, pressing the </w:t>
      </w:r>
      <w:r w:rsidDel="00000000" w:rsidR="00000000" w:rsidRPr="00000000">
        <w:rPr>
          <w:i w:val="1"/>
          <w:rtl w:val="0"/>
        </w:rPr>
        <w:t xml:space="preserve">“</w:t>
      </w:r>
      <w:r w:rsidDel="00000000" w:rsidR="00000000" w:rsidRPr="00000000">
        <w:rPr>
          <w:i w:val="1"/>
          <w:sz w:val="28"/>
          <w:szCs w:val="28"/>
          <w:rtl w:val="0"/>
        </w:rPr>
        <w:t xml:space="preserve">-</w:t>
      </w:r>
      <w:r w:rsidDel="00000000" w:rsidR="00000000" w:rsidRPr="00000000">
        <w:rPr>
          <w:i w:val="1"/>
          <w:rtl w:val="0"/>
        </w:rPr>
        <w:t xml:space="preserve">” </w:t>
      </w:r>
      <w:r w:rsidDel="00000000" w:rsidR="00000000" w:rsidRPr="00000000">
        <w:rPr>
          <w:rtl w:val="0"/>
        </w:rPr>
        <w:t xml:space="preserve">button will delete a field.</w:t>
      </w:r>
      <w:r w:rsidDel="00000000" w:rsidR="00000000" w:rsidRPr="00000000">
        <w:rPr>
          <w:rtl w:val="0"/>
        </w:rPr>
        <w:t xml:space="preserve"> </w:t>
      </w:r>
    </w:p>
    <w:p w:rsidR="00000000" w:rsidDel="00000000" w:rsidP="00000000" w:rsidRDefault="00000000" w:rsidRPr="00000000" w14:paraId="0000004F">
      <w:pPr>
        <w:ind w:left="720" w:firstLine="0"/>
        <w:contextualSpacing w:val="0"/>
        <w:rPr/>
      </w:pPr>
      <w:r w:rsidDel="00000000" w:rsidR="00000000" w:rsidRPr="00000000">
        <w:rPr>
          <w:rtl w:val="0"/>
        </w:rPr>
      </w:r>
    </w:p>
    <w:p w:rsidR="00000000" w:rsidDel="00000000" w:rsidP="00000000" w:rsidRDefault="00000000" w:rsidRPr="00000000" w14:paraId="00000050">
      <w:pPr>
        <w:ind w:left="720" w:firstLine="0"/>
        <w:contextualSpacing w:val="0"/>
        <w:rPr/>
      </w:pPr>
      <w:r w:rsidDel="00000000" w:rsidR="00000000" w:rsidRPr="00000000">
        <w:rPr>
          <w:rtl w:val="0"/>
        </w:rPr>
        <w:t xml:space="preserve">Clicking on the </w:t>
      </w:r>
      <w:r w:rsidDel="00000000" w:rsidR="00000000" w:rsidRPr="00000000">
        <w:rPr>
          <w:i w:val="1"/>
          <w:rtl w:val="0"/>
        </w:rPr>
        <w:t xml:space="preserve">“Open File” </w:t>
      </w:r>
      <w:r w:rsidDel="00000000" w:rsidR="00000000" w:rsidRPr="00000000">
        <w:rPr>
          <w:rtl w:val="0"/>
        </w:rPr>
        <w:t xml:space="preserve">button will once again bring you to a file dialog. Navigating through this dialog and selecting the desired file will populate the file field. Do this for all files desired to be converted, and once completed, populate the </w:t>
      </w:r>
      <w:r w:rsidDel="00000000" w:rsidR="00000000" w:rsidRPr="00000000">
        <w:rPr>
          <w:i w:val="1"/>
          <w:rtl w:val="0"/>
        </w:rPr>
        <w:t xml:space="preserve">“Name”, “Speed” and “Trial” </w:t>
      </w:r>
      <w:r w:rsidDel="00000000" w:rsidR="00000000" w:rsidRPr="00000000">
        <w:rPr>
          <w:rtl w:val="0"/>
        </w:rPr>
        <w:t xml:space="preserve">fields with the appropriate data. Once again note, that all of the </w:t>
      </w:r>
      <w:r w:rsidDel="00000000" w:rsidR="00000000" w:rsidRPr="00000000">
        <w:rPr>
          <w:i w:val="1"/>
          <w:rtl w:val="0"/>
        </w:rPr>
        <w:t xml:space="preserve">“Speed” and “Trial” </w:t>
      </w:r>
      <w:r w:rsidDel="00000000" w:rsidR="00000000" w:rsidRPr="00000000">
        <w:rPr>
          <w:rtl w:val="0"/>
        </w:rPr>
        <w:t xml:space="preserve">fields are Integer sensitive, so only ensure that you populate them with characters </w:t>
      </w:r>
      <w:r w:rsidDel="00000000" w:rsidR="00000000" w:rsidRPr="00000000">
        <w:rPr>
          <w:b w:val="1"/>
          <w:rtl w:val="0"/>
        </w:rPr>
        <w:t xml:space="preserve">[0-9]</w:t>
      </w:r>
      <w:r w:rsidDel="00000000" w:rsidR="00000000" w:rsidRPr="00000000">
        <w:rPr>
          <w:rtl w:val="0"/>
        </w:rPr>
        <w:t xml:space="preserve">. If any fields are unpopulated or if the parser thinks they contain illegal characters, an error message will appear. Make sure that any unused multi-imports are removed using the </w:t>
      </w:r>
      <w:r w:rsidDel="00000000" w:rsidR="00000000" w:rsidRPr="00000000">
        <w:rPr>
          <w:i w:val="1"/>
          <w:rtl w:val="0"/>
        </w:rPr>
        <w:t xml:space="preserve">“-”</w:t>
      </w:r>
      <w:r w:rsidDel="00000000" w:rsidR="00000000" w:rsidRPr="00000000">
        <w:rPr>
          <w:b w:val="1"/>
          <w:i w:val="1"/>
          <w:rtl w:val="0"/>
        </w:rPr>
        <w:t xml:space="preserve"> </w:t>
      </w:r>
      <w:r w:rsidDel="00000000" w:rsidR="00000000" w:rsidRPr="00000000">
        <w:rPr>
          <w:rtl w:val="0"/>
        </w:rPr>
        <w:t xml:space="preserve">button otherwise the parser will consider them to be “empty” and will not convert the files.</w:t>
        <w:br w:type="textWrapping"/>
        <w:br w:type="textWrapping"/>
        <w:t xml:space="preserve">Once all the files have been selected and all of the fields correctly populated, press the convert button, if done correctly the mult-file window will disappear and you will be presented with the first file displayed on the main tab. If you would like to view the database, clicking on the database tab will take you there.</w:t>
        <w:br w:type="textWrapping"/>
        <w:br w:type="textWrapping"/>
      </w:r>
    </w:p>
    <w:p w:rsidR="00000000" w:rsidDel="00000000" w:rsidP="00000000" w:rsidRDefault="00000000" w:rsidRPr="00000000" w14:paraId="00000051">
      <w:pPr>
        <w:ind w:left="720" w:firstLine="0"/>
        <w:contextualSpacing w:val="0"/>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2">
      <w:pPr>
        <w:contextualSpacing w:val="0"/>
        <w:rPr>
          <w:b w:val="1"/>
          <w:sz w:val="28"/>
          <w:szCs w:val="28"/>
        </w:rPr>
      </w:pPr>
      <w:r w:rsidDel="00000000" w:rsidR="00000000" w:rsidRPr="00000000">
        <w:rPr>
          <w:b w:val="1"/>
          <w:sz w:val="28"/>
          <w:szCs w:val="28"/>
          <w:rtl w:val="0"/>
        </w:rPr>
        <w:t xml:space="preserve">Database</w:t>
      </w:r>
    </w:p>
    <w:p w:rsidR="00000000" w:rsidDel="00000000" w:rsidP="00000000" w:rsidRDefault="00000000" w:rsidRPr="00000000" w14:paraId="00000053">
      <w:pPr>
        <w:ind w:left="720" w:firstLine="0"/>
        <w:contextualSpacing w:val="0"/>
        <w:rPr/>
      </w:pPr>
      <w:r w:rsidDel="00000000" w:rsidR="00000000" w:rsidRPr="00000000">
        <w:rPr>
          <w:rtl w:val="0"/>
        </w:rPr>
        <w:t xml:space="preserve">To view the database, simply click on the </w:t>
      </w:r>
      <w:r w:rsidDel="00000000" w:rsidR="00000000" w:rsidRPr="00000000">
        <w:rPr>
          <w:i w:val="1"/>
          <w:rtl w:val="0"/>
        </w:rPr>
        <w:t xml:space="preserve">“database”</w:t>
      </w:r>
      <w:r w:rsidDel="00000000" w:rsidR="00000000" w:rsidRPr="00000000">
        <w:rPr>
          <w:rtl w:val="0"/>
        </w:rPr>
        <w:t xml:space="preserve"> tab located in the middle left of the screen. This will take you to the database view, where you can see the screen divided up into three sections. If you see nothing in any of the sections, this means that no data has been imported into the database yet. If data has been imported you will notice on the left hand side a single list view of the database, clicking on the </w:t>
      </w:r>
      <w:r w:rsidDel="00000000" w:rsidR="00000000" w:rsidRPr="00000000">
        <w:rPr>
          <w:i w:val="1"/>
          <w:rtl w:val="0"/>
        </w:rPr>
        <w:t xml:space="preserve">“Database”</w:t>
      </w:r>
      <w:r w:rsidDel="00000000" w:rsidR="00000000" w:rsidRPr="00000000">
        <w:rPr>
          <w:rtl w:val="0"/>
        </w:rPr>
        <w:t xml:space="preserve"> top level of the tree will expand it. </w:t>
      </w:r>
    </w:p>
    <w:p w:rsidR="00000000" w:rsidDel="00000000" w:rsidP="00000000" w:rsidRDefault="00000000" w:rsidRPr="00000000" w14:paraId="00000054">
      <w:pPr>
        <w:ind w:left="720" w:firstLine="0"/>
        <w:contextualSpacing w:val="0"/>
        <w:rPr/>
      </w:pPr>
      <w:r w:rsidDel="00000000" w:rsidR="00000000" w:rsidRPr="00000000">
        <w:rPr>
          <w:rtl w:val="0"/>
        </w:rPr>
        <w:br w:type="textWrapping"/>
        <w:t xml:space="preserve">The database consists of </w:t>
      </w:r>
      <w:r w:rsidDel="00000000" w:rsidR="00000000" w:rsidRPr="00000000">
        <w:rPr>
          <w:i w:val="1"/>
          <w:rtl w:val="0"/>
        </w:rPr>
        <w:t xml:space="preserve">“names”</w:t>
      </w:r>
      <w:r w:rsidDel="00000000" w:rsidR="00000000" w:rsidRPr="00000000">
        <w:rPr>
          <w:rtl w:val="0"/>
        </w:rPr>
        <w:t xml:space="preserve"> each name corresponds to a folder created in the database for that participant. From the top down, it should read </w:t>
        <w:br w:type="textWrapping"/>
        <w:tab/>
        <w:br w:type="textWrapping"/>
        <w:tab/>
        <w:t xml:space="preserve">&gt; Database</w:t>
        <w:br w:type="textWrapping"/>
        <w:tab/>
        <w:tab/>
        <w:t xml:space="preserve">&gt; Name of the participant</w:t>
        <w:br w:type="textWrapping"/>
        <w:tab/>
        <w:tab/>
        <w:tab/>
        <w:t xml:space="preserve">&gt; Trial x</w:t>
      </w:r>
    </w:p>
    <w:p w:rsidR="00000000" w:rsidDel="00000000" w:rsidP="00000000" w:rsidRDefault="00000000" w:rsidRPr="00000000" w14:paraId="00000055">
      <w:pPr>
        <w:ind w:left="720" w:firstLine="0"/>
        <w:contextualSpacing w:val="0"/>
        <w:rPr/>
      </w:pPr>
      <w:r w:rsidDel="00000000" w:rsidR="00000000" w:rsidRPr="00000000">
        <w:rPr>
          <w:rtl w:val="0"/>
        </w:rPr>
        <w:tab/>
        <w:tab/>
        <w:tab/>
        <w:t xml:space="preserve">&gt; Trial y</w:t>
      </w:r>
    </w:p>
    <w:p w:rsidR="00000000" w:rsidDel="00000000" w:rsidP="00000000" w:rsidRDefault="00000000" w:rsidRPr="00000000" w14:paraId="00000056">
      <w:pPr>
        <w:ind w:left="720" w:firstLine="0"/>
        <w:contextualSpacing w:val="0"/>
        <w:rPr/>
      </w:pPr>
      <w:r w:rsidDel="00000000" w:rsidR="00000000" w:rsidRPr="00000000">
        <w:rPr>
          <w:rtl w:val="0"/>
        </w:rPr>
        <w:tab/>
        <w:tab/>
        <w:tab/>
        <w:t xml:space="preserve">&gt; Trial z</w:t>
      </w:r>
    </w:p>
    <w:p w:rsidR="00000000" w:rsidDel="00000000" w:rsidP="00000000" w:rsidRDefault="00000000" w:rsidRPr="00000000" w14:paraId="00000057">
      <w:pPr>
        <w:ind w:left="720" w:firstLine="0"/>
        <w:contextualSpacing w:val="0"/>
        <w:rPr/>
      </w:pPr>
      <w:r w:rsidDel="00000000" w:rsidR="00000000" w:rsidRPr="00000000">
        <w:rPr>
          <w:rtl w:val="0"/>
        </w:rPr>
        <w:br w:type="textWrapping"/>
        <w:t xml:space="preserve">Clicking on a name, will display a temporary graph on the right most section, this will be implemented with data about the participant at a later date. Clicking on any file with a </w:t>
      </w:r>
      <w:r w:rsidDel="00000000" w:rsidR="00000000" w:rsidRPr="00000000">
        <w:rPr>
          <w:b w:val="1"/>
          <w:rtl w:val="0"/>
        </w:rPr>
        <w:t xml:space="preserve">.csv </w:t>
      </w:r>
      <w:r w:rsidDel="00000000" w:rsidR="00000000" w:rsidRPr="00000000">
        <w:rPr>
          <w:rtl w:val="0"/>
        </w:rPr>
        <w:t xml:space="preserve">extension will show the data in the middle most section of the program. This data is not currently editable, but will be updatable at a later date.</w:t>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contextualSpacing w:val="0"/>
        <w:rPr/>
      </w:pPr>
      <w:r w:rsidDel="00000000" w:rsidR="00000000" w:rsidRPr="00000000">
        <w:rPr>
          <w:rtl w:val="0"/>
        </w:rPr>
      </w:r>
    </w:p>
    <w:p w:rsidR="00000000" w:rsidDel="00000000" w:rsidP="00000000" w:rsidRDefault="00000000" w:rsidRPr="00000000" w14:paraId="0000005E">
      <w:pPr>
        <w:contextualSpacing w:val="0"/>
        <w:rPr>
          <w:sz w:val="48"/>
          <w:szCs w:val="48"/>
        </w:rPr>
      </w:pPr>
      <w:r w:rsidDel="00000000" w:rsidR="00000000" w:rsidRPr="00000000">
        <w:rPr>
          <w:sz w:val="48"/>
          <w:szCs w:val="48"/>
          <w:rtl w:val="0"/>
        </w:rPr>
        <w:t xml:space="preserve">Interfaces</w:t>
      </w:r>
    </w:p>
    <w:p w:rsidR="00000000" w:rsidDel="00000000" w:rsidP="00000000" w:rsidRDefault="00000000" w:rsidRPr="00000000" w14:paraId="0000005F">
      <w:pPr>
        <w:contextualSpacing w:val="0"/>
        <w:rPr>
          <w:b w:val="1"/>
          <w:sz w:val="28"/>
          <w:szCs w:val="28"/>
        </w:rPr>
      </w:pPr>
      <w:r w:rsidDel="00000000" w:rsidR="00000000" w:rsidRPr="00000000">
        <w:rPr>
          <w:b w:val="1"/>
          <w:sz w:val="28"/>
          <w:szCs w:val="28"/>
          <w:rtl w:val="0"/>
        </w:rPr>
        <w:t xml:space="preserve">General Interface</w:t>
      </w:r>
    </w:p>
    <w:p w:rsidR="00000000" w:rsidDel="00000000" w:rsidP="00000000" w:rsidRDefault="00000000" w:rsidRPr="00000000" w14:paraId="00000060">
      <w:pPr>
        <w:contextualSpacing w:val="0"/>
        <w:rPr>
          <w:b w:val="1"/>
          <w:sz w:val="28"/>
          <w:szCs w:val="28"/>
        </w:rPr>
      </w:pPr>
      <w:r w:rsidDel="00000000" w:rsidR="00000000" w:rsidRPr="00000000">
        <w:rPr>
          <w:b w:val="1"/>
          <w:sz w:val="28"/>
          <w:szCs w:val="28"/>
        </w:rPr>
        <w:drawing>
          <wp:inline distB="114300" distT="114300" distL="114300" distR="114300">
            <wp:extent cx="5943600" cy="3225800"/>
            <wp:effectExtent b="0" l="0" r="0" t="0"/>
            <wp:docPr id="6"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contextualSpacing w:val="0"/>
        <w:rPr>
          <w:b w:val="1"/>
          <w:sz w:val="28"/>
          <w:szCs w:val="28"/>
        </w:rPr>
      </w:pPr>
      <w:r w:rsidDel="00000000" w:rsidR="00000000" w:rsidRPr="00000000">
        <w:rPr>
          <w:rtl w:val="0"/>
        </w:rPr>
      </w:r>
    </w:p>
    <w:p w:rsidR="00000000" w:rsidDel="00000000" w:rsidP="00000000" w:rsidRDefault="00000000" w:rsidRPr="00000000" w14:paraId="00000062">
      <w:pPr>
        <w:contextualSpacing w:val="0"/>
        <w:rPr>
          <w:b w:val="1"/>
          <w:sz w:val="28"/>
          <w:szCs w:val="28"/>
        </w:rPr>
      </w:pPr>
      <w:r w:rsidDel="00000000" w:rsidR="00000000" w:rsidRPr="00000000">
        <w:rPr>
          <w:rtl w:val="0"/>
        </w:rPr>
      </w:r>
    </w:p>
    <w:p w:rsidR="00000000" w:rsidDel="00000000" w:rsidP="00000000" w:rsidRDefault="00000000" w:rsidRPr="00000000" w14:paraId="00000063">
      <w:pPr>
        <w:contextualSpacing w:val="0"/>
        <w:rPr>
          <w:b w:val="1"/>
          <w:sz w:val="28"/>
          <w:szCs w:val="28"/>
        </w:rPr>
      </w:pPr>
      <w:r w:rsidDel="00000000" w:rsidR="00000000" w:rsidRPr="00000000">
        <w:rPr>
          <w:b w:val="1"/>
          <w:sz w:val="28"/>
          <w:szCs w:val="28"/>
          <w:rtl w:val="0"/>
        </w:rPr>
        <w:t xml:space="preserve">Database Interface</w:t>
        <w:tab/>
      </w:r>
      <w:r w:rsidDel="00000000" w:rsidR="00000000" w:rsidRPr="00000000">
        <w:rPr>
          <w:b w:val="1"/>
          <w:sz w:val="28"/>
          <w:szCs w:val="28"/>
        </w:rPr>
        <w:drawing>
          <wp:inline distB="114300" distT="114300" distL="114300" distR="114300">
            <wp:extent cx="5943600" cy="3238500"/>
            <wp:effectExtent b="0" l="0" r="0" t="0"/>
            <wp:docPr id="8"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contextualSpacing w:val="0"/>
        <w:rPr>
          <w:b w:val="1"/>
          <w:sz w:val="28"/>
          <w:szCs w:val="28"/>
        </w:rPr>
      </w:pPr>
      <w:r w:rsidDel="00000000" w:rsidR="00000000" w:rsidRPr="00000000">
        <w:rPr>
          <w:b w:val="1"/>
          <w:sz w:val="28"/>
          <w:szCs w:val="28"/>
          <w:rtl w:val="0"/>
        </w:rPr>
        <w:t xml:space="preserve">FileMenu Interface</w:t>
        <w:tab/>
      </w:r>
    </w:p>
    <w:p w:rsidR="00000000" w:rsidDel="00000000" w:rsidP="00000000" w:rsidRDefault="00000000" w:rsidRPr="00000000" w14:paraId="00000066">
      <w:pPr>
        <w:contextualSpacing w:val="0"/>
        <w:rPr>
          <w:b w:val="1"/>
          <w:sz w:val="28"/>
          <w:szCs w:val="28"/>
        </w:rPr>
      </w:pPr>
      <w:r w:rsidDel="00000000" w:rsidR="00000000" w:rsidRPr="00000000">
        <w:rPr>
          <w:b w:val="1"/>
          <w:sz w:val="28"/>
          <w:szCs w:val="28"/>
        </w:rPr>
        <w:drawing>
          <wp:inline distB="114300" distT="114300" distL="114300" distR="114300">
            <wp:extent cx="5943600" cy="2730500"/>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contextualSpacing w:val="0"/>
        <w:rPr>
          <w:b w:val="1"/>
          <w:sz w:val="28"/>
          <w:szCs w:val="28"/>
        </w:rPr>
      </w:pPr>
      <w:r w:rsidDel="00000000" w:rsidR="00000000" w:rsidRPr="00000000">
        <w:rPr>
          <w:b w:val="1"/>
          <w:sz w:val="28"/>
          <w:szCs w:val="28"/>
          <w:rtl w:val="0"/>
        </w:rPr>
        <w:t xml:space="preserve">Multi-File Dialog Interface</w:t>
      </w:r>
    </w:p>
    <w:p w:rsidR="00000000" w:rsidDel="00000000" w:rsidP="00000000" w:rsidRDefault="00000000" w:rsidRPr="00000000" w14:paraId="00000068">
      <w:pPr>
        <w:contextualSpacing w:val="0"/>
        <w:rPr>
          <w:b w:val="1"/>
          <w:sz w:val="28"/>
          <w:szCs w:val="28"/>
        </w:rPr>
      </w:pPr>
      <w:r w:rsidDel="00000000" w:rsidR="00000000" w:rsidRPr="00000000">
        <w:rPr>
          <w:b w:val="1"/>
          <w:sz w:val="28"/>
          <w:szCs w:val="28"/>
        </w:rPr>
        <w:drawing>
          <wp:inline distB="114300" distT="114300" distL="114300" distR="114300">
            <wp:extent cx="5943600" cy="2730500"/>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contextualSpacing w:val="0"/>
        <w:rPr>
          <w:b w:val="1"/>
          <w:sz w:val="28"/>
          <w:szCs w:val="28"/>
        </w:rPr>
      </w:pPr>
      <w:r w:rsidDel="00000000" w:rsidR="00000000" w:rsidRPr="00000000">
        <w:rPr>
          <w:rtl w:val="0"/>
        </w:rPr>
      </w:r>
    </w:p>
    <w:p w:rsidR="00000000" w:rsidDel="00000000" w:rsidP="00000000" w:rsidRDefault="00000000" w:rsidRPr="00000000" w14:paraId="0000006A">
      <w:pPr>
        <w:contextualSpacing w:val="0"/>
        <w:rPr>
          <w:b w:val="1"/>
          <w:sz w:val="28"/>
          <w:szCs w:val="28"/>
        </w:rPr>
      </w:pPr>
      <w:r w:rsidDel="00000000" w:rsidR="00000000" w:rsidRPr="00000000">
        <w:rPr>
          <w:rtl w:val="0"/>
        </w:rPr>
      </w:r>
    </w:p>
    <w:p w:rsidR="00000000" w:rsidDel="00000000" w:rsidP="00000000" w:rsidRDefault="00000000" w:rsidRPr="00000000" w14:paraId="0000006B">
      <w:pPr>
        <w:contextualSpacing w:val="0"/>
        <w:rPr>
          <w:b w:val="1"/>
          <w:sz w:val="28"/>
          <w:szCs w:val="28"/>
        </w:rPr>
      </w:pPr>
      <w:r w:rsidDel="00000000" w:rsidR="00000000" w:rsidRPr="00000000">
        <w:rPr>
          <w:rtl w:val="0"/>
        </w:rPr>
      </w:r>
    </w:p>
    <w:p w:rsidR="00000000" w:rsidDel="00000000" w:rsidP="00000000" w:rsidRDefault="00000000" w:rsidRPr="00000000" w14:paraId="0000006C">
      <w:pPr>
        <w:contextualSpacing w:val="0"/>
        <w:rPr>
          <w:sz w:val="48"/>
          <w:szCs w:val="48"/>
        </w:rPr>
      </w:pPr>
      <w:r w:rsidDel="00000000" w:rsidR="00000000" w:rsidRPr="00000000">
        <w:rPr>
          <w:rtl w:val="0"/>
        </w:rPr>
      </w:r>
    </w:p>
    <w:p w:rsidR="00000000" w:rsidDel="00000000" w:rsidP="00000000" w:rsidRDefault="00000000" w:rsidRPr="00000000" w14:paraId="0000006D">
      <w:pPr>
        <w:contextualSpacing w:val="0"/>
        <w:rPr>
          <w:sz w:val="48"/>
          <w:szCs w:val="48"/>
        </w:rPr>
      </w:pPr>
      <w:r w:rsidDel="00000000" w:rsidR="00000000" w:rsidRPr="00000000">
        <w:rPr>
          <w:sz w:val="48"/>
          <w:szCs w:val="48"/>
          <w:rtl w:val="0"/>
        </w:rPr>
        <w:t xml:space="preserve">TroubleShooting</w:t>
      </w:r>
    </w:p>
    <w:p w:rsidR="00000000" w:rsidDel="00000000" w:rsidP="00000000" w:rsidRDefault="00000000" w:rsidRPr="00000000" w14:paraId="0000006E">
      <w:pPr>
        <w:contextualSpacing w:val="0"/>
        <w:rPr>
          <w:sz w:val="48"/>
          <w:szCs w:val="48"/>
        </w:rPr>
      </w:pPr>
      <w:r w:rsidDel="00000000" w:rsidR="00000000" w:rsidRPr="00000000">
        <w:rPr>
          <w:b w:val="1"/>
          <w:sz w:val="28"/>
          <w:szCs w:val="28"/>
          <w:rtl w:val="0"/>
        </w:rPr>
        <w:t xml:space="preserve">Error Messages</w:t>
      </w:r>
      <w:r w:rsidDel="00000000" w:rsidR="00000000" w:rsidRPr="00000000">
        <w:rPr>
          <w:rtl w:val="0"/>
        </w:rPr>
      </w:r>
    </w:p>
    <w:p w:rsidR="00000000" w:rsidDel="00000000" w:rsidP="00000000" w:rsidRDefault="00000000" w:rsidRPr="00000000" w14:paraId="0000006F">
      <w:pPr>
        <w:contextualSpacing w:val="0"/>
        <w:rPr>
          <w:b w:val="1"/>
          <w:sz w:val="28"/>
          <w:szCs w:val="28"/>
        </w:rPr>
      </w:pPr>
      <w:r w:rsidDel="00000000" w:rsidR="00000000" w:rsidRPr="00000000">
        <w:rPr>
          <w:b w:val="1"/>
          <w:sz w:val="28"/>
          <w:szCs w:val="28"/>
        </w:rPr>
        <w:drawing>
          <wp:inline distB="114300" distT="114300" distL="114300" distR="114300">
            <wp:extent cx="4667250" cy="895350"/>
            <wp:effectExtent b="0" l="0" r="0" t="0"/>
            <wp:docPr id="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466725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contextualSpacing w:val="0"/>
        <w:rPr>
          <w:b w:val="1"/>
          <w:sz w:val="28"/>
          <w:szCs w:val="28"/>
        </w:rPr>
      </w:pPr>
      <w:r w:rsidDel="00000000" w:rsidR="00000000" w:rsidRPr="00000000">
        <w:rPr>
          <w:sz w:val="22"/>
          <w:szCs w:val="22"/>
          <w:rtl w:val="0"/>
        </w:rPr>
        <w:t xml:space="preserve">This error indicates that one of the field(s) (Either a speed or a trial) contains an Illegal Character (Something other than </w:t>
      </w:r>
      <w:r w:rsidDel="00000000" w:rsidR="00000000" w:rsidRPr="00000000">
        <w:rPr>
          <w:b w:val="1"/>
          <w:sz w:val="22"/>
          <w:szCs w:val="22"/>
          <w:rtl w:val="0"/>
        </w:rPr>
        <w:t xml:space="preserve">[0-9]</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071">
      <w:pPr>
        <w:contextualSpacing w:val="0"/>
        <w:rPr>
          <w:b w:val="1"/>
          <w:sz w:val="28"/>
          <w:szCs w:val="28"/>
        </w:rPr>
      </w:pPr>
      <w:r w:rsidDel="00000000" w:rsidR="00000000" w:rsidRPr="00000000">
        <w:rPr>
          <w:rtl w:val="0"/>
        </w:rPr>
      </w:r>
    </w:p>
    <w:p w:rsidR="00000000" w:rsidDel="00000000" w:rsidP="00000000" w:rsidRDefault="00000000" w:rsidRPr="00000000" w14:paraId="00000072">
      <w:pPr>
        <w:contextualSpacing w:val="0"/>
        <w:rPr>
          <w:b w:val="1"/>
          <w:sz w:val="28"/>
          <w:szCs w:val="28"/>
        </w:rPr>
      </w:pPr>
      <w:r w:rsidDel="00000000" w:rsidR="00000000" w:rsidRPr="00000000">
        <w:rPr>
          <w:b w:val="1"/>
          <w:sz w:val="28"/>
          <w:szCs w:val="28"/>
        </w:rPr>
        <w:drawing>
          <wp:inline distB="114300" distT="114300" distL="114300" distR="114300">
            <wp:extent cx="4314825" cy="895350"/>
            <wp:effectExtent b="0" l="0" r="0" t="0"/>
            <wp:docPr id="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31482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contextualSpacing w:val="0"/>
        <w:rPr>
          <w:sz w:val="22"/>
          <w:szCs w:val="22"/>
        </w:rPr>
      </w:pPr>
      <w:r w:rsidDel="00000000" w:rsidR="00000000" w:rsidRPr="00000000">
        <w:rPr>
          <w:sz w:val="22"/>
          <w:szCs w:val="22"/>
          <w:rtl w:val="0"/>
        </w:rPr>
        <w:t xml:space="preserve">This error indicates that one of the field(s) that is required for the conversion process is either empty or that the “Location field” is not a valid path.</w:t>
      </w:r>
    </w:p>
    <w:p w:rsidR="00000000" w:rsidDel="00000000" w:rsidP="00000000" w:rsidRDefault="00000000" w:rsidRPr="00000000" w14:paraId="00000074">
      <w:pPr>
        <w:contextualSpacing w:val="0"/>
        <w:rPr>
          <w:sz w:val="22"/>
          <w:szCs w:val="22"/>
        </w:rPr>
      </w:pPr>
      <w:r w:rsidDel="00000000" w:rsidR="00000000" w:rsidRPr="00000000">
        <w:rPr>
          <w:rtl w:val="0"/>
        </w:rPr>
      </w:r>
    </w:p>
    <w:p w:rsidR="00000000" w:rsidDel="00000000" w:rsidP="00000000" w:rsidRDefault="00000000" w:rsidRPr="00000000" w14:paraId="00000075">
      <w:pPr>
        <w:contextualSpacing w:val="0"/>
        <w:rPr>
          <w:sz w:val="48"/>
          <w:szCs w:val="48"/>
        </w:rPr>
      </w:pPr>
      <w:r w:rsidDel="00000000" w:rsidR="00000000" w:rsidRPr="00000000">
        <w:rPr>
          <w:b w:val="1"/>
          <w:sz w:val="28"/>
          <w:szCs w:val="28"/>
          <w:rtl w:val="0"/>
        </w:rPr>
        <w:t xml:space="preserve">Instructional Videos</w:t>
      </w:r>
      <w:r w:rsidDel="00000000" w:rsidR="00000000" w:rsidRPr="00000000">
        <w:rPr>
          <w:rtl w:val="0"/>
        </w:rPr>
      </w:r>
    </w:p>
    <w:p w:rsidR="00000000" w:rsidDel="00000000" w:rsidP="00000000" w:rsidRDefault="00000000" w:rsidRPr="00000000" w14:paraId="00000076">
      <w:pPr>
        <w:contextualSpacing w:val="0"/>
        <w:rPr>
          <w:sz w:val="22"/>
          <w:szCs w:val="22"/>
        </w:rPr>
      </w:pPr>
      <w:r w:rsidDel="00000000" w:rsidR="00000000" w:rsidRPr="00000000">
        <w:rPr>
          <w:sz w:val="22"/>
          <w:szCs w:val="22"/>
          <w:rtl w:val="0"/>
        </w:rPr>
        <w:t xml:space="preserve">There are some recorded videos about general use of the software located at the following link, they include how to view the database, how to convert a single file and how to convert multiple files:</w:t>
      </w:r>
    </w:p>
    <w:p w:rsidR="00000000" w:rsidDel="00000000" w:rsidP="00000000" w:rsidRDefault="00000000" w:rsidRPr="00000000" w14:paraId="00000077">
      <w:pPr>
        <w:contextualSpacing w:val="0"/>
        <w:rPr>
          <w:sz w:val="22"/>
          <w:szCs w:val="22"/>
        </w:rPr>
      </w:pPr>
      <w:hyperlink r:id="rId12">
        <w:r w:rsidDel="00000000" w:rsidR="00000000" w:rsidRPr="00000000">
          <w:rPr>
            <w:color w:val="1155cc"/>
            <w:sz w:val="22"/>
            <w:szCs w:val="22"/>
            <w:u w:val="single"/>
            <w:rtl w:val="0"/>
          </w:rPr>
          <w:t xml:space="preserve">https://github.com/DefinitelyNotASquid/UNE-CSV-Conversion-Software/tree/master/Cosc591/User%20Manuals%2C%20Video%20Recordings%2C%20Images/Videos</w:t>
        </w:r>
      </w:hyperlink>
      <w:r w:rsidDel="00000000" w:rsidR="00000000" w:rsidRPr="00000000">
        <w:rPr>
          <w:rtl w:val="0"/>
        </w:rPr>
      </w:r>
    </w:p>
    <w:p w:rsidR="00000000" w:rsidDel="00000000" w:rsidP="00000000" w:rsidRDefault="00000000" w:rsidRPr="00000000" w14:paraId="00000078">
      <w:pPr>
        <w:contextualSpacing w:val="0"/>
        <w:rPr>
          <w:sz w:val="22"/>
          <w:szCs w:val="22"/>
        </w:rPr>
      </w:pPr>
      <w:r w:rsidDel="00000000" w:rsidR="00000000" w:rsidRPr="00000000">
        <w:rPr>
          <w:rtl w:val="0"/>
        </w:rPr>
      </w:r>
    </w:p>
    <w:p w:rsidR="00000000" w:rsidDel="00000000" w:rsidP="00000000" w:rsidRDefault="00000000" w:rsidRPr="00000000" w14:paraId="00000079">
      <w:pPr>
        <w:contextualSpacing w:val="0"/>
        <w:rPr>
          <w:sz w:val="22"/>
          <w:szCs w:val="22"/>
        </w:rPr>
      </w:pPr>
      <w:r w:rsidDel="00000000" w:rsidR="00000000" w:rsidRPr="00000000">
        <w:rPr>
          <w:sz w:val="22"/>
          <w:szCs w:val="22"/>
          <w:rtl w:val="0"/>
        </w:rPr>
        <w:tab/>
        <w:tab/>
      </w:r>
    </w:p>
    <w:p w:rsidR="00000000" w:rsidDel="00000000" w:rsidP="00000000" w:rsidRDefault="00000000" w:rsidRPr="00000000" w14:paraId="0000007A">
      <w:pPr>
        <w:contextualSpacing w:val="0"/>
        <w:rPr>
          <w:sz w:val="22"/>
          <w:szCs w:val="22"/>
        </w:rPr>
      </w:pPr>
      <w:r w:rsidDel="00000000" w:rsidR="00000000" w:rsidRPr="00000000">
        <w:rPr>
          <w:sz w:val="22"/>
          <w:szCs w:val="22"/>
          <w:rtl w:val="0"/>
        </w:rPr>
        <w:tab/>
      </w:r>
      <w:r w:rsidDel="00000000" w:rsidR="00000000" w:rsidRPr="00000000">
        <w:rPr>
          <w:rtl w:val="0"/>
        </w:rPr>
      </w:r>
    </w:p>
    <w:p w:rsidR="00000000" w:rsidDel="00000000" w:rsidP="00000000" w:rsidRDefault="00000000" w:rsidRPr="00000000" w14:paraId="0000007B">
      <w:pPr>
        <w:contextualSpacing w:val="0"/>
        <w:rPr>
          <w:sz w:val="22"/>
          <w:szCs w:val="22"/>
        </w:rPr>
      </w:pPr>
      <w:r w:rsidDel="00000000" w:rsidR="00000000" w:rsidRPr="00000000">
        <w:rPr>
          <w:sz w:val="22"/>
          <w:szCs w:val="22"/>
          <w:rtl w:val="0"/>
        </w:rPr>
        <w:tab/>
      </w:r>
    </w:p>
    <w:p w:rsidR="00000000" w:rsidDel="00000000" w:rsidP="00000000" w:rsidRDefault="00000000" w:rsidRPr="00000000" w14:paraId="0000007C">
      <w:pPr>
        <w:contextualSpacing w:val="0"/>
        <w:rPr>
          <w:sz w:val="22"/>
          <w:szCs w:val="22"/>
        </w:rPr>
      </w:pPr>
      <w:r w:rsidDel="00000000" w:rsidR="00000000" w:rsidRPr="00000000">
        <w:rPr>
          <w:rtl w:val="0"/>
        </w:rPr>
      </w:r>
    </w:p>
    <w:p w:rsidR="00000000" w:rsidDel="00000000" w:rsidP="00000000" w:rsidRDefault="00000000" w:rsidRPr="00000000" w14:paraId="0000007D">
      <w:pPr>
        <w:contextualSpacing w:val="0"/>
        <w:rPr>
          <w:sz w:val="22"/>
          <w:szCs w:val="22"/>
        </w:rPr>
      </w:pPr>
      <w:r w:rsidDel="00000000" w:rsidR="00000000" w:rsidRPr="00000000">
        <w:rPr>
          <w:rtl w:val="0"/>
        </w:rPr>
      </w:r>
    </w:p>
    <w:p w:rsidR="00000000" w:rsidDel="00000000" w:rsidP="00000000" w:rsidRDefault="00000000" w:rsidRPr="00000000" w14:paraId="0000007E">
      <w:pPr>
        <w:contextualSpacing w:val="0"/>
        <w:rPr>
          <w:sz w:val="22"/>
          <w:szCs w:val="22"/>
        </w:rPr>
      </w:pPr>
      <w:r w:rsidDel="00000000" w:rsidR="00000000" w:rsidRPr="00000000">
        <w:rPr>
          <w:rtl w:val="0"/>
        </w:rPr>
      </w:r>
    </w:p>
    <w:p w:rsidR="00000000" w:rsidDel="00000000" w:rsidP="00000000" w:rsidRDefault="00000000" w:rsidRPr="00000000" w14:paraId="0000007F">
      <w:pPr>
        <w:contextualSpacing w:val="0"/>
        <w:rPr>
          <w:sz w:val="22"/>
          <w:szCs w:val="22"/>
        </w:rPr>
      </w:pPr>
      <w:r w:rsidDel="00000000" w:rsidR="00000000" w:rsidRPr="00000000">
        <w:rPr>
          <w:rtl w:val="0"/>
        </w:rPr>
      </w:r>
    </w:p>
    <w:p w:rsidR="00000000" w:rsidDel="00000000" w:rsidP="00000000" w:rsidRDefault="00000000" w:rsidRPr="00000000" w14:paraId="00000080">
      <w:pPr>
        <w:contextualSpacing w:val="0"/>
        <w:rPr>
          <w:sz w:val="22"/>
          <w:szCs w:val="22"/>
        </w:rPr>
      </w:pPr>
      <w:r w:rsidDel="00000000" w:rsidR="00000000" w:rsidRPr="00000000">
        <w:rPr>
          <w:rtl w:val="0"/>
        </w:rPr>
      </w:r>
    </w:p>
    <w:p w:rsidR="00000000" w:rsidDel="00000000" w:rsidP="00000000" w:rsidRDefault="00000000" w:rsidRPr="00000000" w14:paraId="00000081">
      <w:pPr>
        <w:contextualSpacing w:val="0"/>
        <w:rPr>
          <w:sz w:val="22"/>
          <w:szCs w:val="22"/>
        </w:rPr>
      </w:pPr>
      <w:r w:rsidDel="00000000" w:rsidR="00000000" w:rsidRPr="00000000">
        <w:rPr>
          <w:rtl w:val="0"/>
        </w:rPr>
      </w:r>
    </w:p>
    <w:p w:rsidR="00000000" w:rsidDel="00000000" w:rsidP="00000000" w:rsidRDefault="00000000" w:rsidRPr="00000000" w14:paraId="00000082">
      <w:pPr>
        <w:contextualSpacing w:val="0"/>
        <w:rPr>
          <w:sz w:val="48"/>
          <w:szCs w:val="48"/>
        </w:rPr>
      </w:pPr>
      <w:r w:rsidDel="00000000" w:rsidR="00000000" w:rsidRPr="00000000">
        <w:rPr>
          <w:sz w:val="48"/>
          <w:szCs w:val="48"/>
          <w:rtl w:val="0"/>
        </w:rPr>
        <w:t xml:space="preserve">About</w:t>
      </w:r>
    </w:p>
    <w:p w:rsidR="00000000" w:rsidDel="00000000" w:rsidP="00000000" w:rsidRDefault="00000000" w:rsidRPr="00000000" w14:paraId="00000083">
      <w:pPr>
        <w:contextualSpacing w:val="0"/>
        <w:rPr>
          <w:b w:val="1"/>
          <w:sz w:val="28"/>
          <w:szCs w:val="28"/>
        </w:rPr>
      </w:pPr>
      <w:r w:rsidDel="00000000" w:rsidR="00000000" w:rsidRPr="00000000">
        <w:rPr>
          <w:b w:val="1"/>
          <w:sz w:val="28"/>
          <w:szCs w:val="28"/>
          <w:rtl w:val="0"/>
        </w:rPr>
        <w:t xml:space="preserve">Repository</w:t>
      </w:r>
    </w:p>
    <w:p w:rsidR="00000000" w:rsidDel="00000000" w:rsidP="00000000" w:rsidRDefault="00000000" w:rsidRPr="00000000" w14:paraId="00000084">
      <w:pPr>
        <w:contextualSpacing w:val="0"/>
        <w:rPr/>
      </w:pPr>
      <w:r w:rsidDel="00000000" w:rsidR="00000000" w:rsidRPr="00000000">
        <w:rPr>
          <w:b w:val="1"/>
          <w:sz w:val="28"/>
          <w:szCs w:val="28"/>
          <w:rtl w:val="0"/>
        </w:rPr>
        <w:tab/>
      </w:r>
      <w:r w:rsidDel="00000000" w:rsidR="00000000" w:rsidRPr="00000000">
        <w:rPr>
          <w:rtl w:val="0"/>
        </w:rPr>
        <w:t xml:space="preserve">The code repository is stored at this link:</w:t>
        <w:tab/>
        <w:tab/>
      </w:r>
    </w:p>
    <w:p w:rsidR="00000000" w:rsidDel="00000000" w:rsidP="00000000" w:rsidRDefault="00000000" w:rsidRPr="00000000" w14:paraId="00000085">
      <w:pPr>
        <w:ind w:left="1440" w:firstLine="720"/>
        <w:contextualSpacing w:val="0"/>
        <w:rPr/>
      </w:pPr>
      <w:r w:rsidDel="00000000" w:rsidR="00000000" w:rsidRPr="00000000">
        <w:rPr>
          <w:rtl w:val="0"/>
        </w:rPr>
        <w:t xml:space="preserve"> </w:t>
      </w:r>
      <w:hyperlink r:id="rId13">
        <w:r w:rsidDel="00000000" w:rsidR="00000000" w:rsidRPr="00000000">
          <w:rPr>
            <w:color w:val="1155cc"/>
            <w:u w:val="single"/>
            <w:rtl w:val="0"/>
          </w:rPr>
          <w:t xml:space="preserve">https://github.com/DefinitelyNotASquid/UNE-CSV-Conversion-Software/tree/master/Cosc591/Project%20Source%20Code/Convert</w:t>
        </w:r>
      </w:hyperlink>
      <w:r w:rsidDel="00000000" w:rsidR="00000000" w:rsidRPr="00000000">
        <w:rPr>
          <w:rtl w:val="0"/>
        </w:rPr>
      </w:r>
    </w:p>
    <w:p w:rsidR="00000000" w:rsidDel="00000000" w:rsidP="00000000" w:rsidRDefault="00000000" w:rsidRPr="00000000" w14:paraId="00000086">
      <w:pPr>
        <w:ind w:left="1440" w:firstLine="720"/>
        <w:contextualSpacing w:val="0"/>
        <w:rPr/>
      </w:pPr>
      <w:r w:rsidDel="00000000" w:rsidR="00000000" w:rsidRPr="00000000">
        <w:rPr>
          <w:rtl w:val="0"/>
        </w:rPr>
      </w:r>
    </w:p>
    <w:p w:rsidR="00000000" w:rsidDel="00000000" w:rsidP="00000000" w:rsidRDefault="00000000" w:rsidRPr="00000000" w14:paraId="00000087">
      <w:pPr>
        <w:ind w:left="1440" w:firstLine="720"/>
        <w:contextualSpacing w:val="0"/>
        <w:rPr/>
      </w:pPr>
      <w:r w:rsidDel="00000000" w:rsidR="00000000" w:rsidRPr="00000000">
        <w:rPr>
          <w:rtl w:val="0"/>
        </w:rPr>
      </w:r>
    </w:p>
    <w:p w:rsidR="00000000" w:rsidDel="00000000" w:rsidP="00000000" w:rsidRDefault="00000000" w:rsidRPr="00000000" w14:paraId="00000088">
      <w:pPr>
        <w:ind w:left="0" w:firstLine="0"/>
        <w:contextualSpacing w:val="0"/>
        <w:rPr/>
      </w:pPr>
      <w:r w:rsidDel="00000000" w:rsidR="00000000" w:rsidRPr="00000000">
        <w:rPr>
          <w:rtl w:val="0"/>
        </w:rPr>
        <w:tab/>
        <w:t xml:space="preserve">A download of the entire project is also available at this link:</w:t>
      </w:r>
    </w:p>
    <w:p w:rsidR="00000000" w:rsidDel="00000000" w:rsidP="00000000" w:rsidRDefault="00000000" w:rsidRPr="00000000" w14:paraId="00000089">
      <w:pPr>
        <w:ind w:left="1440" w:firstLine="720"/>
        <w:contextualSpacing w:val="0"/>
        <w:rPr/>
      </w:pPr>
      <w:r w:rsidDel="00000000" w:rsidR="00000000" w:rsidRPr="00000000">
        <w:rPr>
          <w:rtl w:val="0"/>
        </w:rPr>
        <w:tab/>
        <w:tab/>
        <w:tab/>
      </w:r>
      <w:hyperlink r:id="rId14">
        <w:r w:rsidDel="00000000" w:rsidR="00000000" w:rsidRPr="00000000">
          <w:rPr>
            <w:color w:val="1155cc"/>
            <w:u w:val="single"/>
            <w:rtl w:val="0"/>
          </w:rPr>
          <w:t xml:space="preserve">https://github.com/DefinitelyNotASquid/UNE-CSV-Conversion-Software</w:t>
        </w:r>
      </w:hyperlink>
      <w:r w:rsidDel="00000000" w:rsidR="00000000" w:rsidRPr="00000000">
        <w:rPr>
          <w:rtl w:val="0"/>
        </w:rPr>
      </w:r>
    </w:p>
    <w:p w:rsidR="00000000" w:rsidDel="00000000" w:rsidP="00000000" w:rsidRDefault="00000000" w:rsidRPr="00000000" w14:paraId="0000008A">
      <w:pPr>
        <w:ind w:left="1440" w:firstLine="720"/>
        <w:contextualSpacing w:val="0"/>
        <w:rPr/>
      </w:pPr>
      <w:r w:rsidDel="00000000" w:rsidR="00000000" w:rsidRPr="00000000">
        <w:rPr>
          <w:rtl w:val="0"/>
        </w:rPr>
      </w:r>
    </w:p>
    <w:p w:rsidR="00000000" w:rsidDel="00000000" w:rsidP="00000000" w:rsidRDefault="00000000" w:rsidRPr="00000000" w14:paraId="0000008B">
      <w:pPr>
        <w:ind w:left="1440" w:firstLine="720"/>
        <w:contextualSpacing w:val="0"/>
        <w:rPr/>
      </w:pPr>
      <w:r w:rsidDel="00000000" w:rsidR="00000000" w:rsidRPr="00000000">
        <w:rPr>
          <w:rtl w:val="0"/>
        </w:rPr>
      </w:r>
    </w:p>
    <w:p w:rsidR="00000000" w:rsidDel="00000000" w:rsidP="00000000" w:rsidRDefault="00000000" w:rsidRPr="00000000" w14:paraId="0000008C">
      <w:pPr>
        <w:ind w:left="1440" w:firstLine="720"/>
        <w:contextualSpacing w:val="0"/>
        <w:rPr/>
      </w:pPr>
      <w:r w:rsidDel="00000000" w:rsidR="00000000" w:rsidRPr="00000000">
        <w:rPr>
          <w:rtl w:val="0"/>
        </w:rPr>
      </w:r>
    </w:p>
    <w:p w:rsidR="00000000" w:rsidDel="00000000" w:rsidP="00000000" w:rsidRDefault="00000000" w:rsidRPr="00000000" w14:paraId="0000008D">
      <w:pPr>
        <w:ind w:left="1440" w:firstLine="720"/>
        <w:contextualSpacing w:val="0"/>
        <w:rPr/>
      </w:pPr>
      <w:r w:rsidDel="00000000" w:rsidR="00000000" w:rsidRPr="00000000">
        <w:rPr>
          <w:rtl w:val="0"/>
        </w:rPr>
      </w:r>
    </w:p>
    <w:p w:rsidR="00000000" w:rsidDel="00000000" w:rsidP="00000000" w:rsidRDefault="00000000" w:rsidRPr="00000000" w14:paraId="0000008E">
      <w:pPr>
        <w:ind w:left="1440" w:firstLine="720"/>
        <w:contextualSpacing w:val="0"/>
        <w:rPr/>
      </w:pPr>
      <w:r w:rsidDel="00000000" w:rsidR="00000000" w:rsidRPr="00000000">
        <w:rPr>
          <w:rtl w:val="0"/>
        </w:rPr>
      </w:r>
    </w:p>
    <w:p w:rsidR="00000000" w:rsidDel="00000000" w:rsidP="00000000" w:rsidRDefault="00000000" w:rsidRPr="00000000" w14:paraId="0000008F">
      <w:pPr>
        <w:ind w:left="1440" w:firstLine="720"/>
        <w:contextualSpacing w:val="0"/>
        <w:rPr/>
      </w:pPr>
      <w:r w:rsidDel="00000000" w:rsidR="00000000" w:rsidRPr="00000000">
        <w:rPr>
          <w:rtl w:val="0"/>
        </w:rPr>
      </w:r>
    </w:p>
    <w:p w:rsidR="00000000" w:rsidDel="00000000" w:rsidP="00000000" w:rsidRDefault="00000000" w:rsidRPr="00000000" w14:paraId="00000090">
      <w:pPr>
        <w:ind w:left="1440" w:firstLine="720"/>
        <w:contextualSpacing w:val="0"/>
        <w:rPr/>
      </w:pPr>
      <w:r w:rsidDel="00000000" w:rsidR="00000000" w:rsidRPr="00000000">
        <w:rPr>
          <w:rtl w:val="0"/>
        </w:rPr>
      </w:r>
    </w:p>
    <w:p w:rsidR="00000000" w:rsidDel="00000000" w:rsidP="00000000" w:rsidRDefault="00000000" w:rsidRPr="00000000" w14:paraId="00000091">
      <w:pPr>
        <w:ind w:left="1440" w:firstLine="720"/>
        <w:contextualSpacing w:val="0"/>
        <w:rPr/>
      </w:pPr>
      <w:r w:rsidDel="00000000" w:rsidR="00000000" w:rsidRPr="00000000">
        <w:rPr>
          <w:rtl w:val="0"/>
        </w:rPr>
      </w:r>
    </w:p>
    <w:p w:rsidR="00000000" w:rsidDel="00000000" w:rsidP="00000000" w:rsidRDefault="00000000" w:rsidRPr="00000000" w14:paraId="00000092">
      <w:pPr>
        <w:ind w:left="1440" w:firstLine="720"/>
        <w:contextualSpacing w:val="0"/>
        <w:rPr/>
      </w:pPr>
      <w:r w:rsidDel="00000000" w:rsidR="00000000" w:rsidRPr="00000000">
        <w:rPr>
          <w:rtl w:val="0"/>
        </w:rPr>
      </w:r>
    </w:p>
    <w:p w:rsidR="00000000" w:rsidDel="00000000" w:rsidP="00000000" w:rsidRDefault="00000000" w:rsidRPr="00000000" w14:paraId="00000093">
      <w:pPr>
        <w:ind w:left="1440" w:firstLine="720"/>
        <w:contextualSpacing w:val="0"/>
        <w:rPr/>
      </w:pPr>
      <w:r w:rsidDel="00000000" w:rsidR="00000000" w:rsidRPr="00000000">
        <w:rPr>
          <w:rtl w:val="0"/>
        </w:rPr>
      </w:r>
    </w:p>
    <w:p w:rsidR="00000000" w:rsidDel="00000000" w:rsidP="00000000" w:rsidRDefault="00000000" w:rsidRPr="00000000" w14:paraId="00000094">
      <w:pPr>
        <w:ind w:left="1440" w:firstLine="720"/>
        <w:contextualSpacing w:val="0"/>
        <w:rPr/>
      </w:pPr>
      <w:r w:rsidDel="00000000" w:rsidR="00000000" w:rsidRPr="00000000">
        <w:rPr>
          <w:rtl w:val="0"/>
        </w:rPr>
      </w:r>
    </w:p>
    <w:p w:rsidR="00000000" w:rsidDel="00000000" w:rsidP="00000000" w:rsidRDefault="00000000" w:rsidRPr="00000000" w14:paraId="00000095">
      <w:pPr>
        <w:ind w:left="1440" w:firstLine="720"/>
        <w:contextualSpacing w:val="0"/>
        <w:rPr/>
      </w:pPr>
      <w:r w:rsidDel="00000000" w:rsidR="00000000" w:rsidRPr="00000000">
        <w:rPr>
          <w:rtl w:val="0"/>
        </w:rPr>
      </w:r>
    </w:p>
    <w:p w:rsidR="00000000" w:rsidDel="00000000" w:rsidP="00000000" w:rsidRDefault="00000000" w:rsidRPr="00000000" w14:paraId="00000096">
      <w:pPr>
        <w:ind w:left="1440" w:firstLine="720"/>
        <w:contextualSpacing w:val="0"/>
        <w:rPr/>
      </w:pPr>
      <w:r w:rsidDel="00000000" w:rsidR="00000000" w:rsidRPr="00000000">
        <w:rPr>
          <w:rtl w:val="0"/>
        </w:rPr>
      </w:r>
    </w:p>
    <w:p w:rsidR="00000000" w:rsidDel="00000000" w:rsidP="00000000" w:rsidRDefault="00000000" w:rsidRPr="00000000" w14:paraId="00000097">
      <w:pPr>
        <w:ind w:left="1440" w:firstLine="720"/>
        <w:contextualSpacing w:val="0"/>
        <w:rPr/>
      </w:pPr>
      <w:r w:rsidDel="00000000" w:rsidR="00000000" w:rsidRPr="00000000">
        <w:rPr>
          <w:rtl w:val="0"/>
        </w:rPr>
      </w:r>
    </w:p>
    <w:p w:rsidR="00000000" w:rsidDel="00000000" w:rsidP="00000000" w:rsidRDefault="00000000" w:rsidRPr="00000000" w14:paraId="00000098">
      <w:pPr>
        <w:ind w:left="1440" w:firstLine="720"/>
        <w:contextualSpacing w:val="0"/>
        <w:rPr/>
      </w:pPr>
      <w:r w:rsidDel="00000000" w:rsidR="00000000" w:rsidRPr="00000000">
        <w:rPr>
          <w:rtl w:val="0"/>
        </w:rPr>
      </w:r>
    </w:p>
    <w:p w:rsidR="00000000" w:rsidDel="00000000" w:rsidP="00000000" w:rsidRDefault="00000000" w:rsidRPr="00000000" w14:paraId="00000099">
      <w:pPr>
        <w:ind w:left="1440" w:firstLine="720"/>
        <w:contextualSpacing w:val="0"/>
        <w:rPr/>
      </w:pPr>
      <w:r w:rsidDel="00000000" w:rsidR="00000000" w:rsidRPr="00000000">
        <w:rPr>
          <w:rtl w:val="0"/>
        </w:rPr>
      </w:r>
    </w:p>
    <w:p w:rsidR="00000000" w:rsidDel="00000000" w:rsidP="00000000" w:rsidRDefault="00000000" w:rsidRPr="00000000" w14:paraId="0000009A">
      <w:pPr>
        <w:ind w:left="1440" w:firstLine="720"/>
        <w:contextualSpacing w:val="0"/>
        <w:rPr/>
      </w:pPr>
      <w:r w:rsidDel="00000000" w:rsidR="00000000" w:rsidRPr="00000000">
        <w:rPr>
          <w:rtl w:val="0"/>
        </w:rPr>
      </w:r>
    </w:p>
    <w:p w:rsidR="00000000" w:rsidDel="00000000" w:rsidP="00000000" w:rsidRDefault="00000000" w:rsidRPr="00000000" w14:paraId="0000009B">
      <w:pPr>
        <w:ind w:left="0" w:firstLine="0"/>
        <w:contextualSpacing w:val="0"/>
        <w:rPr/>
      </w:pPr>
      <w:r w:rsidDel="00000000" w:rsidR="00000000" w:rsidRPr="00000000">
        <w:rPr>
          <w:rtl w:val="0"/>
        </w:rPr>
      </w:r>
    </w:p>
    <w:p w:rsidR="00000000" w:rsidDel="00000000" w:rsidP="00000000" w:rsidRDefault="00000000" w:rsidRPr="00000000" w14:paraId="0000009C">
      <w:pPr>
        <w:contextualSpacing w:val="0"/>
        <w:rPr>
          <w:sz w:val="48"/>
          <w:szCs w:val="48"/>
        </w:rPr>
      </w:pPr>
      <w:r w:rsidDel="00000000" w:rsidR="00000000" w:rsidRPr="00000000">
        <w:rPr>
          <w:sz w:val="48"/>
          <w:szCs w:val="48"/>
          <w:rtl w:val="0"/>
        </w:rPr>
        <w:t xml:space="preserve">Legal</w:t>
      </w:r>
    </w:p>
    <w:p w:rsidR="00000000" w:rsidDel="00000000" w:rsidP="00000000" w:rsidRDefault="00000000" w:rsidRPr="00000000" w14:paraId="0000009D">
      <w:pPr>
        <w:contextualSpacing w:val="0"/>
        <w:rPr>
          <w:sz w:val="48"/>
          <w:szCs w:val="48"/>
        </w:rPr>
      </w:pPr>
      <w:r w:rsidDel="00000000" w:rsidR="00000000" w:rsidRPr="00000000">
        <w:rPr>
          <w:b w:val="1"/>
          <w:sz w:val="28"/>
          <w:szCs w:val="28"/>
          <w:rtl w:val="0"/>
        </w:rPr>
        <w:t xml:space="preserve">Licence</w:t>
      </w:r>
      <w:r w:rsidDel="00000000" w:rsidR="00000000" w:rsidRPr="00000000">
        <w:rPr>
          <w:rtl w:val="0"/>
        </w:rPr>
      </w:r>
    </w:p>
    <w:p w:rsidR="00000000" w:rsidDel="00000000" w:rsidP="00000000" w:rsidRDefault="00000000" w:rsidRPr="00000000" w14:paraId="0000009E">
      <w:pPr>
        <w:ind w:left="0" w:firstLine="0"/>
        <w:contextualSpacing w:val="0"/>
        <w:rPr/>
      </w:pPr>
      <w:r w:rsidDel="00000000" w:rsidR="00000000" w:rsidRPr="00000000">
        <w:rPr>
          <w:rtl w:val="0"/>
        </w:rPr>
        <w:t xml:space="preserve">Copyright 2018 </w:t>
        <w:tab/>
        <w:t xml:space="preserve">Liam Carney</w:t>
        <w:br w:type="textWrapping"/>
        <w:br w:type="textWrapping"/>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br w:type="textWrapping"/>
        <w:br w:type="textWrapping"/>
        <w:t xml:space="preserve">The above copyright notice and this permission notice shall be included in all copies or substantial portions of the Software.</w:t>
        <w:br w:type="textWrapping"/>
        <w:br w:type="textWrapping"/>
        <w:t xml:space="preserve">THE SOFTWARE IS PROVIDED "AS IS", WITHOUT WARRANTY OF ANY KIND, EXPRESS OR IMPLIED, INCLUDING BUT NOT LIMITED TO THE WARRANTIES OF MERCHANTABILITY, FITNESS FOR A PARTICULAR PURPOSE AND NON INFRINGEMENT. IN NO EVENT SHALL THE AUTHORS OR COPYRIGHT HOLDERS BE LIABLE FOR ANY CLAIM, DAMAGES OR OTHER LIABILITY, WHETHER IN AN ACTION OF CONTRACT, TORT OR OTHERWISE, ARISING FROM, OUT OF OR IN CONNECTION WITH THE SOFTWARE OR THE USE OR OTHER DEALINGS IN THE SOFTWARE.</w:t>
      </w:r>
      <w:r w:rsidDel="00000000" w:rsidR="00000000" w:rsidRPr="00000000">
        <w:rPr>
          <w:rtl w:val="0"/>
        </w:rPr>
      </w:r>
    </w:p>
    <w:sectPr>
      <w:headerReference r:id="rId15" w:type="default"/>
      <w:headerReference r:id="rId16" w:type="first"/>
      <w:footerReference r:id="rId17" w:type="default"/>
      <w:footerReference r:id="rId18" w:type="first"/>
      <w:pgSz w:h="15840" w:w="12240"/>
      <w:pgMar w:bottom="144"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Work Sans ExtraLight">
    <w:embedRegular w:fontKey="{00000000-0000-0000-0000-000000000000}" r:id="rId1" w:subsetted="0"/>
    <w:embedBold w:fontKey="{00000000-0000-0000-0000-000000000000}" r:id="rId2" w:subsetted="0"/>
  </w:font>
  <w:font w:name="Montserrat">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Work San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contextualSpacing w:val="0"/>
      <w:jc w:val="right"/>
      <w:rPr/>
    </w:pPr>
    <w:r w:rsidDel="00000000" w:rsidR="00000000" w:rsidRPr="00000000">
      <w:rPr>
        <w:rtl w:val="0"/>
      </w:rPr>
      <w:t xml:space="preserve">1.0 – Initial document release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contextualSpacing w:val="0"/>
      <w:jc w:val="right"/>
      <w:rPr>
        <w:color w:val="b7b7b7"/>
        <w:sz w:val="18"/>
        <w:szCs w:val="18"/>
      </w:rPr>
    </w:pPr>
    <w:r w:rsidDel="00000000" w:rsidR="00000000" w:rsidRPr="00000000">
      <w:rPr>
        <w:color w:val="b7b7b7"/>
        <w:sz w:val="18"/>
        <w:szCs w:val="1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contextualSpacing w:val="0"/>
      <w:rPr>
        <w:b w:val="1"/>
        <w:sz w:val="28"/>
        <w:szCs w:val="28"/>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-924982</wp:posOffset>
              </wp:positionH>
              <wp:positionV relativeFrom="paragraph">
                <wp:posOffset>-66674</wp:posOffset>
              </wp:positionV>
              <wp:extent cx="842963" cy="10725150"/>
              <wp:effectExtent b="0" l="0" r="0" t="0"/>
              <wp:wrapSquare wrapText="bothSides" distB="0" distT="0" distL="0" distR="0"/>
              <wp:docPr id="2" name=""/>
              <a:graphic>
                <a:graphicData uri="http://schemas.microsoft.com/office/word/2010/wordprocessingGroup">
                  <wpg:wgp>
                    <wpg:cNvGrpSpPr/>
                    <wpg:grpSpPr>
                      <a:xfrm>
                        <a:off x="1006300" y="490219"/>
                        <a:ext cx="842963" cy="10725150"/>
                        <a:chOff x="1006300" y="490219"/>
                        <a:chExt cx="9870100" cy="8429308"/>
                      </a:xfrm>
                    </wpg:grpSpPr>
                    <wps:wsp>
                      <wps:cNvSpPr/>
                      <wps:cNvPr id="8" name="Shape 8"/>
                      <wps:spPr>
                        <a:xfrm rot="-5400000">
                          <a:off x="4020554" y="2426944"/>
                          <a:ext cx="3024000" cy="4488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 name="Shape 9"/>
                      <wps:spPr>
                        <a:xfrm rot="-5400000">
                          <a:off x="4028504" y="7383351"/>
                          <a:ext cx="2970900" cy="411600"/>
                        </a:xfrm>
                        <a:prstGeom prst="rect">
                          <a:avLst/>
                        </a:prstGeom>
                        <a:solidFill>
                          <a:srgbClr val="C4A15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 name="Shape 10"/>
                      <wps:spPr>
                        <a:xfrm flipH="1" rot="-5400000">
                          <a:off x="3668608" y="4570947"/>
                          <a:ext cx="4038919" cy="759828"/>
                        </a:xfrm>
                        <a:custGeom>
                          <a:pathLst>
                            <a:path extrusionOk="0" h="146685" w="315849">
                              <a:moveTo>
                                <a:pt x="0" y="1143"/>
                              </a:moveTo>
                              <a:lnTo>
                                <a:pt x="89154" y="146685"/>
                              </a:lnTo>
                              <a:lnTo>
                                <a:pt x="123063" y="146685"/>
                              </a:lnTo>
                              <a:lnTo>
                                <a:pt x="315849" y="0"/>
                              </a:lnTo>
                              <a:close/>
                            </a:path>
                          </a:pathLst>
                        </a:custGeom>
                        <a:solidFill>
                          <a:srgbClr val="D9D9D9"/>
                        </a:solidFill>
                        <a:ln>
                          <a:noFill/>
                        </a:ln>
                      </wps:spPr>
                      <wps:bodyPr anchorCtr="0" anchor="ctr" bIns="91425" lIns="91425" spcFirstLastPara="1" rIns="91425" wrap="square" tIns="91425"/>
                    </wps:wsp>
                    <wps:wsp>
                      <wps:cNvSpPr/>
                      <wps:cNvPr id="11" name="Shape 11"/>
                      <wps:spPr>
                        <a:xfrm flipH="1" rot="-5400000">
                          <a:off x="4873178" y="5833411"/>
                          <a:ext cx="1629781" cy="759828"/>
                        </a:xfrm>
                        <a:custGeom>
                          <a:pathLst>
                            <a:path extrusionOk="0" h="146685" w="315849">
                              <a:moveTo>
                                <a:pt x="0" y="1143"/>
                              </a:moveTo>
                              <a:lnTo>
                                <a:pt x="89154" y="146685"/>
                              </a:lnTo>
                              <a:lnTo>
                                <a:pt x="123063" y="146685"/>
                              </a:lnTo>
                              <a:lnTo>
                                <a:pt x="315849" y="0"/>
                              </a:lnTo>
                              <a:close/>
                            </a:path>
                          </a:pathLst>
                        </a:custGeom>
                        <a:solidFill>
                          <a:srgbClr val="C4A15A"/>
                        </a:solidFill>
                        <a:ln>
                          <a:noFill/>
                        </a:ln>
                      </wps:spPr>
                      <wps:bodyPr anchorCtr="0" anchor="ctr" bIns="91425" lIns="91425" spcFirstLastPara="1" rIns="91425" wrap="square" tIns="91425"/>
                    </wps:wsp>
                    <wps:wsp>
                      <wps:cNvSpPr/>
                      <wps:cNvPr id="12" name="Shape 12"/>
                      <wps:spPr>
                        <a:xfrm flipH="1" rot="-5400000">
                          <a:off x="4713156" y="490219"/>
                          <a:ext cx="1933579" cy="743590"/>
                        </a:xfrm>
                        <a:custGeom>
                          <a:pathLst>
                            <a:path extrusionOk="0" h="146304" w="81534">
                              <a:moveTo>
                                <a:pt x="81534" y="0"/>
                              </a:moveTo>
                              <a:lnTo>
                                <a:pt x="0" y="0"/>
                              </a:lnTo>
                              <a:lnTo>
                                <a:pt x="0" y="146304"/>
                              </a:lnTo>
                              <a:lnTo>
                                <a:pt x="38481" y="146304"/>
                              </a:lnTo>
                              <a:close/>
                            </a:path>
                          </a:pathLst>
                        </a:custGeom>
                        <a:solidFill>
                          <a:srgbClr val="3F444E"/>
                        </a:solidFill>
                        <a:ln>
                          <a:noFill/>
                        </a:ln>
                      </wps:spPr>
                      <wps:bodyPr anchorCtr="0" anchor="ctr" bIns="91425" lIns="91425" spcFirstLastPara="1" rIns="91425" wrap="square" tIns="91425"/>
                    </wps:wsp>
                    <wps:wsp>
                      <wps:cNvSpPr/>
                      <wps:cNvPr id="13" name="Shape 13"/>
                      <wps:spPr>
                        <a:xfrm flipH="1" rot="-5400000">
                          <a:off x="4697312" y="506071"/>
                          <a:ext cx="2108524" cy="886847"/>
                        </a:xfrm>
                        <a:custGeom>
                          <a:pathLst>
                            <a:path extrusionOk="0" h="145923" w="98679">
                              <a:moveTo>
                                <a:pt x="0" y="0"/>
                              </a:moveTo>
                              <a:lnTo>
                                <a:pt x="8763" y="0"/>
                              </a:lnTo>
                              <a:lnTo>
                                <a:pt x="98679" y="145923"/>
                              </a:lnTo>
                              <a:lnTo>
                                <a:pt x="36957" y="145923"/>
                              </a:lnTo>
                              <a:close/>
                            </a:path>
                          </a:pathLst>
                        </a:custGeom>
                        <a:solidFill>
                          <a:srgbClr val="3F444E"/>
                        </a:solidFill>
                        <a:ln>
                          <a:noFill/>
                        </a:ln>
                      </wps:spPr>
                      <wps:bodyPr anchorCtr="0" anchor="ctr" bIns="91425" lIns="91425" spcFirstLastPara="1" rIns="91425" wrap="square" tIns="91425"/>
                    </wps:wsp>
                    <wps:wsp>
                      <wps:cNvSpPr/>
                      <wps:cNvPr id="14" name="Shape 14"/>
                      <wps:spPr>
                        <a:xfrm rot="5400000">
                          <a:off x="4983750" y="8173011"/>
                          <a:ext cx="1395334" cy="746516"/>
                        </a:xfrm>
                        <a:custGeom>
                          <a:pathLst>
                            <a:path extrusionOk="0" h="146304" w="208026">
                              <a:moveTo>
                                <a:pt x="0" y="146304"/>
                              </a:moveTo>
                              <a:lnTo>
                                <a:pt x="208026" y="146304"/>
                              </a:lnTo>
                              <a:lnTo>
                                <a:pt x="208026" y="0"/>
                              </a:lnTo>
                              <a:lnTo>
                                <a:pt x="193929" y="0"/>
                              </a:lnTo>
                              <a:close/>
                            </a:path>
                          </a:pathLst>
                        </a:custGeom>
                        <a:solidFill>
                          <a:srgbClr val="3F444E"/>
                        </a:solidFill>
                        <a:ln>
                          <a:noFill/>
                        </a:ln>
                      </wps:spPr>
                      <wps:bodyPr anchorCtr="0" anchor="ctr" bIns="91425" lIns="91425" spcFirstLastPara="1" rIns="91425" wrap="square" tIns="91425"/>
                    </wps:wsp>
                    <wps:wsp>
                      <wps:cNvSpPr/>
                      <wps:cNvPr id="15" name="Shape 15"/>
                      <wps:spPr>
                        <a:xfrm flipH="1" rot="-5400000">
                          <a:off x="5126407" y="881718"/>
                          <a:ext cx="1119367" cy="755881"/>
                        </a:xfrm>
                        <a:custGeom>
                          <a:pathLst>
                            <a:path extrusionOk="0" h="145923" w="101346">
                              <a:moveTo>
                                <a:pt x="43434" y="381"/>
                              </a:moveTo>
                              <a:lnTo>
                                <a:pt x="0" y="145923"/>
                              </a:lnTo>
                              <a:lnTo>
                                <a:pt x="13335" y="145923"/>
                              </a:lnTo>
                              <a:lnTo>
                                <a:pt x="101346" y="0"/>
                              </a:lnTo>
                              <a:close/>
                            </a:path>
                          </a:pathLst>
                        </a:custGeom>
                        <a:solidFill>
                          <a:srgbClr val="3F444E"/>
                        </a:solidFill>
                        <a:ln>
                          <a:noFill/>
                        </a:ln>
                      </wps:spPr>
                      <wps:bodyPr anchorCtr="0" anchor="ctr" bIns="91425" lIns="91425" spcFirstLastPara="1" rIns="91425" wrap="square" tIns="91425"/>
                    </wps:wsp>
                    <wps:wsp>
                      <wps:cNvSpPr/>
                      <wps:cNvPr id="16" name="Shape 16"/>
                      <wps:spPr>
                        <a:xfrm flipH="1" rot="-5400000">
                          <a:off x="1006300" y="4439100"/>
                          <a:ext cx="9692700" cy="265800"/>
                        </a:xfrm>
                        <a:prstGeom prst="rect">
                          <a:avLst/>
                        </a:prstGeom>
                        <a:solidFill>
                          <a:srgbClr val="FFFFFF"/>
                        </a:solidFill>
                        <a:ln>
                          <a:noFill/>
                        </a:ln>
                        <a:effectLst>
                          <a:outerShdw blurRad="228600" sx="101000" rotWithShape="0" algn="ctr" sy="101000">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91425" lIns="91425" spcFirstLastPara="1" rIns="91425" wrap="square" tIns="91425"/>
                    </wps:wsp>
                    <wps:wsp>
                      <wps:cNvSpPr/>
                      <wps:cNvPr id="17" name="Shape 17"/>
                      <wps:spPr>
                        <a:xfrm flipH="1" rot="-5400000">
                          <a:off x="1183700" y="4378500"/>
                          <a:ext cx="9692700" cy="3870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anchor>
          </w:drawing>
        </mc:Choice>
        <mc:Fallback>
          <w:drawing>
            <wp:anchor allowOverlap="1" behindDoc="0" distB="0" distT="0" distL="0" distR="0" hidden="0" layoutInCell="1" locked="0" relativeHeight="0" simplePos="0">
              <wp:simplePos x="0" y="0"/>
              <wp:positionH relativeFrom="margin">
                <wp:posOffset>-924982</wp:posOffset>
              </wp:positionH>
              <wp:positionV relativeFrom="paragraph">
                <wp:posOffset>-66674</wp:posOffset>
              </wp:positionV>
              <wp:extent cx="842963" cy="10725150"/>
              <wp:effectExtent b="0" l="0" r="0" t="0"/>
              <wp:wrapSquare wrapText="bothSides" distB="0" distT="0" distL="0" distR="0"/>
              <wp:docPr id="2"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842963" cy="10725150"/>
                      </a:xfrm>
                      <a:prstGeom prst="rect"/>
                      <a:ln/>
                    </pic:spPr>
                  </pic:pic>
                </a:graphicData>
              </a:graphic>
            </wp:anchor>
          </w:drawing>
        </mc:Fallback>
      </mc:AlternateContent>
    </w:r>
  </w:p>
  <w:p w:rsidR="00000000" w:rsidDel="00000000" w:rsidP="00000000" w:rsidRDefault="00000000" w:rsidRPr="00000000" w14:paraId="000000A0">
    <w:pPr>
      <w:contextualSpacing w:val="0"/>
      <w:rPr>
        <w:color w:val="ffffff"/>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contextualSpacing w:val="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-924982</wp:posOffset>
              </wp:positionH>
              <wp:positionV relativeFrom="paragraph">
                <wp:posOffset>-66674</wp:posOffset>
              </wp:positionV>
              <wp:extent cx="666750" cy="10064750"/>
              <wp:effectExtent b="0" l="0" r="0" t="0"/>
              <wp:wrapSquare wrapText="bothSides" distB="0" distT="0" distL="0" distR="0"/>
              <wp:docPr id="1" name=""/>
              <a:graphic>
                <a:graphicData uri="http://schemas.microsoft.com/office/word/2010/wordprocessingGroup">
                  <wpg:wgp>
                    <wpg:cNvGrpSpPr/>
                    <wpg:grpSpPr>
                      <a:xfrm>
                        <a:off x="873878" y="19350"/>
                        <a:ext cx="666750" cy="10064750"/>
                        <a:chOff x="873878" y="19350"/>
                        <a:chExt cx="9918195" cy="7787185"/>
                      </a:xfrm>
                    </wpg:grpSpPr>
                    <wps:wsp>
                      <wps:cNvSpPr/>
                      <wps:cNvPr id="2" name="Shape 2"/>
                      <wps:spPr>
                        <a:xfrm rot="-5400000">
                          <a:off x="873878" y="4084150"/>
                          <a:ext cx="9293700" cy="1044300"/>
                        </a:xfrm>
                        <a:prstGeom prst="rect">
                          <a:avLst/>
                        </a:prstGeom>
                        <a:solidFill>
                          <a:srgbClr val="163EF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 name="Shape 3"/>
                      <wps:spPr>
                        <a:xfrm flipH="1" rot="5400000">
                          <a:off x="4878725" y="19350"/>
                          <a:ext cx="1300500" cy="1061100"/>
                        </a:xfrm>
                        <a:prstGeom prst="trapezoid">
                          <a:avLst>
                            <a:gd fmla="val 0" name="adj"/>
                          </a:avLst>
                        </a:prstGeom>
                        <a:solidFill>
                          <a:srgbClr val="3F444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 name="Shape 4"/>
                      <wps:spPr>
                        <a:xfrm flipH="1" rot="-5400000">
                          <a:off x="3607013" y="1788412"/>
                          <a:ext cx="3530402" cy="759828"/>
                        </a:xfrm>
                        <a:custGeom>
                          <a:pathLst>
                            <a:path extrusionOk="0" h="146685" w="315849">
                              <a:moveTo>
                                <a:pt x="0" y="1143"/>
                              </a:moveTo>
                              <a:lnTo>
                                <a:pt x="89154" y="146685"/>
                              </a:lnTo>
                              <a:lnTo>
                                <a:pt x="123063" y="146685"/>
                              </a:lnTo>
                              <a:lnTo>
                                <a:pt x="315849" y="0"/>
                              </a:lnTo>
                              <a:close/>
                            </a:path>
                          </a:pathLst>
                        </a:custGeom>
                        <a:solidFill>
                          <a:srgbClr val="00796B"/>
                        </a:solidFill>
                        <a:ln>
                          <a:noFill/>
                        </a:ln>
                      </wps:spPr>
                      <wps:bodyPr anchorCtr="0" anchor="ctr" bIns="91425" lIns="91425" spcFirstLastPara="1" rIns="91425" wrap="square" tIns="91425"/>
                    </wps:wsp>
                    <wps:wsp>
                      <wps:cNvSpPr/>
                      <wps:cNvPr id="5" name="Shape 5"/>
                      <wps:spPr>
                        <a:xfrm rot="-5400000">
                          <a:off x="3557075" y="6697435"/>
                          <a:ext cx="3990900" cy="1109100"/>
                        </a:xfrm>
                        <a:prstGeom prst="rtTriangle">
                          <a:avLst/>
                        </a:prstGeom>
                        <a:solidFill>
                          <a:srgbClr val="C4A15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 name="Shape 6"/>
                      <wps:spPr>
                        <a:xfrm flipH="1" rot="-5400000">
                          <a:off x="919588" y="4583838"/>
                          <a:ext cx="9692700" cy="265800"/>
                        </a:xfrm>
                        <a:prstGeom prst="rect">
                          <a:avLst/>
                        </a:prstGeom>
                        <a:solidFill>
                          <a:srgbClr val="FFFFFF"/>
                        </a:solidFill>
                        <a:ln>
                          <a:noFill/>
                        </a:ln>
                        <a:effectLst>
                          <a:outerShdw blurRad="228600" sx="101000" rotWithShape="0" algn="ctr" sy="101000">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91425" lIns="91425" spcFirstLastPara="1" rIns="91425" wrap="square" tIns="91425"/>
                    </wps:wsp>
                    <wps:wsp>
                      <wps:cNvSpPr/>
                      <wps:cNvPr id="7" name="Shape 7"/>
                      <wps:spPr>
                        <a:xfrm flipH="1" rot="-5400000">
                          <a:off x="1099373" y="4520850"/>
                          <a:ext cx="9692700" cy="391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anchor>
          </w:drawing>
        </mc:Choice>
        <mc:Fallback>
          <w:drawing>
            <wp:anchor allowOverlap="1" behindDoc="0" distB="0" distT="0" distL="0" distR="0" hidden="0" layoutInCell="1" locked="0" relativeHeight="0" simplePos="0">
              <wp:simplePos x="0" y="0"/>
              <wp:positionH relativeFrom="margin">
                <wp:posOffset>-924982</wp:posOffset>
              </wp:positionH>
              <wp:positionV relativeFrom="paragraph">
                <wp:posOffset>-66674</wp:posOffset>
              </wp:positionV>
              <wp:extent cx="666750" cy="10064750"/>
              <wp:effectExtent b="0" l="0" r="0" t="0"/>
              <wp:wrapSquare wrapText="bothSides" distB="0" distT="0" distL="0" distR="0"/>
              <wp:docPr id="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666750" cy="10064750"/>
                      </a:xfrm>
                      <a:prstGeom prst="rect"/>
                      <a:ln/>
                    </pic:spPr>
                  </pic:pic>
                </a:graphicData>
              </a:graphic>
            </wp:anchor>
          </w:drawing>
        </mc:Fallback>
      </mc:AlternateContent>
    </w:r>
  </w:p>
  <w:p w:rsidR="00000000" w:rsidDel="00000000" w:rsidP="00000000" w:rsidRDefault="00000000" w:rsidRPr="00000000" w14:paraId="000000A2">
    <w:pPr>
      <w:ind w:left="0" w:firstLine="0"/>
      <w:contextualSpacing w:val="0"/>
      <w:rPr/>
    </w:pPr>
    <w:r w:rsidDel="00000000" w:rsidR="00000000" w:rsidRPr="00000000">
      <w:rPr>
        <w:rtl w:val="0"/>
      </w:rPr>
    </w:r>
  </w:p>
  <w:p w:rsidR="00000000" w:rsidDel="00000000" w:rsidP="00000000" w:rsidRDefault="00000000" w:rsidRPr="00000000" w14:paraId="000000A3">
    <w:pPr>
      <w:ind w:left="0" w:firstLine="0"/>
      <w:contextualSpacing w:val="0"/>
      <w:rPr/>
    </w:pPr>
    <w:r w:rsidDel="00000000" w:rsidR="00000000" w:rsidRPr="00000000">
      <w:rPr>
        <w:rtl w:val="0"/>
      </w:rPr>
    </w:r>
  </w:p>
  <w:p w:rsidR="00000000" w:rsidDel="00000000" w:rsidP="00000000" w:rsidRDefault="00000000" w:rsidRPr="00000000" w14:paraId="000000A4">
    <w:pPr>
      <w:ind w:left="0" w:firstLine="0"/>
      <w:contextualSpacing w:val="0"/>
      <w:rPr/>
    </w:pPr>
    <w:r w:rsidDel="00000000" w:rsidR="00000000" w:rsidRPr="00000000">
      <w:rPr>
        <w:rtl w:val="0"/>
      </w:rPr>
    </w:r>
  </w:p>
  <w:p w:rsidR="00000000" w:rsidDel="00000000" w:rsidP="00000000" w:rsidRDefault="00000000" w:rsidRPr="00000000" w14:paraId="000000A5">
    <w:pPr>
      <w:ind w:left="0" w:firstLine="0"/>
      <w:contextualSpacing w:val="0"/>
      <w:rPr/>
    </w:pPr>
    <w:r w:rsidDel="00000000" w:rsidR="00000000" w:rsidRPr="00000000">
      <w:rPr>
        <w:rtl w:val="0"/>
      </w:rPr>
    </w:r>
  </w:p>
  <w:p w:rsidR="00000000" w:rsidDel="00000000" w:rsidP="00000000" w:rsidRDefault="00000000" w:rsidRPr="00000000" w14:paraId="000000A6">
    <w:pPr>
      <w:ind w:left="0" w:firstLine="0"/>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color w:val="232a3c"/>
        <w:sz w:val="24"/>
        <w:szCs w:val="24"/>
        <w:lang w:val="en_GB"/>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pacing w:after="120" w:lineRule="auto"/>
    </w:pPr>
    <w:rPr>
      <w:rFonts w:ascii="Work Sans ExtraLight" w:cs="Work Sans ExtraLight" w:eastAsia="Work Sans ExtraLight" w:hAnsi="Work Sans ExtraLight"/>
      <w:sz w:val="72"/>
      <w:szCs w:val="72"/>
    </w:rPr>
  </w:style>
  <w:style w:type="paragraph" w:styleId="Heading2">
    <w:name w:val="heading 2"/>
    <w:basedOn w:val="Normal"/>
    <w:next w:val="Normal"/>
    <w:pPr>
      <w:keepNext w:val="1"/>
      <w:keepLines w:val="1"/>
      <w:spacing w:after="120" w:before="360" w:lineRule="auto"/>
      <w:contextualSpacing w:val="1"/>
    </w:pPr>
    <w:rPr>
      <w:b w:val="1"/>
      <w:sz w:val="32"/>
      <w:szCs w:val="32"/>
    </w:rPr>
  </w:style>
  <w:style w:type="paragraph" w:styleId="Heading3">
    <w:name w:val="heading 3"/>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pacing w:after="120" w:before="340" w:lineRule="auto"/>
    </w:pPr>
    <w:rPr>
      <w:color w:val="af7b51"/>
      <w:sz w:val="32"/>
      <w:szCs w:val="32"/>
    </w:rPr>
  </w:style>
  <w:style w:type="paragraph" w:styleId="Heading4">
    <w:name w:val="heading 4"/>
    <w:basedOn w:val="Normal"/>
    <w:next w:val="Normal"/>
    <w:pPr>
      <w:keepNext w:val="1"/>
      <w:keepLines w:val="1"/>
      <w:spacing w:after="80" w:before="280" w:lineRule="auto"/>
    </w:pPr>
    <w:rPr>
      <w:color w:val="cccccc"/>
      <w:sz w:val="32"/>
      <w:szCs w:val="32"/>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40" w:lineRule="auto"/>
    </w:pPr>
    <w:rPr>
      <w:rFonts w:ascii="Work Sans" w:cs="Work Sans" w:eastAsia="Work Sans" w:hAnsi="Work Sans"/>
      <w:b w:val="1"/>
      <w:sz w:val="124"/>
      <w:szCs w:val="124"/>
    </w:rPr>
  </w:style>
  <w:style w:type="paragraph" w:styleId="Subtitle">
    <w:name w:val="Subtitle"/>
    <w:basedOn w:val="Normal"/>
    <w:next w:val="Normal"/>
    <w:pPr>
      <w:keepNext w:val="1"/>
      <w:keepLines w:val="1"/>
    </w:pPr>
    <w:rPr>
      <w:color w:val="af7b51"/>
      <w:sz w:val="36"/>
      <w:szCs w:val="36"/>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5.png"/><Relationship Id="rId13" Type="http://schemas.openxmlformats.org/officeDocument/2006/relationships/hyperlink" Target="https://github.com/DefinitelyNotASquid/UNE-CSV-Conversion-Software/tree/master/Cosc591/Project%20Source%20Code/Convert" TargetMode="External"/><Relationship Id="rId12" Type="http://schemas.openxmlformats.org/officeDocument/2006/relationships/hyperlink" Target="https://github.com/DefinitelyNotASquid/UNE-CSV-Conversion-Software/tree/master/Cosc591/User%20Manuals%2C%20Video%20Recordings%2C%20Images/Video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header" Target="header1.xml"/><Relationship Id="rId14" Type="http://schemas.openxmlformats.org/officeDocument/2006/relationships/hyperlink" Target="https://github.com/DefinitelyNotASquid/UNE-CSV-Conversion-Software" TargetMode="External"/><Relationship Id="rId17" Type="http://schemas.openxmlformats.org/officeDocument/2006/relationships/footer" Target="footer2.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2.png"/><Relationship Id="rId18" Type="http://schemas.openxmlformats.org/officeDocument/2006/relationships/footer" Target="footer1.xml"/><Relationship Id="rId7" Type="http://schemas.openxmlformats.org/officeDocument/2006/relationships/image" Target="media/image16.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WorkSansExtraLight-regular.ttf"/><Relationship Id="rId2" Type="http://schemas.openxmlformats.org/officeDocument/2006/relationships/font" Target="fonts/WorkSansExtraLight-bold.ttf"/><Relationship Id="rId3" Type="http://schemas.openxmlformats.org/officeDocument/2006/relationships/font" Target="fonts/Montserrat-regular.ttf"/><Relationship Id="rId4" Type="http://schemas.openxmlformats.org/officeDocument/2006/relationships/font" Target="fonts/Montserrat-bold.ttf"/><Relationship Id="rId5" Type="http://schemas.openxmlformats.org/officeDocument/2006/relationships/font" Target="fonts/Montserrat-italic.ttf"/><Relationship Id="rId6" Type="http://schemas.openxmlformats.org/officeDocument/2006/relationships/font" Target="fonts/Montserrat-boldItalic.ttf"/><Relationship Id="rId7" Type="http://schemas.openxmlformats.org/officeDocument/2006/relationships/font" Target="fonts/WorkSans-regular.ttf"/><Relationship Id="rId8" Type="http://schemas.openxmlformats.org/officeDocument/2006/relationships/font" Target="fonts/WorkSans-bol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