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color w:val="333333"/>
          <w:sz w:val="24"/>
          <w:szCs w:val="24"/>
        </w:rPr>
      </w:pPr>
      <w:bookmarkStart w:colFirst="0" w:colLast="0" w:name="_vo8kgqtqvhr" w:id="0"/>
      <w:bookmarkEnd w:id="0"/>
      <w:r w:rsidDel="00000000" w:rsidR="00000000" w:rsidRPr="00000000">
        <w:rPr>
          <w:rFonts w:ascii="Roboto" w:cs="Roboto" w:eastAsia="Roboto" w:hAnsi="Roboto"/>
          <w:color w:val="333333"/>
          <w:sz w:val="24"/>
          <w:szCs w:val="24"/>
          <w:rtl w:val="0"/>
        </w:rPr>
        <w:t xml:space="preserve">Project: Capstone Project 1: Exploratory Data Analysis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spacing w:after="320" w:line="360" w:lineRule="auto"/>
        <w:ind w:left="720" w:hanging="360"/>
      </w:pPr>
      <w:r w:rsidDel="00000000" w:rsidR="00000000" w:rsidRPr="00000000">
        <w:rPr>
          <w:rFonts w:ascii="Roboto" w:cs="Roboto" w:eastAsia="Roboto" w:hAnsi="Roboto"/>
          <w:color w:val="333333"/>
          <w:sz w:val="24"/>
          <w:szCs w:val="24"/>
          <w:rtl w:val="0"/>
        </w:rPr>
        <w:t xml:space="preserve">Are there variables that are particularly significant in terms of explaining the answer to your project question?</w:t>
      </w:r>
    </w:p>
    <w:p w:rsidR="00000000" w:rsidDel="00000000" w:rsidP="00000000" w:rsidRDefault="00000000" w:rsidRPr="00000000" w14:paraId="00000003">
      <w:pPr>
        <w:spacing w:after="320" w:line="36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project, I used standard lunch and reduced lunch as 2 types of lunch to classify the dataset into 2 groups, control and test respectively. Besides, I used total score of the 3 subjects as the dependent variable to study the relation between lunch types and students’ academic performance. In this case, the other variables are considered covariates, and propensity score matching is used to minimize the influence from the covariates such as gender, parental education level. The purpose of this project is to eliminate the selecting bias while doing control test.</w:t>
      </w:r>
    </w:p>
    <w:p w:rsidR="00000000" w:rsidDel="00000000" w:rsidP="00000000" w:rsidRDefault="00000000" w:rsidRPr="00000000" w14:paraId="00000004">
      <w:pPr>
        <w:spacing w:after="320" w:line="36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see the correlation r-value between lunch type and total score is -0.216, which means when lunch value is 1(test group: reduced lunch), students get lower score, and when lunch type is 0, students get higher score. we want to compare the difference between means of total score of these two groups. The means and standards deviation can both be obtained from our total_score columns. Thus, hypothesis test on difference of means can be a very effective way and t test is chosen in our case. </w:t>
      </w:r>
    </w:p>
    <w:p w:rsidR="00000000" w:rsidDel="00000000" w:rsidP="00000000" w:rsidRDefault="00000000" w:rsidRPr="00000000" w14:paraId="00000005">
      <w:pPr>
        <w:numPr>
          <w:ilvl w:val="0"/>
          <w:numId w:val="2"/>
        </w:numPr>
        <w:spacing w:after="320" w:line="360" w:lineRule="auto"/>
        <w:ind w:left="144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From scipy.stats import ttest_ind.  (2) Calculate means and standard deviations of test and control groups. (3) Set lunch by assigning miu1, sigma1 and size 1000 to np.random.normal respectively. Set no_lunch by filling in np.random.normal with miu2, sigma2, 1000. (4) Do t test and obtain p-value. (5) Compare p-value with significant level 5%.</w:t>
      </w:r>
    </w:p>
    <w:p w:rsidR="00000000" w:rsidDel="00000000" w:rsidP="00000000" w:rsidRDefault="00000000" w:rsidRPr="00000000" w14:paraId="00000006">
      <w:pPr>
        <w:spacing w:after="320" w:line="3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After doing t test based on the mean difference between the total score of control and test group. We rejected null hypothesis in favor of alternative hypothesis that the control group with standard lunch have higher mean of total score. This result shows that standard lunch can help students perform better in academic field.</w:t>
      </w:r>
    </w:p>
    <w:p w:rsidR="00000000" w:rsidDel="00000000" w:rsidP="00000000" w:rsidRDefault="00000000" w:rsidRPr="00000000" w14:paraId="00000007">
      <w:pPr>
        <w:spacing w:after="320" w:line="360" w:lineRule="auto"/>
        <w:ind w:left="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8">
      <w:pPr>
        <w:spacing w:after="160" w:line="36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