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17324D"/>
          <w:sz w:val="33"/>
        </w:rPr>
        <w:t>REFACTORTACTICS v0.1 - SKILL TAXONOMY</w:t>
      </w:r>
    </w:p>
    <w:p>
      <w:pPr>
        <w:spacing w:after="160"/>
      </w:pPr>
      <w:r>
        <w:rPr>
          <w:rFonts w:ascii="Aptos" w:hAnsi="Aptos"/>
          <w:b w:val="0"/>
          <w:color w:val="5B6570"/>
          <w:sz w:val="19"/>
        </w:rPr>
        <w:t>Cheat sheet LARGE - Pagina 1: timing, target, geometria e applicazione</w:t>
      </w:r>
    </w:p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1. PHASE / TIMING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PHASE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Planning, Prep, Dash, Blast, Move, Cleanup.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TIMING QUALIFIER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Immediate, Delayed, Persistent, Triggered, Start Turn, End Turn, Until Triggered. Reaction non e una macro-fase.</w:t>
            </w:r>
          </w:p>
        </w:tc>
      </w:tr>
    </w:tbl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2. APPLICATION / TARGETING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TARGET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Self, Unit, Cell, Direction, Path.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UNIT RELATION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Ally, Enemy, Any.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SHAPE / GEOMETRY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Single, Line, Ray, Cone, Circle, Ring, Cross, Arc, Rectangle, Wall, Chain, ConnectedRegion.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DELIVERY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Direct, Projectile, Beam, Lob, Ground.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HIT RULE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First, All, StopOnUnit, StopOnBlocker, PierceUnits, Chain.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RANGE / SIZE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Range, Min Range, Max Range, Radius, Width, Length, Targets, Hits. Mai mostrare un numero senza etichetta.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TARGET LOSS / RESOLUTION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LOCK CELL, TRACK UNIT, RETARGET, FIZZLE.</w:t>
            </w:r>
          </w:p>
        </w:tc>
      </w:tr>
    </w:tbl>
    <w:p>
      <w:pPr>
        <w:spacing w:before="100"/>
      </w:pPr>
      <w:r>
        <w:rPr>
          <w:rFonts w:ascii="Aptos" w:hAnsi="Aptos"/>
          <w:b w:val="0"/>
          <w:color w:val="52606D"/>
          <w:sz w:val="18"/>
        </w:rPr>
        <w:t>Formula rapida: PHASE + TARGET + SHAPE + DELIVERY + HIT RULE + RANGE/SIZE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7324D"/>
          <w:sz w:val="33"/>
        </w:rPr>
        <w:t>REFACTORTACTICS v0.1 - EFFECT / OUTCOME</w:t>
      </w:r>
    </w:p>
    <w:p>
      <w:pPr>
        <w:spacing w:after="160"/>
      </w:pPr>
      <w:r>
        <w:rPr>
          <w:rFonts w:ascii="Aptos" w:hAnsi="Aptos"/>
          <w:b w:val="0"/>
          <w:color w:val="5B6570"/>
          <w:sz w:val="19"/>
        </w:rPr>
        <w:t>Cheat sheet LARGE - Pagina 2: effetti, danni, ambiente, status e controllo</w:t>
      </w:r>
    </w:p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3. EFFECT /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PRIMARY EFFECT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Damage, Heal, Shield, Armor, Push, Pull, Displace/Reposition, Apply Status, Remove, Refresh, Consume, Control, Resource, Environment/Surface, Cover/Structure, Graph/Traversal, Utility.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DAMAGE TYPE / NATURE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Kinetic, Fire, Electric.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DAMAGE SOURCE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Direct, Environmental.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ENVIRONMENT / ELEMENT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Water, Fire, Electric, Cold, Ice, Metal, Steam, Smoke.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SYSTEM VERBS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Generate, Apply, Propagate, Transform, Consume.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STATUS v0.1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Root, Slow, Reveal, Exposed, Guarded, Marked, Wet, Braced, Burning, Obscured, Electrified.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CONTROL / DISPLACEMENT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Push, Pull, Knockback, Slide, Throw, Teleport, Swap, Root, Anchor, Stun, Silence, Interrupt.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DURATION / PERSISTENCE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Instant, 1 Turn, N Turns, Persistent, Aura, Until Triggered, Until Broken, Refreshable, Stackable.</w:t>
            </w:r>
          </w:p>
        </w:tc>
      </w:tr>
    </w:tbl>
    <w:p>
      <w:pPr>
        <w:spacing w:before="100"/>
      </w:pPr>
      <w:r>
        <w:rPr>
          <w:rFonts w:ascii="Aptos" w:hAnsi="Aptos"/>
          <w:b w:val="0"/>
          <w:color w:val="52606D"/>
          <w:sz w:val="18"/>
        </w:rPr>
        <w:t>Nota: Damage Type, Shape e Damage Source sono assi diversi. Smoke e un fenomeno ambientale/visibility modifier, non automaticamente un Damage Type.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7324D"/>
          <w:sz w:val="33"/>
        </w:rPr>
        <w:t>REFACTORTACTICS v0.1 - MODIFIER / COUNTER / CONDITION</w:t>
      </w:r>
    </w:p>
    <w:p>
      <w:pPr>
        <w:spacing w:after="160"/>
      </w:pPr>
      <w:r>
        <w:rPr>
          <w:rFonts w:ascii="Aptos" w:hAnsi="Aptos"/>
          <w:b w:val="0"/>
          <w:color w:val="5B6570"/>
          <w:sz w:val="19"/>
        </w:rPr>
        <w:t>Cheat sheet LARGE - Pagina 3: proprieta interne, modificatori esterni, difese e trigger</w:t>
      </w:r>
    </w:p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4. MODIFIER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SKILL MODIFIER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Piercing, Chain N, Bounce, Ignore Cover, Stop on Blocker, Hits All, Armor Piercing, Special Moving-Target Policy, Friendly Fire Possible, Stop on First Target.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CONTEXT MODIFIER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Fonti: Unit, Status, Talent, Cell, High Ground, Surface, Ally, Objective, Scenario Rule. Esempi: Damage +5, Range +1, Chain +2, Cost -1, Ignore Cover.</w:t>
            </w:r>
          </w:p>
        </w:tc>
      </w:tr>
    </w:tbl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5. COUNTER / DEFENSE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COUNTER / DEFENSE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Armor, Kinetic Resistance, Fire Resistance, Electric Resistance, Cover, Dodge / Active Defense, Shield, Control Resistance, Status Resistance, Geometry / Blocker.</w:t>
            </w:r>
          </w:p>
        </w:tc>
      </w:tr>
    </w:tbl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6. CONDITION / TRIGGER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CONDITION / TRIGGER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Target Wet, Target Marked, If Flanked, HP &lt; X%, On Hit, On Shield Break, On Entry, Start of Resolution, Requires LoS.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TRIGGER EVENTS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OnHit, OnShieldDamage, OnHealthDamage, OnStatusApplied, OnDisplaced.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REQUIREMENTS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Fonti: Unit, Status, Talent, Position, Environment. Esempi: LOS Required, No LOS, Min Range, Max Range, Wet Target, Marked Target, Empty Cell, Ally Nearby, Elevation.</w:t>
            </w:r>
          </w:p>
        </w:tc>
      </w:tr>
    </w:tbl>
    <w:p>
      <w:pPr>
        <w:spacing w:before="100"/>
      </w:pPr>
      <w:r>
        <w:rPr>
          <w:rFonts w:ascii="Aptos" w:hAnsi="Aptos"/>
          <w:b w:val="0"/>
          <w:color w:val="52606D"/>
          <w:sz w:val="18"/>
        </w:rPr>
        <w:t>Distinzione chiave: Piercing = attraversa target; Armor Piercing = ignora Armor per quell impatto; Armor Shred = modifica Armor come Effect.</w:t>
      </w:r>
    </w:p>
    <w:p>
      <w:r>
        <w:br w:type="page"/>
      </w:r>
    </w:p>
    <w:p>
      <w:pPr>
        <w:spacing w:after="40"/>
      </w:pPr>
      <w:r>
        <w:rPr>
          <w:rFonts w:ascii="Aptos" w:hAnsi="Aptos"/>
          <w:b/>
          <w:color w:val="17324D"/>
          <w:sz w:val="33"/>
        </w:rPr>
        <w:t>REFACTORTACTICS v0.1 - COSTI / DISPONIBILITA / UI</w:t>
      </w:r>
    </w:p>
    <w:p>
      <w:pPr>
        <w:spacing w:after="160"/>
      </w:pPr>
      <w:r>
        <w:rPr>
          <w:rFonts w:ascii="Aptos" w:hAnsi="Aptos"/>
          <w:b w:val="0"/>
          <w:color w:val="5B6570"/>
          <w:sz w:val="19"/>
        </w:rPr>
        <w:t>Cheat sheet LARGE - Pagina 4: costi, cooldown, disponibilita, certezza e grammatica visiva</w:t>
      </w:r>
    </w:p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7. COST / COOLDOWN / CHARGES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COST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AP, Energy, Health, Ammo, Charges. Estensioni possibili: Heat, Special Meter.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COOLDOWN / CHARGES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Ability Cooldown (N turni), Shared Cooldown Group, Charges Max/Current, Recharge N turni, Recovery/Lockout, Conditional Modification.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RECHARGE POLICY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OneChargeAtATime, AllChargesTogether, ExplicitEventRecharge.</w:t>
            </w:r>
          </w:p>
        </w:tc>
      </w:tr>
    </w:tbl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8. AVAILABILITY /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AVAILABILITY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AVAILABLE, CONDITIONAL, UNAVAILABLE, INVALID.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VALIDITY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VALID, CONDITIONAL, INVALID.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CERTAINTY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CONFIRMED, PREDICTED, UNCERTAIN.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KNOWLEDGE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VISIBLE, HEARD, LAST KNOWN, UNKNOWN.</w:t>
            </w:r>
          </w:p>
        </w:tc>
      </w:tr>
    </w:tbl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9. GRAMMATICA VISIVA DELLE ICONE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CORE GRANDE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Comunica subito la funzione principale: danno, cura, push, barriera, mina, dash, ecc.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ANELLO / CATEGORIA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Segnale secondario per leggere rapidamente la famiglia della skill.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CODA / FRECCIA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Indica direzione, traiettoria o area di influenza.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PICCOLI MARKER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Stato, condizione, potenza, chain, pierce, target relation, ecc.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COLORE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Accelera la lettura, ma non deve essere l unico canale informativo.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COMPOSIZIONE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Costruire una libreria di primitive riusabili; evitare un icona unica per ogni combinazione.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Aptos" w:hAnsi="Aptos"/>
          <w:b/>
          <w:color w:val="17324D"/>
          <w:sz w:val="33"/>
        </w:rPr>
        <w:t>REFACTORTACTICS v0.1 - CHECKLIST SKILL</w:t>
      </w:r>
    </w:p>
    <w:p>
      <w:pPr>
        <w:spacing w:after="160"/>
      </w:pPr>
      <w:r>
        <w:rPr>
          <w:rFonts w:ascii="Aptos" w:hAnsi="Aptos"/>
          <w:b w:val="0"/>
          <w:color w:val="5B6570"/>
          <w:sz w:val="19"/>
        </w:rPr>
        <w:t>Cheat sheet LARGE - Pagina 5: controllo finale mentre progetti una nuova abilita</w:t>
      </w:r>
    </w:p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10. CHECK RAPIDO IN 10 DOMANDE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1020"/>
        <w:gridCol w:w="9298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N.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DOMANDA / CATEGORIA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1</w:t>
            </w:r>
          </w:p>
        </w:tc>
        <w:tc>
          <w:tcPr>
            <w:tcW w:type="dxa" w:w="92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Quando avviene? -&gt; Phase / Timing</w:t>
            </w:r>
          </w:p>
        </w:tc>
      </w:tr>
      <w:tr>
        <w:tc>
          <w:tcPr>
            <w:tcW w:type="dxa" w:w="102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2</w:t>
            </w:r>
          </w:p>
        </w:tc>
        <w:tc>
          <w:tcPr>
            <w:tcW w:type="dxa" w:w="929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Chi o cosa seleziona? -&gt; Target / Relation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3</w:t>
            </w:r>
          </w:p>
        </w:tc>
        <w:tc>
          <w:tcPr>
            <w:tcW w:type="dxa" w:w="92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Che geometria ha? -&gt; Shape / Range / Size</w:t>
            </w:r>
          </w:p>
        </w:tc>
      </w:tr>
      <w:tr>
        <w:tc>
          <w:tcPr>
            <w:tcW w:type="dxa" w:w="102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4</w:t>
            </w:r>
          </w:p>
        </w:tc>
        <w:tc>
          <w:tcPr>
            <w:tcW w:type="dxa" w:w="929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Come arriva? -&gt; Delivery / Hit Rule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5</w:t>
            </w:r>
          </w:p>
        </w:tc>
        <w:tc>
          <w:tcPr>
            <w:tcW w:type="dxa" w:w="92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Cosa produce? -&gt; Effect / Damage / Status</w:t>
            </w:r>
          </w:p>
        </w:tc>
      </w:tr>
      <w:tr>
        <w:tc>
          <w:tcPr>
            <w:tcW w:type="dxa" w:w="102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6</w:t>
            </w:r>
          </w:p>
        </w:tc>
        <w:tc>
          <w:tcPr>
            <w:tcW w:type="dxa" w:w="929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Ha proprieta proprie? -&gt; Skill Modifier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7</w:t>
            </w:r>
          </w:p>
        </w:tc>
        <w:tc>
          <w:tcPr>
            <w:tcW w:type="dxa" w:w="92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Cambia in base al contesto? -&gt; Context Modifier</w:t>
            </w:r>
          </w:p>
        </w:tc>
      </w:tr>
      <w:tr>
        <w:tc>
          <w:tcPr>
            <w:tcW w:type="dxa" w:w="102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8</w:t>
            </w:r>
          </w:p>
        </w:tc>
        <w:tc>
          <w:tcPr>
            <w:tcW w:type="dxa" w:w="929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Cosa la contrasta? -&gt; Counter / Defense</w:t>
            </w:r>
          </w:p>
        </w:tc>
      </w:tr>
      <w:tr>
        <w:tc>
          <w:tcPr>
            <w:tcW w:type="dxa" w:w="10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9</w:t>
            </w:r>
          </w:p>
        </w:tc>
        <w:tc>
          <w:tcPr>
            <w:tcW w:type="dxa" w:w="92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Richiede un SE / QUANDO? -&gt; Condition / Trigger</w:t>
            </w:r>
          </w:p>
        </w:tc>
      </w:tr>
      <w:tr>
        <w:tc>
          <w:tcPr>
            <w:tcW w:type="dxa" w:w="1020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10</w:t>
            </w:r>
          </w:p>
        </w:tc>
        <w:tc>
          <w:tcPr>
            <w:tcW w:type="dxa" w:w="9298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Quanto costa e quanto spesso? -&gt; Cost / Charges / Cooldown</w:t>
            </w:r>
          </w:p>
        </w:tc>
      </w:tr>
    </w:tbl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11. FORMULA COMPLETA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SKILL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PHASE / TIMING + APPLICATION + EFFECT + SKILL MODIFIER + CONTEXT MODIFIER + COUNTER / DEFENSE + CONDITION / TRIGGER + METADATA ESTERNI.</w:t>
            </w:r>
          </w:p>
        </w:tc>
      </w:tr>
    </w:tbl>
    <w:p>
      <w:pPr>
        <w:spacing w:before="80" w:after="80"/>
        <w:shd w:fill="234D6F"/>
        <w:ind w:left="113" w:right="113"/>
      </w:pPr>
      <w:r>
        <w:rPr>
          <w:rFonts w:ascii="Aptos" w:hAnsi="Aptos"/>
          <w:b/>
          <w:color w:val="FFFFFF"/>
          <w:sz w:val="24"/>
        </w:rPr>
        <w:t>12. SCOPE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EBBC6"/>
          <w:left w:val="single" w:sz="4" w:color="AEBBC6"/>
          <w:bottom w:val="single" w:sz="4" w:color="AEBBC6"/>
          <w:right w:val="single" w:sz="4" w:color="AEBBC6"/>
          <w:insideH w:val="single" w:sz="4" w:color="AEBBC6"/>
          <w:insideV w:val="single" w:sz="4" w:color="AEBBC6"/>
        </w:tblBorders>
      </w:tblPr>
      <w:tblGrid>
        <w:gridCol w:w="2381"/>
        <w:gridCol w:w="7937"/>
      </w:tblGrid>
      <w:tr>
        <w:trPr>
          <w:tblHeader w:val="true"/>
        </w:trPr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CATEGORIA</w:t>
            </w:r>
          </w:p>
        </w:tc>
        <w:tc>
          <w:tcPr>
            <w:tcW w:type="dxa" w:w="5216"/>
            <w:shd w:fill="DCE8F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17324D"/>
                <w:sz w:val="19"/>
              </w:rPr>
              <w:t>VALORI / NOTE</w:t>
            </w:r>
          </w:p>
        </w:tc>
      </w:tr>
      <w:t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CANONICO ORA</w:t>
            </w:r>
          </w:p>
        </w:tc>
        <w:tc>
          <w:tcPr>
            <w:tcW w:type="dxa" w:w="793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Self/Unit/Cell/Direction/Path; geometrie e delivery elencate; Kinetic/Fire/Electric; status v0.1; modifier/counter/condition; costi/cooldown/charges.</w:t>
            </w:r>
          </w:p>
        </w:tc>
      </w:tr>
      <w:tr>
        <w:tc>
          <w:tcPr>
            <w:tcW w:type="dxa" w:w="2381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1D2731"/>
                <w:sz w:val="20"/>
              </w:rPr>
              <w:t>ESTENSIONI FUTURE</w:t>
            </w:r>
          </w:p>
        </w:tc>
        <w:tc>
          <w:tcPr>
            <w:tcW w:type="dxa" w:w="7937"/>
            <w:shd w:fill="F7FAFC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1D2731"/>
                <w:sz w:val="20"/>
              </w:rPr>
              <w:t>Object, Structure, Objective, Hazard, Empty Cell, Heat, Special Meter e alcuni status avanzati. Non considerarli automaticamente congelati nella v0.1 finche non entrano nei dati vivi.</w:t>
            </w:r>
          </w:p>
        </w:tc>
      </w:tr>
    </w:tbl>
    <w:p>
      <w:pPr>
        <w:spacing w:before="100"/>
      </w:pPr>
      <w:r>
        <w:rPr>
          <w:rFonts w:ascii="Aptos" w:hAnsi="Aptos"/>
          <w:b w:val="0"/>
          <w:color w:val="52606D"/>
          <w:sz w:val="18"/>
        </w:rPr>
        <w:t>Obiettivo di questa scheda: guardare le liste durante il design delle skill senza dover aprire i PDR.</w:t>
      </w:r>
    </w:p>
    <w:sectPr w:rsidR="00FC693F" w:rsidRPr="0006063C" w:rsidSect="00034616">
      <w:footerReference w:type="default" r:id="rId9"/>
      <w:pgSz w:w="11906" w:h="16838"/>
      <w:pgMar w:top="680" w:right="737" w:bottom="680" w:left="737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6"/>
      </w:rPr>
      <w:t>RefactorTactics - Skill Taxonomy v0.1 | Cheat Sheet stampabile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