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высшего образования</w:t>
      </w:r>
    </w:p>
    <w:p w:rsidR="00E723E9" w:rsidRPr="009A0365" w:rsidRDefault="00E723E9" w:rsidP="00E723E9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E723E9" w:rsidRPr="009A0365" w:rsidRDefault="00E723E9" w:rsidP="00E723E9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E723E9" w:rsidRPr="009A0365" w:rsidRDefault="00E723E9" w:rsidP="00E723E9">
      <w:pPr>
        <w:pStyle w:val="Default"/>
        <w:rPr>
          <w:color w:val="FFFFFF"/>
          <w:sz w:val="28"/>
          <w:szCs w:val="28"/>
        </w:rPr>
      </w:pPr>
    </w:p>
    <w:p w:rsidR="00E723E9" w:rsidRDefault="00E723E9" w:rsidP="00E723E9">
      <w:pPr>
        <w:pStyle w:val="Default"/>
        <w:jc w:val="center"/>
        <w:rPr>
          <w:sz w:val="28"/>
          <w:szCs w:val="28"/>
        </w:rPr>
      </w:pPr>
    </w:p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</w:p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</w:p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</w:p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</w:p>
    <w:p w:rsidR="00E723E9" w:rsidRPr="009A0365" w:rsidRDefault="00E723E9" w:rsidP="00E723E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по лабораторной работе </w:t>
      </w:r>
    </w:p>
    <w:p w:rsidR="00E723E9" w:rsidRPr="009A0365" w:rsidRDefault="00E723E9" w:rsidP="00E723E9">
      <w:pPr>
        <w:pStyle w:val="Default"/>
        <w:jc w:val="center"/>
        <w:rPr>
          <w:sz w:val="32"/>
          <w:szCs w:val="32"/>
        </w:rPr>
      </w:pPr>
      <w:r w:rsidRPr="009A0365">
        <w:rPr>
          <w:b/>
          <w:bCs/>
          <w:sz w:val="32"/>
          <w:szCs w:val="32"/>
        </w:rPr>
        <w:t xml:space="preserve"> «</w:t>
      </w:r>
      <w:r w:rsidR="00585216">
        <w:rPr>
          <w:b/>
          <w:sz w:val="32"/>
          <w:szCs w:val="32"/>
          <w:shd w:val="clear" w:color="auto" w:fill="FFFFFF"/>
        </w:rPr>
        <w:t xml:space="preserve">Поразрядная сортировка для вещественных чисел (тип </w:t>
      </w:r>
      <w:r w:rsidR="00585216">
        <w:rPr>
          <w:b/>
          <w:sz w:val="32"/>
          <w:szCs w:val="32"/>
          <w:shd w:val="clear" w:color="auto" w:fill="FFFFFF"/>
          <w:lang w:val="en-US"/>
        </w:rPr>
        <w:t>double</w:t>
      </w:r>
      <w:r w:rsidR="00585216" w:rsidRPr="00585216">
        <w:rPr>
          <w:b/>
          <w:sz w:val="32"/>
          <w:szCs w:val="32"/>
          <w:shd w:val="clear" w:color="auto" w:fill="FFFFFF"/>
        </w:rPr>
        <w:t>)</w:t>
      </w:r>
      <w:r w:rsidR="00585216">
        <w:rPr>
          <w:b/>
          <w:sz w:val="32"/>
          <w:szCs w:val="32"/>
          <w:shd w:val="clear" w:color="auto" w:fill="FFFFFF"/>
        </w:rPr>
        <w:t xml:space="preserve"> с четно-нечетным слиянием </w:t>
      </w:r>
      <w:proofErr w:type="spellStart"/>
      <w:r w:rsidR="00585216">
        <w:rPr>
          <w:b/>
          <w:sz w:val="32"/>
          <w:szCs w:val="32"/>
          <w:shd w:val="clear" w:color="auto" w:fill="FFFFFF"/>
        </w:rPr>
        <w:t>Бэтчера</w:t>
      </w:r>
      <w:proofErr w:type="spellEnd"/>
      <w:r w:rsidRPr="009A0365">
        <w:rPr>
          <w:b/>
          <w:bCs/>
          <w:sz w:val="32"/>
          <w:szCs w:val="32"/>
        </w:rPr>
        <w:t>»</w:t>
      </w:r>
    </w:p>
    <w:p w:rsidR="00E723E9" w:rsidRPr="009A0365" w:rsidRDefault="00E723E9" w:rsidP="00E723E9">
      <w:pPr>
        <w:pStyle w:val="Default"/>
        <w:rPr>
          <w:b/>
          <w:bCs/>
          <w:sz w:val="32"/>
          <w:szCs w:val="32"/>
        </w:rPr>
      </w:pPr>
    </w:p>
    <w:p w:rsidR="00E723E9" w:rsidRDefault="00E723E9" w:rsidP="00E723E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23E9" w:rsidRDefault="00E723E9" w:rsidP="00E723E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23E9" w:rsidRDefault="00E723E9" w:rsidP="00E723E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23E9" w:rsidRDefault="00E723E9" w:rsidP="00E723E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23E9" w:rsidRDefault="00E723E9" w:rsidP="00E723E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23E9" w:rsidRDefault="00E723E9" w:rsidP="00E723E9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E723E9" w:rsidRDefault="00E723E9" w:rsidP="00E723E9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E723E9" w:rsidRDefault="00E723E9" w:rsidP="00E723E9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E723E9" w:rsidRPr="009A0365" w:rsidRDefault="00E723E9" w:rsidP="00E723E9">
      <w:pPr>
        <w:pStyle w:val="Default"/>
        <w:ind w:left="4253"/>
        <w:rPr>
          <w:sz w:val="28"/>
          <w:szCs w:val="28"/>
        </w:rPr>
      </w:pPr>
      <w:r w:rsidRPr="009A0365">
        <w:rPr>
          <w:rFonts w:eastAsia="Calibri"/>
          <w:b/>
          <w:bCs/>
          <w:sz w:val="28"/>
          <w:szCs w:val="28"/>
        </w:rPr>
        <w:t xml:space="preserve">Выполнил: </w:t>
      </w:r>
      <w:r w:rsidRPr="009A0365">
        <w:rPr>
          <w:rFonts w:eastAsia="Calibri"/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</w:t>
      </w:r>
      <w:r w:rsidRPr="009A0365"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381506-1</w:t>
      </w:r>
    </w:p>
    <w:p w:rsidR="00E723E9" w:rsidRPr="009A0365" w:rsidRDefault="00E723E9" w:rsidP="00E723E9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Шутина</w:t>
      </w:r>
      <w:proofErr w:type="spellEnd"/>
      <w:r>
        <w:rPr>
          <w:sz w:val="28"/>
          <w:szCs w:val="28"/>
        </w:rPr>
        <w:t xml:space="preserve"> Светлана Юрьевна</w:t>
      </w:r>
    </w:p>
    <w:p w:rsidR="00E723E9" w:rsidRPr="009A0365" w:rsidRDefault="00E723E9" w:rsidP="00E723E9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E723E9" w:rsidRDefault="00E723E9" w:rsidP="00E723E9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E723E9" w:rsidRPr="005F4676" w:rsidRDefault="00E723E9" w:rsidP="00E723E9">
      <w:pPr>
        <w:pStyle w:val="Default"/>
        <w:ind w:left="4253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</w:t>
      </w:r>
      <w:r w:rsidRPr="009A0365">
        <w:rPr>
          <w:rFonts w:eastAsia="Calibri"/>
          <w:b/>
          <w:bCs/>
          <w:sz w:val="28"/>
          <w:szCs w:val="28"/>
        </w:rPr>
        <w:t>уководитель:</w:t>
      </w:r>
      <w:r w:rsidRPr="009A0365">
        <w:rPr>
          <w:b/>
          <w:bCs/>
          <w:sz w:val="28"/>
          <w:szCs w:val="28"/>
        </w:rPr>
        <w:t xml:space="preserve"> </w:t>
      </w:r>
    </w:p>
    <w:p w:rsidR="00E723E9" w:rsidRDefault="00E723E9" w:rsidP="00E723E9">
      <w:pPr>
        <w:pStyle w:val="Default"/>
        <w:ind w:left="4253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Кустикова</w:t>
      </w:r>
      <w:proofErr w:type="spellEnd"/>
      <w:r>
        <w:rPr>
          <w:bCs/>
          <w:sz w:val="28"/>
          <w:szCs w:val="28"/>
        </w:rPr>
        <w:t xml:space="preserve"> Валентина Дмитриевна</w:t>
      </w:r>
    </w:p>
    <w:p w:rsidR="00E723E9" w:rsidRPr="009A0365" w:rsidRDefault="00E723E9" w:rsidP="00E723E9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 w:rsidR="00E723E9" w:rsidRPr="009A0365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3E9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3E9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3E9" w:rsidRPr="009A0365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3E9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3E9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3E9" w:rsidRPr="00871D5F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365"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E723E9" w:rsidRPr="00406ED4" w:rsidRDefault="00E723E9" w:rsidP="00E723E9">
      <w:pPr>
        <w:jc w:val="center"/>
      </w:pPr>
      <w:r w:rsidRPr="009A0365">
        <w:rPr>
          <w:rFonts w:ascii="Times New Roman" w:hAnsi="Times New Roman" w:cs="Times New Roman"/>
          <w:sz w:val="28"/>
          <w:szCs w:val="28"/>
        </w:rPr>
        <w:t>201</w:t>
      </w:r>
      <w:r w:rsidRPr="00406ED4">
        <w:rPr>
          <w:rFonts w:ascii="Times New Roman" w:hAnsi="Times New Roman" w:cs="Times New Roman"/>
          <w:sz w:val="28"/>
          <w:szCs w:val="28"/>
        </w:rPr>
        <w:t>8</w:t>
      </w:r>
    </w:p>
    <w:p w:rsidR="00E723E9" w:rsidRDefault="00E723E9" w:rsidP="00E723E9"/>
    <w:p w:rsidR="00E723E9" w:rsidRPr="00CA59CA" w:rsidRDefault="00E723E9" w:rsidP="00E723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59CA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E723E9" w:rsidRPr="00594B09" w:rsidRDefault="00E723E9" w:rsidP="00E723E9">
      <w:pPr>
        <w:pStyle w:val="11"/>
        <w:jc w:val="center"/>
        <w:rPr>
          <w:b w:val="0"/>
        </w:rPr>
      </w:pPr>
      <w:r w:rsidRPr="00594B09">
        <w:rPr>
          <w:b w:val="0"/>
        </w:rPr>
        <w:fldChar w:fldCharType="begin"/>
      </w:r>
      <w:r w:rsidRPr="00594B09">
        <w:rPr>
          <w:b w:val="0"/>
        </w:rPr>
        <w:instrText xml:space="preserve"> TOC \o "1-3" \h \z </w:instrText>
      </w:r>
      <w:r w:rsidRPr="00594B09">
        <w:rPr>
          <w:b w:val="0"/>
        </w:rPr>
        <w:fldChar w:fldCharType="separate"/>
      </w:r>
      <w:r w:rsidRPr="00594B09">
        <w:rPr>
          <w:b w:val="0"/>
        </w:rPr>
        <w:t>1. Постановка задачи</w:t>
      </w:r>
      <w:r w:rsidRPr="00594B09">
        <w:rPr>
          <w:b w:val="0"/>
        </w:rPr>
        <w:tab/>
        <w:t>3</w:t>
      </w:r>
    </w:p>
    <w:p w:rsidR="00E723E9" w:rsidRPr="00594B09" w:rsidRDefault="00E723E9" w:rsidP="00E723E9">
      <w:pPr>
        <w:pStyle w:val="11"/>
        <w:jc w:val="center"/>
        <w:rPr>
          <w:b w:val="0"/>
        </w:rPr>
      </w:pPr>
      <w:r w:rsidRPr="00594B09">
        <w:rPr>
          <w:b w:val="0"/>
        </w:rPr>
        <w:t>2. </w:t>
      </w:r>
      <w:r w:rsidR="0003143C">
        <w:rPr>
          <w:b w:val="0"/>
        </w:rPr>
        <w:t>Последовательная реализация</w:t>
      </w:r>
      <w:r w:rsidRPr="00594B09">
        <w:rPr>
          <w:b w:val="0"/>
        </w:rPr>
        <w:tab/>
        <w:t>4</w:t>
      </w:r>
    </w:p>
    <w:p w:rsidR="00E723E9" w:rsidRPr="00594B09" w:rsidRDefault="00E723E9" w:rsidP="00E723E9">
      <w:pPr>
        <w:pStyle w:val="11"/>
        <w:jc w:val="center"/>
        <w:rPr>
          <w:b w:val="0"/>
        </w:rPr>
      </w:pPr>
      <w:r w:rsidRPr="00594B09">
        <w:rPr>
          <w:b w:val="0"/>
        </w:rPr>
        <w:t>3. Схема распараллеливания</w:t>
      </w:r>
      <w:r w:rsidRPr="00594B09">
        <w:rPr>
          <w:b w:val="0"/>
        </w:rPr>
        <w:tab/>
        <w:t>5</w:t>
      </w:r>
    </w:p>
    <w:p w:rsidR="00E723E9" w:rsidRPr="00594B09" w:rsidRDefault="00E723E9" w:rsidP="00E723E9">
      <w:pPr>
        <w:pStyle w:val="11"/>
        <w:jc w:val="center"/>
        <w:rPr>
          <w:b w:val="0"/>
        </w:rPr>
      </w:pPr>
      <w:r w:rsidRPr="00594B09">
        <w:rPr>
          <w:b w:val="0"/>
        </w:rPr>
        <w:t>4. О</w:t>
      </w:r>
      <w:r w:rsidR="0073000D">
        <w:rPr>
          <w:b w:val="0"/>
        </w:rPr>
        <w:t>писание программной реализации</w:t>
      </w:r>
      <w:r w:rsidR="0073000D">
        <w:rPr>
          <w:b w:val="0"/>
        </w:rPr>
        <w:tab/>
        <w:t>6</w:t>
      </w:r>
    </w:p>
    <w:p w:rsidR="00E723E9" w:rsidRPr="00594B09" w:rsidRDefault="0073000D" w:rsidP="00E723E9">
      <w:pPr>
        <w:pStyle w:val="11"/>
        <w:jc w:val="center"/>
        <w:rPr>
          <w:b w:val="0"/>
        </w:rPr>
      </w:pPr>
      <w:r>
        <w:rPr>
          <w:b w:val="0"/>
        </w:rPr>
        <w:t>5. Подтверждение корректности</w:t>
      </w:r>
      <w:r>
        <w:rPr>
          <w:b w:val="0"/>
        </w:rPr>
        <w:tab/>
        <w:t>7</w:t>
      </w:r>
    </w:p>
    <w:p w:rsidR="00E723E9" w:rsidRPr="00594B09" w:rsidRDefault="00E723E9" w:rsidP="00E723E9">
      <w:pPr>
        <w:pStyle w:val="11"/>
        <w:jc w:val="center"/>
        <w:rPr>
          <w:b w:val="0"/>
        </w:rPr>
      </w:pPr>
      <w:r w:rsidRPr="00594B09">
        <w:rPr>
          <w:b w:val="0"/>
        </w:rPr>
        <w:fldChar w:fldCharType="end"/>
      </w:r>
      <w:r w:rsidRPr="00594B09">
        <w:rPr>
          <w:b w:val="0"/>
        </w:rPr>
        <w:t>6. Результаты эксперимен</w:t>
      </w:r>
      <w:r w:rsidR="0073000D">
        <w:rPr>
          <w:b w:val="0"/>
        </w:rPr>
        <w:t>тов по оценке масштабируемости</w:t>
      </w:r>
      <w:r w:rsidR="0073000D">
        <w:rPr>
          <w:b w:val="0"/>
        </w:rPr>
        <w:tab/>
        <w:t>8</w:t>
      </w:r>
    </w:p>
    <w:p w:rsidR="00E723E9" w:rsidRPr="00594B09" w:rsidRDefault="00E723E9" w:rsidP="00E723E9">
      <w:pPr>
        <w:pStyle w:val="11"/>
        <w:jc w:val="center"/>
        <w:rPr>
          <w:b w:val="0"/>
        </w:rPr>
      </w:pPr>
      <w:r w:rsidRPr="00594B09">
        <w:rPr>
          <w:b w:val="0"/>
        </w:rPr>
        <w:t>7. Выводы</w:t>
      </w:r>
      <w:r w:rsidRPr="00594B09">
        <w:rPr>
          <w:b w:val="0"/>
        </w:rPr>
        <w:tab/>
        <w:t>12</w:t>
      </w:r>
    </w:p>
    <w:p w:rsidR="00006DD0" w:rsidRDefault="00006DD0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D55D9D" w:rsidRDefault="00D55D9D" w:rsidP="00D55D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A59CA">
        <w:rPr>
          <w:rFonts w:ascii="Times New Roman" w:hAnsi="Times New Roman" w:cs="Times New Roman"/>
          <w:b/>
          <w:sz w:val="40"/>
          <w:szCs w:val="40"/>
        </w:rPr>
        <w:lastRenderedPageBreak/>
        <w:t>Постановка задачи</w:t>
      </w:r>
    </w:p>
    <w:p w:rsidR="00602A85" w:rsidRDefault="00E43F26" w:rsidP="00602A85">
      <w:pPr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Требуется разработать программу</w:t>
      </w:r>
      <w:r w:rsidR="00602A85" w:rsidRPr="00602A85">
        <w:rPr>
          <w:rFonts w:ascii="Times New Roman" w:hAnsi="Times New Roman" w:cs="Times New Roman"/>
          <w:color w:val="000000" w:themeColor="text1"/>
          <w:sz w:val="24"/>
          <w:szCs w:val="24"/>
        </w:rPr>
        <w:t>, котор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r w:rsidR="00602A85" w:rsidRPr="00602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производят сортировку массива посредством заданного алгоритма. Для этого разработать последовательный и параллельный алгоритмы. Затем сравнить время выполнения на различном числе процессов (потоков) и определить ускорение.</w:t>
      </w:r>
    </w:p>
    <w:p w:rsidR="00E43F26" w:rsidRPr="007F564D" w:rsidRDefault="00E43F26" w:rsidP="00012F0F">
      <w:pPr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распараллеливания использовать следующие инструменты: </w:t>
      </w:r>
    </w:p>
    <w:p w:rsidR="00E43F26" w:rsidRPr="007F564D" w:rsidRDefault="007F564D" w:rsidP="007F564D">
      <w:pPr>
        <w:pStyle w:val="a6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стандарт</w:t>
      </w:r>
      <w:r w:rsidR="00634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44A1">
        <w:rPr>
          <w:rFonts w:ascii="Times New Roman" w:hAnsi="Times New Roman" w:cs="Times New Roman"/>
          <w:color w:val="000000" w:themeColor="text1"/>
          <w:sz w:val="24"/>
          <w:szCs w:val="24"/>
        </w:rPr>
        <w:t>OpenMP</w:t>
      </w:r>
      <w:proofErr w:type="spellEnd"/>
      <w:r w:rsidR="006344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43F26" w:rsidRPr="007F564D" w:rsidRDefault="007F564D" w:rsidP="007F564D">
      <w:pPr>
        <w:pStyle w:val="a6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библиотеку</w:t>
      </w:r>
      <w:r w:rsidR="00E43F26" w:rsidRPr="007F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3F26" w:rsidRPr="007F564D">
        <w:rPr>
          <w:rFonts w:ascii="Times New Roman" w:hAnsi="Times New Roman" w:cs="Times New Roman"/>
          <w:color w:val="000000" w:themeColor="text1"/>
          <w:sz w:val="24"/>
          <w:szCs w:val="24"/>
        </w:rPr>
        <w:t>Threading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3F26" w:rsidRPr="007F564D">
        <w:rPr>
          <w:rFonts w:ascii="Times New Roman" w:hAnsi="Times New Roman" w:cs="Times New Roman"/>
          <w:color w:val="000000" w:themeColor="text1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3F26" w:rsidRPr="007F564D">
        <w:rPr>
          <w:rFonts w:ascii="Times New Roman" w:hAnsi="Times New Roman" w:cs="Times New Roman"/>
          <w:color w:val="000000" w:themeColor="text1"/>
          <w:sz w:val="24"/>
          <w:szCs w:val="24"/>
        </w:rPr>
        <w:t>Blocks</w:t>
      </w:r>
      <w:proofErr w:type="spellEnd"/>
      <w:r w:rsidR="006344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E43F26" w:rsidRPr="00602A85" w:rsidRDefault="00E43F26" w:rsidP="00602A85">
      <w:pPr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4477" w:rsidRDefault="00AD4477"/>
    <w:p w:rsidR="00AD4477" w:rsidRDefault="00AD4477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955145" w:rsidRDefault="00955145"/>
    <w:p w:rsidR="006344A1" w:rsidRDefault="006344A1"/>
    <w:p w:rsidR="006344A1" w:rsidRDefault="006344A1"/>
    <w:p w:rsidR="00955145" w:rsidRDefault="00955145"/>
    <w:p w:rsidR="00955145" w:rsidRDefault="00955145"/>
    <w:p w:rsidR="00955145" w:rsidRDefault="0003143C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143C">
        <w:rPr>
          <w:rFonts w:ascii="Times New Roman" w:hAnsi="Times New Roman" w:cs="Times New Roman"/>
          <w:b/>
          <w:sz w:val="40"/>
          <w:szCs w:val="40"/>
        </w:rPr>
        <w:lastRenderedPageBreak/>
        <w:t>Последовательная реализация</w:t>
      </w:r>
    </w:p>
    <w:p w:rsidR="00913AF0" w:rsidRPr="00907650" w:rsidRDefault="00D77962" w:rsidP="00913AF0">
      <w:pPr>
        <w:shd w:val="clear" w:color="auto" w:fill="FFFFFF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соответствии со стандартом</w:t>
      </w:r>
      <w:r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7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IEEE</w:t>
      </w:r>
      <w:r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754 </w:t>
      </w:r>
      <w:r w:rsidRPr="00D7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 хранения числа </w:t>
      </w:r>
      <w:r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типа </w:t>
      </w:r>
      <w:r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</w:t>
      </w:r>
      <w:r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7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отводится три поля</w:t>
      </w:r>
      <w:r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знак, смещенный </w:t>
      </w:r>
      <w:r w:rsidRPr="00D7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порядок и мантисса.</w:t>
      </w:r>
      <w:r w:rsidRPr="009076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77962" w:rsidRPr="00D77962" w:rsidRDefault="00D77962" w:rsidP="00913AF0">
      <w:pPr>
        <w:shd w:val="clear" w:color="auto" w:fill="FFFFFF"/>
        <w:ind w:firstLine="14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Знак числа кодируется одним битом: </w:t>
      </w:r>
      <w:r w:rsidRPr="00D7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</w:t>
      </w:r>
      <w:r w:rsidR="00252953"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знак числа равен нулю</w:t>
      </w:r>
      <w:r w:rsidRPr="00D7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то число п</w:t>
      </w:r>
      <w:r w:rsidR="00765E6C"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Pr="00D7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ложительное, иначе </w:t>
      </w:r>
      <w:r w:rsidR="00765E6C"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Pr="00D7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отрицательное.</w:t>
      </w:r>
      <w:r w:rsidR="00765E6C"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7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Мантисса представляет собой посл</w:t>
      </w:r>
      <w:r w:rsidR="00765E6C"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Pr="00D7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довательность бит, которая</w:t>
      </w:r>
      <w:r w:rsidR="00765E6C"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7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задает значащие цифры числа.</w:t>
      </w:r>
      <w:r w:rsidR="0086291D"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Порядок задает положение десятичного разделителя в числе.</w:t>
      </w:r>
      <w:r w:rsidR="00C67A23" w:rsidRPr="00907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6A2AA1" w:rsidRPr="00750E62" w:rsidRDefault="00750E62" w:rsidP="006A2AA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</w:t>
      </w:r>
      <w:proofErr w:type="spellStart"/>
      <w:r w:rsidR="006A2AA1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r w:rsidR="006A2AA1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- массив счетчиков для i-</w:t>
      </w:r>
      <w:proofErr w:type="spellStart"/>
      <w:r w:rsidR="006A2AA1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го</w:t>
      </w:r>
      <w:proofErr w:type="spellEnd"/>
      <w:r w:rsidR="006A2AA1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разряда.</w:t>
      </w:r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</w:t>
      </w:r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– исходный </w:t>
      </w:r>
      <w:proofErr w:type="spellStart"/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масив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чисел</w:t>
      </w:r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AA1" w:rsidRPr="00750E62" w:rsidRDefault="00750E62" w:rsidP="006A2AA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5B0D7C" w:rsidRPr="00750E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ounters</w:t>
      </w:r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C3DC1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D7C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C3DC1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D7C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массив для счетчиков</w:t>
      </w:r>
      <w:r w:rsidR="005C3DC1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5789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(i-й массив </w:t>
      </w:r>
      <w:proofErr w:type="spellStart"/>
      <w:r w:rsidR="00BF5789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="009C55D7" w:rsidRPr="009C55D7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="00BF5789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расположен, начиная с адреса counters+256*i)</w:t>
      </w:r>
      <w:r w:rsidR="00907650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77962" w:rsidRPr="00750E62" w:rsidRDefault="00BF5789" w:rsidP="006A2AA1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0E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Пройти по массиву и заполнить </w:t>
      </w:r>
      <w:r w:rsidR="00750E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750E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ounters</w:t>
      </w:r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="005C3DC1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: у</w:t>
      </w:r>
      <w:r w:rsidR="00907650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величи</w:t>
      </w:r>
      <w:r w:rsidR="009C55D7">
        <w:rPr>
          <w:rFonts w:ascii="Times New Roman" w:hAnsi="Times New Roman" w:cs="Times New Roman"/>
          <w:color w:val="000000" w:themeColor="text1"/>
          <w:sz w:val="24"/>
          <w:szCs w:val="24"/>
        </w:rPr>
        <w:t>ть</w:t>
      </w:r>
      <w:r w:rsidR="00907650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количество байт с одинаковым значением.</w:t>
      </w:r>
    </w:p>
    <w:p w:rsidR="00B12F78" w:rsidRPr="00750E62" w:rsidRDefault="00B4605A" w:rsidP="00B4605A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Процедура сортировки заключается в осуществлении </w:t>
      </w:r>
      <w:proofErr w:type="spellStart"/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E12D7" w:rsidRPr="00750E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) проходов по направлению от младшего байта к старшему</w:t>
      </w:r>
      <w:r w:rsidR="009C5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байту</w:t>
      </w:r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B74DA" w:rsidRPr="00750E62" w:rsidRDefault="00DB74DA" w:rsidP="00B12F78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В переменной </w:t>
      </w:r>
      <w:proofErr w:type="spellStart"/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[0] хранится общее количество нулевых байтов на текущей сортируемой позиции, и если оно равно общему количеству чисел, то сортировка по этому разряду не нужна. </w:t>
      </w:r>
    </w:p>
    <w:p w:rsidR="00975499" w:rsidRPr="00750E62" w:rsidRDefault="00F55637" w:rsidP="00290C23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605A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Присвоить </w:t>
      </w:r>
      <w:proofErr w:type="spellStart"/>
      <w:r w:rsidR="00B4605A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="00B4605A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[i] значение, равное сумме всех элементов до данного</w:t>
      </w:r>
      <w:r w:rsidR="009C5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элемента</w:t>
      </w:r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B3EEE" w:rsidRDefault="00290C23" w:rsidP="00F55637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Произвести окончательную расстановку.</w:t>
      </w:r>
      <w:r w:rsidR="00AE12D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90C23" w:rsidRPr="00750E62" w:rsidRDefault="00D506D6" w:rsidP="00D506D6">
      <w:pPr>
        <w:pStyle w:val="a6"/>
        <w:ind w:left="1080" w:hanging="8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0C23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каждого числа </w:t>
      </w:r>
      <w:proofErr w:type="spellStart"/>
      <w:r w:rsidR="00290C23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proofErr w:type="spellEnd"/>
      <w:r w:rsidR="00290C23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[i] мы знаем, сколько чисел меньше него - </w:t>
      </w:r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значение хранится в </w:t>
      </w:r>
      <w:proofErr w:type="spellStart"/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proofErr w:type="spellEnd"/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[i]</w:t>
      </w:r>
      <w:r w:rsidR="00290C23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]. Таким образом, нам известно окончательное место числа в упорядоченном массиве: если есть K чисел меньше дан</w:t>
      </w:r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ного, то оно должно стоять на</w:t>
      </w:r>
      <w:r w:rsidR="00290C23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позиции K+1. </w:t>
      </w:r>
      <w:r w:rsidR="00290C23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Осуществляем проход по массиву </w:t>
      </w:r>
      <w:proofErr w:type="spellStart"/>
      <w:r w:rsidR="00290C23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proofErr w:type="spellEnd"/>
      <w:r w:rsidR="00290C23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слева направо, одновременно заполняя выходной массив</w:t>
      </w:r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</w:t>
      </w:r>
      <w:proofErr w:type="spellEnd"/>
      <w:r w:rsidR="00F55637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[].</w:t>
      </w:r>
    </w:p>
    <w:p w:rsidR="00F55637" w:rsidRPr="00D506D6" w:rsidRDefault="009F2D70" w:rsidP="00F55637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Необходимо откорректировать расположение чисел, т. к. </w:t>
      </w:r>
      <w:r w:rsidR="000F39BE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отрицательные числа нахо</w:t>
      </w:r>
      <w:r w:rsidR="00750E62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дятся в конце массива. </w:t>
      </w:r>
      <w:r w:rsidR="000F39BE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Для этого модифицируем последний проход сортировки, работающий со старшими байтами и производящий окончательную расстановку.</w:t>
      </w:r>
      <w:r w:rsidR="000F39BE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Все, что нам необходимо - узнать номер первого отрицательного числа </w:t>
      </w:r>
      <w:proofErr w:type="spellStart"/>
      <w:r w:rsidR="000F39BE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numNeg</w:t>
      </w:r>
      <w:proofErr w:type="spellEnd"/>
      <w:r w:rsidR="000F39BE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заполнять массив </w:t>
      </w:r>
      <w:proofErr w:type="spellStart"/>
      <w:r w:rsidR="000F39BE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="00D506D6" w:rsidRPr="00D506D6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="000F39BE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сначала числами после </w:t>
      </w:r>
      <w:proofErr w:type="spellStart"/>
      <w:r w:rsidR="000F39BE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numNeg</w:t>
      </w:r>
      <w:proofErr w:type="spellEnd"/>
      <w:r w:rsidR="00D506D6" w:rsidRPr="00D5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39BE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(отрицательными), а потом </w:t>
      </w:r>
      <w:r w:rsidR="00D506D6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0F39BE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остальными</w:t>
      </w:r>
      <w:r w:rsidR="00D506D6" w:rsidRPr="00D5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39BE" w:rsidRPr="00750E62">
        <w:rPr>
          <w:rFonts w:ascii="Times New Roman" w:hAnsi="Times New Roman" w:cs="Times New Roman"/>
          <w:color w:val="000000" w:themeColor="text1"/>
          <w:sz w:val="24"/>
          <w:szCs w:val="24"/>
        </w:rPr>
        <w:t>(положительными).</w:t>
      </w:r>
    </w:p>
    <w:p w:rsidR="00D506D6" w:rsidRPr="00640661" w:rsidRDefault="00D506D6" w:rsidP="00D506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6D6" w:rsidRPr="00640661" w:rsidRDefault="00D506D6" w:rsidP="00D506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6D6" w:rsidRPr="00640661" w:rsidRDefault="00D506D6" w:rsidP="00D506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6D6" w:rsidRPr="00640661" w:rsidRDefault="00D506D6" w:rsidP="00D506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6D6" w:rsidRPr="00640661" w:rsidRDefault="00D506D6" w:rsidP="00D506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6D6" w:rsidRPr="00640661" w:rsidRDefault="00D506D6" w:rsidP="00D506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6D6" w:rsidRPr="00640661" w:rsidRDefault="00D506D6" w:rsidP="00D506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6D6" w:rsidRPr="00640661" w:rsidRDefault="00D506D6" w:rsidP="00D506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6D6" w:rsidRPr="00221959" w:rsidRDefault="00D506D6" w:rsidP="00D506D6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D506D6">
        <w:rPr>
          <w:rFonts w:ascii="Times New Roman" w:hAnsi="Times New Roman" w:cs="Times New Roman"/>
          <w:b/>
          <w:sz w:val="40"/>
          <w:szCs w:val="40"/>
        </w:rPr>
        <w:lastRenderedPageBreak/>
        <w:t>Схема распараллеливания</w:t>
      </w:r>
    </w:p>
    <w:p w:rsidR="00221959" w:rsidRPr="00F32C53" w:rsidRDefault="00221959" w:rsidP="00221959">
      <w:pPr>
        <w:ind w:firstLine="142"/>
        <w:rPr>
          <w:rFonts w:ascii="Times New Roman" w:hAnsi="Times New Roman" w:cs="Times New Roman"/>
          <w:sz w:val="24"/>
          <w:szCs w:val="24"/>
          <w:lang w:eastAsia="x-none"/>
        </w:rPr>
      </w:pPr>
      <w:r w:rsidRPr="00F32C53">
        <w:rPr>
          <w:rFonts w:ascii="Times New Roman" w:hAnsi="Times New Roman" w:cs="Times New Roman"/>
          <w:sz w:val="24"/>
          <w:szCs w:val="24"/>
          <w:lang w:eastAsia="x-none"/>
        </w:rPr>
        <w:t xml:space="preserve">Четно-нечетное слияние </w:t>
      </w:r>
      <w:proofErr w:type="spellStart"/>
      <w:r w:rsidRPr="00F32C53">
        <w:rPr>
          <w:rFonts w:ascii="Times New Roman" w:hAnsi="Times New Roman" w:cs="Times New Roman"/>
          <w:sz w:val="24"/>
          <w:szCs w:val="24"/>
          <w:lang w:eastAsia="x-none"/>
        </w:rPr>
        <w:t>Бэтчера</w:t>
      </w:r>
      <w:proofErr w:type="spellEnd"/>
      <w:r w:rsidRPr="00F32C53">
        <w:rPr>
          <w:rFonts w:ascii="Times New Roman" w:hAnsi="Times New Roman" w:cs="Times New Roman"/>
          <w:sz w:val="24"/>
          <w:szCs w:val="24"/>
          <w:lang w:eastAsia="x-none"/>
        </w:rPr>
        <w:t xml:space="preserve"> заключается в том, что два упорядоченных массива, которые необходимо слить, разделяются на четные и нечетные элементы.  Далее выполняется слияние четных и нечетных элементов массивов. Такое слияние может быть выполнено параллельно. </w:t>
      </w:r>
      <w:proofErr w:type="gramStart"/>
      <w:r w:rsidRPr="00F32C53">
        <w:rPr>
          <w:rFonts w:ascii="Times New Roman" w:hAnsi="Times New Roman" w:cs="Times New Roman"/>
          <w:sz w:val="24"/>
          <w:szCs w:val="24"/>
          <w:lang w:eastAsia="x-none"/>
        </w:rPr>
        <w:t xml:space="preserve">Чтобы массив стал окончательно отсортированным, </w:t>
      </w:r>
      <w:r w:rsidR="00D54A17" w:rsidRPr="00F32C5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r w:rsidRPr="00F32C53">
        <w:rPr>
          <w:rFonts w:ascii="Times New Roman" w:hAnsi="Times New Roman" w:cs="Times New Roman"/>
          <w:sz w:val="24"/>
          <w:szCs w:val="24"/>
          <w:lang w:eastAsia="x-none"/>
        </w:rPr>
        <w:t>достаточно сравнить пары элементов, стоящие на нечетной и четной позициях.</w:t>
      </w:r>
      <w:proofErr w:type="gramEnd"/>
      <w:r w:rsidRPr="00F32C5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r w:rsidR="00D54A17" w:rsidRPr="00F32C5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r w:rsidRPr="00F32C53">
        <w:rPr>
          <w:rFonts w:ascii="Times New Roman" w:hAnsi="Times New Roman" w:cs="Times New Roman"/>
          <w:sz w:val="24"/>
          <w:szCs w:val="24"/>
          <w:lang w:eastAsia="x-none"/>
        </w:rPr>
        <w:t xml:space="preserve">Первый и последний элементы массива проверять не надо, т.к. они являются минимальным и максимальным элементов массивов. </w:t>
      </w:r>
    </w:p>
    <w:p w:rsidR="00221959" w:rsidRPr="00F32C53" w:rsidRDefault="00221959" w:rsidP="00221959">
      <w:pPr>
        <w:ind w:firstLine="142"/>
        <w:rPr>
          <w:rFonts w:ascii="Times New Roman" w:hAnsi="Times New Roman" w:cs="Times New Roman"/>
          <w:sz w:val="24"/>
          <w:szCs w:val="24"/>
          <w:lang w:eastAsia="x-none"/>
        </w:rPr>
      </w:pPr>
      <w:r w:rsidRPr="00F32C53">
        <w:rPr>
          <w:rFonts w:ascii="Times New Roman" w:hAnsi="Times New Roman" w:cs="Times New Roman"/>
          <w:sz w:val="24"/>
          <w:szCs w:val="24"/>
          <w:lang w:eastAsia="x-none"/>
        </w:rPr>
        <w:t xml:space="preserve">Четно-нечетное слияние </w:t>
      </w:r>
      <w:proofErr w:type="spellStart"/>
      <w:r w:rsidRPr="00F32C53">
        <w:rPr>
          <w:rFonts w:ascii="Times New Roman" w:hAnsi="Times New Roman" w:cs="Times New Roman"/>
          <w:sz w:val="24"/>
          <w:szCs w:val="24"/>
          <w:lang w:eastAsia="x-none"/>
        </w:rPr>
        <w:t>Бэтчера</w:t>
      </w:r>
      <w:proofErr w:type="spellEnd"/>
      <w:r w:rsidRPr="00F32C53">
        <w:rPr>
          <w:rFonts w:ascii="Times New Roman" w:hAnsi="Times New Roman" w:cs="Times New Roman"/>
          <w:sz w:val="24"/>
          <w:szCs w:val="24"/>
          <w:lang w:eastAsia="x-none"/>
        </w:rPr>
        <w:t xml:space="preserve"> позволяет задействовать 2 потока при слиянии двух упорядоченных массивов. </w:t>
      </w:r>
      <w:r w:rsidR="00D54A17" w:rsidRPr="00F32C5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r w:rsidRPr="00F32C53">
        <w:rPr>
          <w:rFonts w:ascii="Times New Roman" w:hAnsi="Times New Roman" w:cs="Times New Roman"/>
          <w:sz w:val="24"/>
          <w:szCs w:val="24"/>
        </w:rPr>
        <w:t xml:space="preserve">В этом случае слияние </w:t>
      </w:r>
      <w:r w:rsidRPr="00F32C5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32C53">
        <w:rPr>
          <w:rFonts w:ascii="Times New Roman" w:hAnsi="Times New Roman" w:cs="Times New Roman"/>
          <w:sz w:val="24"/>
          <w:szCs w:val="24"/>
        </w:rPr>
        <w:t xml:space="preserve"> массивов могут выполнять </w:t>
      </w:r>
      <w:r w:rsidRPr="00F32C5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32C53">
        <w:rPr>
          <w:rFonts w:ascii="Times New Roman" w:hAnsi="Times New Roman" w:cs="Times New Roman"/>
          <w:sz w:val="24"/>
          <w:szCs w:val="24"/>
        </w:rPr>
        <w:t xml:space="preserve"> параллельных потоков. </w:t>
      </w:r>
      <w:r w:rsidR="00D54A17" w:rsidRPr="00F32C53">
        <w:rPr>
          <w:rFonts w:ascii="Times New Roman" w:hAnsi="Times New Roman" w:cs="Times New Roman"/>
          <w:sz w:val="24"/>
          <w:szCs w:val="24"/>
        </w:rPr>
        <w:t xml:space="preserve"> </w:t>
      </w:r>
      <w:r w:rsidRPr="00F32C53">
        <w:rPr>
          <w:rFonts w:ascii="Times New Roman" w:hAnsi="Times New Roman" w:cs="Times New Roman"/>
          <w:sz w:val="24"/>
          <w:szCs w:val="24"/>
        </w:rPr>
        <w:t xml:space="preserve">На следующем шаге слияние </w:t>
      </w:r>
      <w:r w:rsidRPr="00F32C5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32C53">
        <w:rPr>
          <w:rFonts w:ascii="Times New Roman" w:hAnsi="Times New Roman" w:cs="Times New Roman"/>
          <w:sz w:val="24"/>
          <w:szCs w:val="24"/>
        </w:rPr>
        <w:t xml:space="preserve">/2 полученных массивов будут выполнять </w:t>
      </w:r>
      <w:r w:rsidRPr="00F32C5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32C53">
        <w:rPr>
          <w:rFonts w:ascii="Times New Roman" w:hAnsi="Times New Roman" w:cs="Times New Roman"/>
          <w:sz w:val="24"/>
          <w:szCs w:val="24"/>
        </w:rPr>
        <w:t>/2 потоков и т.д.</w:t>
      </w:r>
      <w:r w:rsidR="00D54A17" w:rsidRPr="00F32C53">
        <w:rPr>
          <w:rFonts w:ascii="Times New Roman" w:hAnsi="Times New Roman" w:cs="Times New Roman"/>
          <w:sz w:val="24"/>
          <w:szCs w:val="24"/>
        </w:rPr>
        <w:t xml:space="preserve"> </w:t>
      </w:r>
      <w:r w:rsidRPr="00F32C53">
        <w:rPr>
          <w:rFonts w:ascii="Times New Roman" w:hAnsi="Times New Roman" w:cs="Times New Roman"/>
          <w:sz w:val="24"/>
          <w:szCs w:val="24"/>
        </w:rPr>
        <w:t xml:space="preserve"> На последнем шаге два массива будут сливать 2 потока (рис. 1).</w:t>
      </w:r>
    </w:p>
    <w:p w:rsidR="00221959" w:rsidRDefault="00221959" w:rsidP="00221959">
      <w:pPr>
        <w:pStyle w:val="a9"/>
      </w:pPr>
      <w:r>
        <w:rPr>
          <w:noProof/>
        </w:rPr>
        <w:drawing>
          <wp:inline distT="0" distB="0" distL="0" distR="0" wp14:anchorId="46102B18" wp14:editId="7552087D">
            <wp:extent cx="3773431" cy="1619250"/>
            <wp:effectExtent l="0" t="0" r="0" b="0"/>
            <wp:docPr id="3253" name="Рисунок 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85" b="-4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73" cy="162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59" w:rsidRPr="00F32C53" w:rsidRDefault="00221959" w:rsidP="00F32C53">
      <w:pPr>
        <w:pStyle w:val="a0"/>
        <w:numPr>
          <w:ilvl w:val="0"/>
          <w:numId w:val="0"/>
        </w:numPr>
        <w:ind w:left="3261" w:hanging="567"/>
        <w:jc w:val="left"/>
        <w:rPr>
          <w:sz w:val="24"/>
          <w:szCs w:val="24"/>
        </w:rPr>
      </w:pPr>
      <w:bookmarkStart w:id="0" w:name="_Ref490759799"/>
      <w:r w:rsidRPr="00F32C53">
        <w:rPr>
          <w:sz w:val="24"/>
          <w:szCs w:val="24"/>
        </w:rPr>
        <w:t xml:space="preserve">Рис.1.Четно-нечетное слияние </w:t>
      </w:r>
      <w:proofErr w:type="spellStart"/>
      <w:r w:rsidRPr="00F32C53">
        <w:rPr>
          <w:sz w:val="24"/>
          <w:szCs w:val="24"/>
        </w:rPr>
        <w:t>Бэтчера</w:t>
      </w:r>
      <w:bookmarkEnd w:id="0"/>
      <w:proofErr w:type="spellEnd"/>
      <w:r w:rsidR="00F32C53">
        <w:rPr>
          <w:sz w:val="24"/>
          <w:szCs w:val="24"/>
        </w:rPr>
        <w:t>.</w:t>
      </w:r>
    </w:p>
    <w:p w:rsidR="00D506D6" w:rsidRPr="00221959" w:rsidRDefault="00D506D6" w:rsidP="00D506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0C23" w:rsidRDefault="00290C23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6344A1">
      <w:pPr>
        <w:pStyle w:val="a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344A1">
        <w:rPr>
          <w:rFonts w:ascii="Times New Roman" w:hAnsi="Times New Roman" w:cs="Times New Roman"/>
          <w:b/>
          <w:sz w:val="40"/>
          <w:szCs w:val="40"/>
        </w:rPr>
        <w:lastRenderedPageBreak/>
        <w:t>Описание программной реализации</w:t>
      </w:r>
    </w:p>
    <w:p w:rsidR="006344A1" w:rsidRPr="006344A1" w:rsidRDefault="006344A1" w:rsidP="006344A1">
      <w:pPr>
        <w:pStyle w:val="a6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344A1" w:rsidRPr="00A968ED" w:rsidRDefault="006344A1" w:rsidP="006344A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8ED">
        <w:rPr>
          <w:rFonts w:ascii="Times New Roman" w:hAnsi="Times New Roman" w:cs="Times New Roman"/>
          <w:sz w:val="24"/>
          <w:szCs w:val="24"/>
          <w:lang w:val="en-US"/>
        </w:rPr>
        <w:t>Solver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43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8ED">
        <w:rPr>
          <w:rFonts w:ascii="Times New Roman" w:hAnsi="Times New Roman" w:cs="Times New Roman"/>
          <w:sz w:val="24"/>
          <w:szCs w:val="24"/>
        </w:rPr>
        <w:t>решение задачи последовательным алгоритмом</w:t>
      </w:r>
      <w:r w:rsidR="00175F9C">
        <w:rPr>
          <w:rFonts w:ascii="Times New Roman" w:hAnsi="Times New Roman" w:cs="Times New Roman"/>
          <w:sz w:val="24"/>
          <w:szCs w:val="24"/>
        </w:rPr>
        <w:t>.</w:t>
      </w:r>
    </w:p>
    <w:p w:rsidR="006344A1" w:rsidRDefault="006344A1" w:rsidP="006344A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8ED"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Pr="00A968ED">
        <w:rPr>
          <w:rFonts w:ascii="Times New Roman" w:hAnsi="Times New Roman" w:cs="Times New Roman"/>
          <w:sz w:val="24"/>
          <w:szCs w:val="24"/>
        </w:rPr>
        <w:t xml:space="preserve"> </w:t>
      </w:r>
      <w:r w:rsidRPr="0003143C">
        <w:rPr>
          <w:rFonts w:ascii="Times New Roman" w:hAnsi="Times New Roman" w:cs="Times New Roman"/>
          <w:sz w:val="24"/>
          <w:szCs w:val="24"/>
        </w:rPr>
        <w:t>-</w:t>
      </w:r>
      <w:r w:rsidRPr="00A968ED">
        <w:rPr>
          <w:rFonts w:ascii="Times New Roman" w:hAnsi="Times New Roman" w:cs="Times New Roman"/>
          <w:sz w:val="24"/>
          <w:szCs w:val="24"/>
        </w:rPr>
        <w:t xml:space="preserve"> программа для генерации набора тестовых данных и их сохранение в бинарные файлы</w:t>
      </w:r>
      <w:r w:rsidR="00063F99">
        <w:rPr>
          <w:rFonts w:ascii="Times New Roman" w:hAnsi="Times New Roman" w:cs="Times New Roman"/>
          <w:sz w:val="24"/>
          <w:szCs w:val="24"/>
        </w:rPr>
        <w:t>.</w:t>
      </w:r>
    </w:p>
    <w:p w:rsidR="005130CC" w:rsidRPr="00063F99" w:rsidRDefault="005130CC" w:rsidP="005130CC">
      <w:pPr>
        <w:ind w:left="720"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командную строку пользователь вводит номер теста, который </w:t>
      </w:r>
      <w:r w:rsidR="00E70F40">
        <w:rPr>
          <w:rFonts w:ascii="Times New Roman" w:hAnsi="Times New Roman" w:cs="Times New Roman"/>
          <w:sz w:val="24"/>
          <w:szCs w:val="24"/>
        </w:rPr>
        <w:t>соответствует индексу в массиве. Значения массива –</w:t>
      </w:r>
      <w:r w:rsidR="00063F99">
        <w:rPr>
          <w:rFonts w:ascii="Times New Roman" w:hAnsi="Times New Roman" w:cs="Times New Roman"/>
          <w:sz w:val="24"/>
          <w:szCs w:val="24"/>
        </w:rPr>
        <w:t xml:space="preserve"> числа, равные количеству элементов массива. Далее этот массив заполняется случайными числами вещественными числами и записывается в бинарный файл.</w:t>
      </w:r>
    </w:p>
    <w:p w:rsidR="006344A1" w:rsidRPr="00A968ED" w:rsidRDefault="006344A1" w:rsidP="006344A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8ED">
        <w:rPr>
          <w:rFonts w:ascii="Times New Roman" w:hAnsi="Times New Roman" w:cs="Times New Roman"/>
          <w:sz w:val="24"/>
          <w:szCs w:val="24"/>
          <w:lang w:val="en-US"/>
        </w:rPr>
        <w:t>Checker</w:t>
      </w:r>
      <w:r w:rsidRPr="00A968ED">
        <w:rPr>
          <w:rFonts w:ascii="Times New Roman" w:hAnsi="Times New Roman" w:cs="Times New Roman"/>
          <w:sz w:val="24"/>
          <w:szCs w:val="24"/>
        </w:rPr>
        <w:t xml:space="preserve"> </w:t>
      </w:r>
      <w:r w:rsidRPr="0003143C">
        <w:rPr>
          <w:rFonts w:ascii="Times New Roman" w:hAnsi="Times New Roman" w:cs="Times New Roman"/>
          <w:sz w:val="24"/>
          <w:szCs w:val="24"/>
        </w:rPr>
        <w:t>-</w:t>
      </w:r>
      <w:r w:rsidRPr="00A968ED">
        <w:rPr>
          <w:rFonts w:ascii="Times New Roman" w:hAnsi="Times New Roman" w:cs="Times New Roman"/>
          <w:sz w:val="24"/>
          <w:szCs w:val="24"/>
        </w:rPr>
        <w:t xml:space="preserve"> программа для проверки корректности параллельных версий</w:t>
      </w:r>
      <w:r w:rsidR="00175F9C">
        <w:rPr>
          <w:rFonts w:ascii="Times New Roman" w:hAnsi="Times New Roman" w:cs="Times New Roman"/>
          <w:sz w:val="24"/>
          <w:szCs w:val="24"/>
        </w:rPr>
        <w:t>.</w:t>
      </w:r>
    </w:p>
    <w:p w:rsidR="006344A1" w:rsidRPr="00A968ED" w:rsidRDefault="006344A1" w:rsidP="006344A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8ED">
        <w:rPr>
          <w:rFonts w:ascii="Times New Roman" w:hAnsi="Times New Roman" w:cs="Times New Roman"/>
          <w:sz w:val="24"/>
          <w:szCs w:val="24"/>
          <w:lang w:val="en-US"/>
        </w:rPr>
        <w:t>Solver</w:t>
      </w:r>
      <w:r w:rsidRPr="00A968E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968ED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A968ED">
        <w:rPr>
          <w:rFonts w:ascii="Times New Roman" w:hAnsi="Times New Roman" w:cs="Times New Roman"/>
          <w:sz w:val="24"/>
          <w:szCs w:val="24"/>
        </w:rPr>
        <w:t xml:space="preserve"> - решение задачи параллельным алгоритмом с помощью </w:t>
      </w:r>
      <w:proofErr w:type="spellStart"/>
      <w:r w:rsidRPr="00A968ED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="00175F9C">
        <w:rPr>
          <w:rFonts w:ascii="Times New Roman" w:hAnsi="Times New Roman" w:cs="Times New Roman"/>
          <w:sz w:val="24"/>
          <w:szCs w:val="24"/>
        </w:rPr>
        <w:t>.</w:t>
      </w:r>
    </w:p>
    <w:p w:rsidR="006344A1" w:rsidRPr="00A968ED" w:rsidRDefault="006344A1" w:rsidP="006344A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8ED">
        <w:rPr>
          <w:rFonts w:ascii="Times New Roman" w:hAnsi="Times New Roman" w:cs="Times New Roman"/>
          <w:sz w:val="24"/>
          <w:szCs w:val="24"/>
          <w:lang w:val="en-US"/>
        </w:rPr>
        <w:t>Solver</w:t>
      </w:r>
      <w:r w:rsidRPr="00A968ED">
        <w:rPr>
          <w:rFonts w:ascii="Times New Roman" w:hAnsi="Times New Roman" w:cs="Times New Roman"/>
          <w:sz w:val="24"/>
          <w:szCs w:val="24"/>
        </w:rPr>
        <w:t>_</w:t>
      </w:r>
      <w:r w:rsidRPr="00A968ED"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03143C">
        <w:rPr>
          <w:rFonts w:ascii="Times New Roman" w:hAnsi="Times New Roman" w:cs="Times New Roman"/>
          <w:sz w:val="24"/>
          <w:szCs w:val="24"/>
        </w:rPr>
        <w:t xml:space="preserve"> - </w:t>
      </w:r>
      <w:r w:rsidRPr="00A968ED">
        <w:rPr>
          <w:rFonts w:ascii="Times New Roman" w:hAnsi="Times New Roman" w:cs="Times New Roman"/>
          <w:sz w:val="24"/>
          <w:szCs w:val="24"/>
        </w:rPr>
        <w:t xml:space="preserve">решение задачи параллельным алгоритмом с помощью </w:t>
      </w:r>
      <w:r w:rsidRPr="00A968ED"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="00175F9C">
        <w:rPr>
          <w:rFonts w:ascii="Times New Roman" w:hAnsi="Times New Roman" w:cs="Times New Roman"/>
          <w:sz w:val="24"/>
          <w:szCs w:val="24"/>
        </w:rPr>
        <w:t>.</w:t>
      </w:r>
    </w:p>
    <w:p w:rsidR="006344A1" w:rsidRPr="00A968ED" w:rsidRDefault="006344A1" w:rsidP="006344A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68ED">
        <w:rPr>
          <w:rFonts w:ascii="Times New Roman" w:hAnsi="Times New Roman" w:cs="Times New Roman"/>
          <w:sz w:val="24"/>
          <w:szCs w:val="24"/>
          <w:lang w:val="en-US"/>
        </w:rPr>
        <w:t>Deserializer</w:t>
      </w:r>
      <w:proofErr w:type="spellEnd"/>
      <w:r w:rsidRPr="00A968ED">
        <w:rPr>
          <w:rFonts w:ascii="Times New Roman" w:hAnsi="Times New Roman" w:cs="Times New Roman"/>
          <w:sz w:val="24"/>
          <w:szCs w:val="24"/>
        </w:rPr>
        <w:t xml:space="preserve"> </w:t>
      </w:r>
      <w:r w:rsidRPr="0003143C">
        <w:rPr>
          <w:rFonts w:ascii="Times New Roman" w:hAnsi="Times New Roman" w:cs="Times New Roman"/>
          <w:sz w:val="24"/>
          <w:szCs w:val="24"/>
        </w:rPr>
        <w:t>-</w:t>
      </w:r>
      <w:r w:rsidRPr="00A968ED">
        <w:rPr>
          <w:rFonts w:ascii="Times New Roman" w:hAnsi="Times New Roman" w:cs="Times New Roman"/>
          <w:sz w:val="24"/>
          <w:szCs w:val="24"/>
        </w:rPr>
        <w:t xml:space="preserve"> считывание данных из бинарного файла в текстовый</w:t>
      </w:r>
      <w:r w:rsidR="00175F9C">
        <w:rPr>
          <w:rFonts w:ascii="Times New Roman" w:hAnsi="Times New Roman" w:cs="Times New Roman"/>
          <w:sz w:val="24"/>
          <w:szCs w:val="24"/>
        </w:rPr>
        <w:t>.</w:t>
      </w:r>
    </w:p>
    <w:p w:rsidR="006344A1" w:rsidRDefault="006344A1" w:rsidP="006344A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68ED">
        <w:rPr>
          <w:rFonts w:ascii="Times New Roman" w:hAnsi="Times New Roman" w:cs="Times New Roman"/>
          <w:sz w:val="24"/>
          <w:szCs w:val="24"/>
          <w:lang w:val="en-US"/>
        </w:rPr>
        <w:t>Serializer</w:t>
      </w:r>
      <w:proofErr w:type="spellEnd"/>
      <w:r w:rsidRPr="00A968ED">
        <w:rPr>
          <w:rFonts w:ascii="Times New Roman" w:hAnsi="Times New Roman" w:cs="Times New Roman"/>
          <w:sz w:val="24"/>
          <w:szCs w:val="24"/>
        </w:rPr>
        <w:t xml:space="preserve"> </w:t>
      </w:r>
      <w:r w:rsidRPr="0003143C">
        <w:rPr>
          <w:rFonts w:ascii="Times New Roman" w:hAnsi="Times New Roman" w:cs="Times New Roman"/>
          <w:sz w:val="24"/>
          <w:szCs w:val="24"/>
        </w:rPr>
        <w:t>-</w:t>
      </w:r>
      <w:r w:rsidRPr="00A968ED">
        <w:rPr>
          <w:rFonts w:ascii="Times New Roman" w:hAnsi="Times New Roman" w:cs="Times New Roman"/>
          <w:sz w:val="24"/>
          <w:szCs w:val="24"/>
        </w:rPr>
        <w:t xml:space="preserve"> считывание данных из текстового файла в бинарный</w:t>
      </w:r>
      <w:r w:rsidR="00175F9C">
        <w:rPr>
          <w:rFonts w:ascii="Times New Roman" w:hAnsi="Times New Roman" w:cs="Times New Roman"/>
          <w:sz w:val="24"/>
          <w:szCs w:val="24"/>
        </w:rPr>
        <w:t>.</w:t>
      </w:r>
    </w:p>
    <w:p w:rsidR="007B054F" w:rsidRPr="00A968ED" w:rsidRDefault="007B054F" w:rsidP="007B054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тестов (папка</w:t>
      </w:r>
      <w:r w:rsidRPr="007B05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7B054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8ED">
        <w:rPr>
          <w:rFonts w:ascii="Times New Roman" w:hAnsi="Times New Roman" w:cs="Times New Roman"/>
          <w:sz w:val="24"/>
          <w:szCs w:val="24"/>
        </w:rPr>
        <w:t>для проверки корректности параллельных версий</w:t>
      </w:r>
      <w:r w:rsidR="00175F9C">
        <w:rPr>
          <w:rFonts w:ascii="Times New Roman" w:hAnsi="Times New Roman" w:cs="Times New Roman"/>
          <w:sz w:val="24"/>
          <w:szCs w:val="24"/>
        </w:rPr>
        <w:t>.</w:t>
      </w:r>
    </w:p>
    <w:p w:rsidR="007B054F" w:rsidRPr="00A968ED" w:rsidRDefault="007B054F" w:rsidP="007B054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344A1" w:rsidRDefault="006344A1" w:rsidP="006344A1"/>
    <w:p w:rsidR="0003143C" w:rsidRPr="00640661" w:rsidRDefault="0003143C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2F0F" w:rsidRPr="00640661" w:rsidRDefault="00012F0F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2F0F" w:rsidRPr="00640661" w:rsidRDefault="00012F0F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2F0F" w:rsidRPr="00640661" w:rsidRDefault="00012F0F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2F0F" w:rsidRPr="00640661" w:rsidRDefault="00012F0F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2F0F" w:rsidRPr="00640661" w:rsidRDefault="00012F0F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2F0F" w:rsidRPr="00640661" w:rsidRDefault="00012F0F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2F0F" w:rsidRPr="00640661" w:rsidRDefault="00012F0F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2F0F" w:rsidRPr="00640661" w:rsidRDefault="00012F0F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2F0F" w:rsidRPr="00640661" w:rsidRDefault="00012F0F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2F0F" w:rsidRPr="00640661" w:rsidRDefault="00012F0F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2F0F" w:rsidRPr="00640661" w:rsidRDefault="00012F0F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2F0F" w:rsidRPr="00012F0F" w:rsidRDefault="00012F0F" w:rsidP="000314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12F0F">
        <w:rPr>
          <w:rFonts w:ascii="Times New Roman" w:hAnsi="Times New Roman" w:cs="Times New Roman"/>
          <w:b/>
          <w:sz w:val="40"/>
          <w:szCs w:val="40"/>
        </w:rPr>
        <w:lastRenderedPageBreak/>
        <w:t>Подтверждение корректности</w:t>
      </w:r>
    </w:p>
    <w:p w:rsidR="00012F0F" w:rsidRDefault="00012F0F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подтверждения корректности </w:t>
      </w:r>
      <w:r w:rsidR="00F0147A">
        <w:rPr>
          <w:rFonts w:ascii="Times New Roman" w:hAnsi="Times New Roman" w:cs="Times New Roman"/>
          <w:sz w:val="24"/>
          <w:szCs w:val="24"/>
        </w:rPr>
        <w:t xml:space="preserve">нужно запустить программу </w:t>
      </w:r>
      <w:r w:rsidR="00F0147A">
        <w:rPr>
          <w:rFonts w:ascii="Times New Roman" w:hAnsi="Times New Roman" w:cs="Times New Roman"/>
          <w:sz w:val="24"/>
          <w:szCs w:val="24"/>
          <w:lang w:val="en-US"/>
        </w:rPr>
        <w:t>Checker</w:t>
      </w:r>
      <w:r w:rsidR="007C0897">
        <w:rPr>
          <w:rFonts w:ascii="Times New Roman" w:hAnsi="Times New Roman" w:cs="Times New Roman"/>
          <w:sz w:val="24"/>
          <w:szCs w:val="24"/>
        </w:rPr>
        <w:t xml:space="preserve">, в которой </w:t>
      </w:r>
      <w:r w:rsidR="009408CA">
        <w:rPr>
          <w:rFonts w:ascii="Times New Roman" w:hAnsi="Times New Roman" w:cs="Times New Roman"/>
          <w:sz w:val="24"/>
          <w:szCs w:val="24"/>
        </w:rPr>
        <w:t>с помощью</w:t>
      </w:r>
      <w:r w:rsidR="007C0897">
        <w:rPr>
          <w:rFonts w:ascii="Times New Roman" w:hAnsi="Times New Roman" w:cs="Times New Roman"/>
          <w:sz w:val="24"/>
          <w:szCs w:val="24"/>
        </w:rPr>
        <w:t xml:space="preserve"> стандартн</w:t>
      </w:r>
      <w:r w:rsidR="009408CA">
        <w:rPr>
          <w:rFonts w:ascii="Times New Roman" w:hAnsi="Times New Roman" w:cs="Times New Roman"/>
          <w:sz w:val="24"/>
          <w:szCs w:val="24"/>
        </w:rPr>
        <w:t>ого</w:t>
      </w:r>
      <w:r w:rsidR="007C0897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9408CA">
        <w:rPr>
          <w:rFonts w:ascii="Times New Roman" w:hAnsi="Times New Roman" w:cs="Times New Roman"/>
          <w:sz w:val="24"/>
          <w:szCs w:val="24"/>
        </w:rPr>
        <w:t>а</w:t>
      </w:r>
      <w:r w:rsidR="007C0897">
        <w:rPr>
          <w:rFonts w:ascii="Times New Roman" w:hAnsi="Times New Roman" w:cs="Times New Roman"/>
          <w:sz w:val="24"/>
          <w:szCs w:val="24"/>
        </w:rPr>
        <w:t xml:space="preserve"> сортировки</w:t>
      </w:r>
      <w:r w:rsidR="007C0897" w:rsidRPr="007C0897">
        <w:rPr>
          <w:rFonts w:ascii="Times New Roman" w:hAnsi="Times New Roman" w:cs="Times New Roman"/>
          <w:sz w:val="24"/>
          <w:szCs w:val="24"/>
        </w:rPr>
        <w:t xml:space="preserve"> </w:t>
      </w:r>
      <w:r w:rsidR="007C0897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7C0897" w:rsidRPr="007C0897">
        <w:rPr>
          <w:rFonts w:ascii="Times New Roman" w:hAnsi="Times New Roman" w:cs="Times New Roman"/>
          <w:sz w:val="24"/>
          <w:szCs w:val="24"/>
        </w:rPr>
        <w:t>()</w:t>
      </w:r>
      <w:r w:rsidR="00624245">
        <w:rPr>
          <w:rFonts w:ascii="Times New Roman" w:hAnsi="Times New Roman" w:cs="Times New Roman"/>
          <w:sz w:val="24"/>
          <w:szCs w:val="24"/>
        </w:rPr>
        <w:t xml:space="preserve"> </w:t>
      </w:r>
      <w:r w:rsidR="00640661">
        <w:rPr>
          <w:rFonts w:ascii="Times New Roman" w:hAnsi="Times New Roman" w:cs="Times New Roman"/>
          <w:sz w:val="24"/>
          <w:szCs w:val="24"/>
        </w:rPr>
        <w:t xml:space="preserve">получаем эталонный </w:t>
      </w:r>
      <w:r w:rsidR="00FD6B52">
        <w:rPr>
          <w:rFonts w:ascii="Times New Roman" w:hAnsi="Times New Roman" w:cs="Times New Roman"/>
          <w:sz w:val="24"/>
          <w:szCs w:val="24"/>
        </w:rPr>
        <w:t>результат</w:t>
      </w:r>
      <w:r w:rsidR="00624245">
        <w:rPr>
          <w:rFonts w:ascii="Times New Roman" w:hAnsi="Times New Roman" w:cs="Times New Roman"/>
          <w:sz w:val="24"/>
          <w:szCs w:val="24"/>
        </w:rPr>
        <w:t xml:space="preserve">. </w:t>
      </w:r>
      <w:r w:rsidR="00640661">
        <w:rPr>
          <w:rFonts w:ascii="Times New Roman" w:hAnsi="Times New Roman" w:cs="Times New Roman"/>
          <w:sz w:val="24"/>
          <w:szCs w:val="24"/>
        </w:rPr>
        <w:t>Этот результат</w:t>
      </w:r>
      <w:r w:rsidR="00624245">
        <w:rPr>
          <w:rFonts w:ascii="Times New Roman" w:hAnsi="Times New Roman" w:cs="Times New Roman"/>
          <w:sz w:val="24"/>
          <w:szCs w:val="24"/>
        </w:rPr>
        <w:t xml:space="preserve"> сравнивается с результатом</w:t>
      </w:r>
      <w:r w:rsidR="00946B01">
        <w:rPr>
          <w:rFonts w:ascii="Times New Roman" w:hAnsi="Times New Roman" w:cs="Times New Roman"/>
          <w:sz w:val="24"/>
          <w:szCs w:val="24"/>
        </w:rPr>
        <w:t>,</w:t>
      </w:r>
      <w:r w:rsidR="00624245">
        <w:rPr>
          <w:rFonts w:ascii="Times New Roman" w:hAnsi="Times New Roman" w:cs="Times New Roman"/>
          <w:sz w:val="24"/>
          <w:szCs w:val="24"/>
        </w:rPr>
        <w:t xml:space="preserve"> полученным с помощью программ</w:t>
      </w:r>
      <w:r w:rsidR="00946B01">
        <w:rPr>
          <w:rFonts w:ascii="Times New Roman" w:hAnsi="Times New Roman" w:cs="Times New Roman"/>
          <w:sz w:val="24"/>
          <w:szCs w:val="24"/>
        </w:rPr>
        <w:t>ы</w:t>
      </w:r>
      <w:r w:rsidR="00946B01" w:rsidRPr="00946B01">
        <w:rPr>
          <w:rFonts w:ascii="Times New Roman" w:hAnsi="Times New Roman" w:cs="Times New Roman"/>
          <w:sz w:val="24"/>
          <w:szCs w:val="24"/>
        </w:rPr>
        <w:t xml:space="preserve"> </w:t>
      </w:r>
      <w:r w:rsidR="00946B01" w:rsidRPr="00A968ED">
        <w:rPr>
          <w:rFonts w:ascii="Times New Roman" w:hAnsi="Times New Roman" w:cs="Times New Roman"/>
          <w:sz w:val="24"/>
          <w:szCs w:val="24"/>
          <w:lang w:val="en-US"/>
        </w:rPr>
        <w:t>Solver</w:t>
      </w:r>
      <w:r w:rsidR="00946B01">
        <w:rPr>
          <w:rFonts w:ascii="Times New Roman" w:hAnsi="Times New Roman" w:cs="Times New Roman"/>
          <w:sz w:val="24"/>
          <w:szCs w:val="24"/>
        </w:rPr>
        <w:t>,</w:t>
      </w:r>
      <w:r w:rsidR="00946B01" w:rsidRPr="00946B01">
        <w:rPr>
          <w:rFonts w:ascii="Times New Roman" w:hAnsi="Times New Roman" w:cs="Times New Roman"/>
          <w:sz w:val="24"/>
          <w:szCs w:val="24"/>
        </w:rPr>
        <w:t xml:space="preserve"> </w:t>
      </w:r>
      <w:r w:rsidR="00946B01" w:rsidRPr="00A968ED">
        <w:rPr>
          <w:rFonts w:ascii="Times New Roman" w:hAnsi="Times New Roman" w:cs="Times New Roman"/>
          <w:sz w:val="24"/>
          <w:szCs w:val="24"/>
          <w:lang w:val="en-US"/>
        </w:rPr>
        <w:t>Solver</w:t>
      </w:r>
      <w:r w:rsidR="00946B01" w:rsidRPr="00A968E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946B01" w:rsidRPr="00A968ED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="00946B01" w:rsidRPr="00946B01">
        <w:rPr>
          <w:rFonts w:ascii="Times New Roman" w:hAnsi="Times New Roman" w:cs="Times New Roman"/>
          <w:sz w:val="24"/>
          <w:szCs w:val="24"/>
        </w:rPr>
        <w:t xml:space="preserve"> </w:t>
      </w:r>
      <w:r w:rsidR="00946B01">
        <w:rPr>
          <w:rFonts w:ascii="Times New Roman" w:hAnsi="Times New Roman" w:cs="Times New Roman"/>
          <w:sz w:val="24"/>
          <w:szCs w:val="24"/>
        </w:rPr>
        <w:t>или</w:t>
      </w:r>
      <w:r w:rsidR="00946B01" w:rsidRPr="00946B01">
        <w:rPr>
          <w:rFonts w:ascii="Times New Roman" w:hAnsi="Times New Roman" w:cs="Times New Roman"/>
          <w:sz w:val="24"/>
          <w:szCs w:val="24"/>
        </w:rPr>
        <w:t xml:space="preserve"> </w:t>
      </w:r>
      <w:r w:rsidR="00946B01" w:rsidRPr="00A968ED">
        <w:rPr>
          <w:rFonts w:ascii="Times New Roman" w:hAnsi="Times New Roman" w:cs="Times New Roman"/>
          <w:sz w:val="24"/>
          <w:szCs w:val="24"/>
          <w:lang w:val="en-US"/>
        </w:rPr>
        <w:t>Solver</w:t>
      </w:r>
      <w:r w:rsidR="00946B01" w:rsidRPr="00A968ED">
        <w:rPr>
          <w:rFonts w:ascii="Times New Roman" w:hAnsi="Times New Roman" w:cs="Times New Roman"/>
          <w:sz w:val="24"/>
          <w:szCs w:val="24"/>
        </w:rPr>
        <w:t>_</w:t>
      </w:r>
      <w:r w:rsidR="00946B01" w:rsidRPr="00A968ED"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="00946B01">
        <w:rPr>
          <w:rFonts w:ascii="Times New Roman" w:hAnsi="Times New Roman" w:cs="Times New Roman"/>
          <w:sz w:val="24"/>
          <w:szCs w:val="24"/>
        </w:rPr>
        <w:t xml:space="preserve">. Результат сравнения записывается в файл </w:t>
      </w:r>
      <w:r w:rsidR="00946B01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946B01" w:rsidRPr="00640661">
        <w:rPr>
          <w:rFonts w:ascii="Times New Roman" w:hAnsi="Times New Roman" w:cs="Times New Roman"/>
          <w:sz w:val="24"/>
          <w:szCs w:val="24"/>
        </w:rPr>
        <w:t>.</w:t>
      </w:r>
      <w:r w:rsidR="00946B0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946B01" w:rsidRPr="00640661">
        <w:rPr>
          <w:rFonts w:ascii="Times New Roman" w:hAnsi="Times New Roman" w:cs="Times New Roman"/>
          <w:sz w:val="24"/>
          <w:szCs w:val="24"/>
        </w:rPr>
        <w:t>.</w:t>
      </w: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Default="001D1F23" w:rsidP="00624245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1D1F23" w:rsidRPr="001D1F23" w:rsidRDefault="001D1F23" w:rsidP="001D1F23">
      <w:pPr>
        <w:ind w:firstLine="1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1F23">
        <w:rPr>
          <w:rFonts w:ascii="Times New Roman" w:hAnsi="Times New Roman" w:cs="Times New Roman"/>
          <w:b/>
          <w:sz w:val="40"/>
          <w:szCs w:val="40"/>
        </w:rPr>
        <w:lastRenderedPageBreak/>
        <w:t>Результаты экспериментов по оценке масштабируемости</w:t>
      </w:r>
    </w:p>
    <w:p w:rsidR="003849DB" w:rsidRPr="003849DB" w:rsidRDefault="003849DB" w:rsidP="003849DB">
      <w:pPr>
        <w:rPr>
          <w:rFonts w:ascii="Times New Roman" w:hAnsi="Times New Roman" w:cs="Times New Roman"/>
          <w:sz w:val="24"/>
          <w:szCs w:val="24"/>
        </w:rPr>
      </w:pPr>
      <w:r w:rsidRPr="003849DB">
        <w:rPr>
          <w:rFonts w:ascii="Times New Roman" w:hAnsi="Times New Roman" w:cs="Times New Roman"/>
          <w:sz w:val="24"/>
          <w:szCs w:val="24"/>
        </w:rPr>
        <w:t>Тесты по оценке масштабируемости выполнялись на следующей инфраструктуре:</w:t>
      </w:r>
    </w:p>
    <w:p w:rsidR="003849DB" w:rsidRPr="003849DB" w:rsidRDefault="003849DB" w:rsidP="003849DB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849DB">
        <w:rPr>
          <w:rFonts w:ascii="Times New Roman" w:hAnsi="Times New Roman" w:cs="Times New Roman"/>
          <w:sz w:val="24"/>
          <w:szCs w:val="24"/>
        </w:rPr>
        <w:t>Процессор</w:t>
      </w:r>
      <w:r w:rsidRPr="00384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9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Core i5-4210U CPU @ 1.70GHz  2.40 GHz</w:t>
      </w:r>
    </w:p>
    <w:p w:rsidR="003849DB" w:rsidRPr="003849DB" w:rsidRDefault="003849DB" w:rsidP="003849DB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849DB">
        <w:rPr>
          <w:rFonts w:ascii="Times New Roman" w:hAnsi="Times New Roman" w:cs="Times New Roman"/>
          <w:sz w:val="24"/>
          <w:szCs w:val="24"/>
        </w:rPr>
        <w:t>ОЗУ 4</w:t>
      </w:r>
      <w:r w:rsidRPr="003849DB">
        <w:rPr>
          <w:rFonts w:ascii="Times New Roman" w:hAnsi="Times New Roman" w:cs="Times New Roman"/>
          <w:sz w:val="24"/>
          <w:szCs w:val="24"/>
          <w:lang w:val="en-US"/>
        </w:rPr>
        <w:t>GB</w:t>
      </w:r>
    </w:p>
    <w:p w:rsidR="003849DB" w:rsidRPr="003849DB" w:rsidRDefault="003849DB" w:rsidP="003849DB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849DB">
        <w:rPr>
          <w:rFonts w:ascii="Times New Roman" w:hAnsi="Times New Roman" w:cs="Times New Roman"/>
          <w:sz w:val="24"/>
          <w:szCs w:val="24"/>
          <w:lang w:val="en-US"/>
        </w:rPr>
        <w:t>64-</w:t>
      </w:r>
      <w:r w:rsidRPr="003849DB">
        <w:rPr>
          <w:rFonts w:ascii="Times New Roman" w:hAnsi="Times New Roman" w:cs="Times New Roman"/>
          <w:sz w:val="24"/>
          <w:szCs w:val="24"/>
        </w:rPr>
        <w:t xml:space="preserve">разрядная операционная система, процессор </w:t>
      </w:r>
      <w:r w:rsidRPr="003849DB">
        <w:rPr>
          <w:rFonts w:ascii="Times New Roman" w:hAnsi="Times New Roman" w:cs="Times New Roman"/>
          <w:sz w:val="24"/>
          <w:szCs w:val="24"/>
          <w:lang w:val="en-US"/>
        </w:rPr>
        <w:t>x64</w:t>
      </w:r>
    </w:p>
    <w:p w:rsidR="003849DB" w:rsidRPr="003849DB" w:rsidRDefault="003849DB" w:rsidP="003849DB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849DB">
        <w:rPr>
          <w:rFonts w:ascii="Times New Roman" w:hAnsi="Times New Roman" w:cs="Times New Roman"/>
          <w:sz w:val="24"/>
          <w:szCs w:val="24"/>
          <w:lang w:val="en-US"/>
        </w:rPr>
        <w:t>OS Windows 8.1</w:t>
      </w:r>
    </w:p>
    <w:p w:rsidR="003849DB" w:rsidRPr="00FB5221" w:rsidRDefault="003849DB" w:rsidP="003849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9DB">
        <w:rPr>
          <w:rFonts w:ascii="Times New Roman" w:hAnsi="Times New Roman" w:cs="Times New Roman"/>
          <w:color w:val="000000" w:themeColor="text1"/>
          <w:sz w:val="24"/>
          <w:szCs w:val="24"/>
        </w:rPr>
        <w:t>Ниже приведены значения времени исполнения (Таблица 1) и ускорения (Таблица 2)</w:t>
      </w:r>
      <w:r w:rsidR="000F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использованием </w:t>
      </w:r>
      <w:r w:rsidR="00A56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стандарта </w:t>
      </w:r>
      <w:proofErr w:type="spellStart"/>
      <w:r w:rsidR="000F31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OpenMP</w:t>
      </w:r>
      <w:proofErr w:type="spellEnd"/>
      <w:r w:rsidR="000F3140" w:rsidRPr="000F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F3140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0F3140" w:rsidRPr="000F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3140" w:rsidRPr="0038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времени исполнения (Таблица </w:t>
      </w:r>
      <w:r w:rsidR="000F314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0F3140" w:rsidRPr="0038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 ускорения (Таблица </w:t>
      </w:r>
      <w:r w:rsidR="000F314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0F3140" w:rsidRPr="003849D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использованием библиотеки </w:t>
      </w:r>
      <w:r w:rsidR="000F31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TBB</w:t>
      </w:r>
      <w:r w:rsidR="00A5678B" w:rsidRPr="00A567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849DB" w:rsidRPr="005E1919" w:rsidRDefault="003849DB" w:rsidP="00384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0A76BE1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4031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1577"/>
        <w:gridCol w:w="1639"/>
        <w:gridCol w:w="1701"/>
        <w:gridCol w:w="1559"/>
      </w:tblGrid>
      <w:tr w:rsidR="003849DB" w:rsidTr="00897F06">
        <w:trPr>
          <w:trHeight w:val="952"/>
          <w:jc w:val="center"/>
        </w:trPr>
        <w:tc>
          <w:tcPr>
            <w:tcW w:w="2235" w:type="dxa"/>
            <w:tcBorders>
              <w:tl2br w:val="single" w:sz="4" w:space="0" w:color="auto"/>
            </w:tcBorders>
          </w:tcPr>
          <w:p w:rsidR="003849DB" w:rsidRPr="001F114F" w:rsidRDefault="003849DB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 xml:space="preserve">Количество </w:t>
            </w:r>
          </w:p>
          <w:p w:rsidR="003849DB" w:rsidRPr="001F114F" w:rsidRDefault="003849DB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>процессов</w:t>
            </w:r>
          </w:p>
          <w:p w:rsidR="003849DB" w:rsidRPr="001F114F" w:rsidRDefault="003849DB" w:rsidP="00A34D18">
            <w:pPr>
              <w:spacing w:after="0"/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3849DB" w:rsidRPr="001F114F" w:rsidRDefault="000A65E1" w:rsidP="00A34D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Размер массива</w:t>
            </w:r>
          </w:p>
        </w:tc>
        <w:tc>
          <w:tcPr>
            <w:tcW w:w="1577" w:type="dxa"/>
            <w:vAlign w:val="center"/>
          </w:tcPr>
          <w:p w:rsidR="003849DB" w:rsidRPr="001F114F" w:rsidRDefault="003849DB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639" w:type="dxa"/>
            <w:vAlign w:val="center"/>
          </w:tcPr>
          <w:p w:rsidR="003849DB" w:rsidRPr="001F114F" w:rsidRDefault="003F669E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3849DB" w:rsidRPr="001F114F" w:rsidRDefault="003F669E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3849DB" w:rsidRPr="001F114F" w:rsidRDefault="003F669E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3849DB" w:rsidTr="00897F06">
        <w:trPr>
          <w:trHeight w:val="401"/>
          <w:jc w:val="center"/>
        </w:trPr>
        <w:tc>
          <w:tcPr>
            <w:tcW w:w="2235" w:type="dxa"/>
          </w:tcPr>
          <w:p w:rsidR="003849DB" w:rsidRPr="001F114F" w:rsidRDefault="003849DB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  <w:r w:rsidR="00AB7729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46543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77" w:type="dxa"/>
          </w:tcPr>
          <w:p w:rsidR="003849DB" w:rsidRPr="00547BAA" w:rsidRDefault="00547BAA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  <w:r w:rsidR="003E35C0">
              <w:rPr>
                <w:rFonts w:ascii="Times New Roman" w:hAnsi="Times New Roman" w:cs="Times New Roman"/>
                <w:sz w:val="28"/>
                <w:szCs w:val="28"/>
              </w:rPr>
              <w:t>352,18</w:t>
            </w:r>
          </w:p>
        </w:tc>
        <w:tc>
          <w:tcPr>
            <w:tcW w:w="1639" w:type="dxa"/>
          </w:tcPr>
          <w:p w:rsidR="003849DB" w:rsidRPr="00547BAA" w:rsidRDefault="00547BAA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 w:rsidR="003E35C0">
              <w:rPr>
                <w:rFonts w:ascii="Times New Roman" w:hAnsi="Times New Roman" w:cs="Times New Roman"/>
                <w:sz w:val="28"/>
                <w:szCs w:val="28"/>
              </w:rPr>
              <w:t>8501,84</w:t>
            </w:r>
          </w:p>
        </w:tc>
        <w:tc>
          <w:tcPr>
            <w:tcW w:w="1701" w:type="dxa"/>
          </w:tcPr>
          <w:p w:rsidR="003849DB" w:rsidRPr="00547BAA" w:rsidRDefault="00547BAA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E35C0">
              <w:rPr>
                <w:rFonts w:ascii="Times New Roman" w:hAnsi="Times New Roman" w:cs="Times New Roman"/>
                <w:sz w:val="28"/>
                <w:szCs w:val="28"/>
              </w:rPr>
              <w:t>45950,81</w:t>
            </w:r>
          </w:p>
        </w:tc>
        <w:tc>
          <w:tcPr>
            <w:tcW w:w="1559" w:type="dxa"/>
          </w:tcPr>
          <w:p w:rsidR="003849DB" w:rsidRPr="00547BAA" w:rsidRDefault="00547BAA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E35C0">
              <w:rPr>
                <w:rFonts w:ascii="Times New Roman" w:hAnsi="Times New Roman" w:cs="Times New Roman"/>
                <w:sz w:val="28"/>
                <w:szCs w:val="28"/>
              </w:rPr>
              <w:t>48770,76</w:t>
            </w:r>
          </w:p>
        </w:tc>
      </w:tr>
      <w:tr w:rsidR="003849DB" w:rsidTr="00897F06">
        <w:trPr>
          <w:trHeight w:val="272"/>
          <w:jc w:val="center"/>
        </w:trPr>
        <w:tc>
          <w:tcPr>
            <w:tcW w:w="2235" w:type="dxa"/>
          </w:tcPr>
          <w:p w:rsidR="003849DB" w:rsidRPr="001F114F" w:rsidRDefault="003849DB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  <w:r w:rsidR="00AB7729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46543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77" w:type="dxa"/>
          </w:tcPr>
          <w:p w:rsidR="003849DB" w:rsidRPr="00547BAA" w:rsidRDefault="003E35C0" w:rsidP="00A34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1254759,79</w:t>
            </w:r>
          </w:p>
        </w:tc>
        <w:tc>
          <w:tcPr>
            <w:tcW w:w="1639" w:type="dxa"/>
          </w:tcPr>
          <w:p w:rsidR="003849DB" w:rsidRPr="00547BAA" w:rsidRDefault="003E35C0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D57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D579F">
              <w:rPr>
                <w:rFonts w:ascii="Times New Roman" w:hAnsi="Times New Roman" w:cs="Times New Roman"/>
                <w:sz w:val="28"/>
                <w:szCs w:val="28"/>
              </w:rPr>
              <w:t>7539,54</w:t>
            </w:r>
          </w:p>
        </w:tc>
        <w:tc>
          <w:tcPr>
            <w:tcW w:w="1701" w:type="dxa"/>
          </w:tcPr>
          <w:p w:rsidR="003849DB" w:rsidRPr="00547BAA" w:rsidRDefault="00ED579F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 w:rsidR="00547BAA">
              <w:rPr>
                <w:rFonts w:ascii="Times New Roman" w:hAnsi="Times New Roman" w:cs="Times New Roman"/>
                <w:sz w:val="28"/>
                <w:szCs w:val="28"/>
              </w:rPr>
              <w:t>7368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,48</w:t>
            </w:r>
          </w:p>
        </w:tc>
        <w:tc>
          <w:tcPr>
            <w:tcW w:w="1559" w:type="dxa"/>
          </w:tcPr>
          <w:p w:rsidR="003849DB" w:rsidRPr="00547BAA" w:rsidRDefault="00ED579F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1004399,12</w:t>
            </w:r>
          </w:p>
        </w:tc>
      </w:tr>
      <w:tr w:rsidR="003849DB" w:rsidTr="00897F06">
        <w:trPr>
          <w:trHeight w:val="322"/>
          <w:jc w:val="center"/>
        </w:trPr>
        <w:tc>
          <w:tcPr>
            <w:tcW w:w="2235" w:type="dxa"/>
          </w:tcPr>
          <w:p w:rsidR="003849DB" w:rsidRPr="003F669E" w:rsidRDefault="003F669E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  <w:r w:rsidR="00547BAA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  <w:tc>
          <w:tcPr>
            <w:tcW w:w="1577" w:type="dxa"/>
          </w:tcPr>
          <w:p w:rsidR="003849DB" w:rsidRPr="00547BAA" w:rsidRDefault="00547BAA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5481464,39</w:t>
            </w:r>
          </w:p>
        </w:tc>
        <w:tc>
          <w:tcPr>
            <w:tcW w:w="1639" w:type="dxa"/>
          </w:tcPr>
          <w:p w:rsidR="003849DB" w:rsidRPr="00547BAA" w:rsidRDefault="00547BAA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3622641,64</w:t>
            </w:r>
          </w:p>
        </w:tc>
        <w:tc>
          <w:tcPr>
            <w:tcW w:w="1701" w:type="dxa"/>
          </w:tcPr>
          <w:p w:rsidR="003849DB" w:rsidRPr="00897F06" w:rsidRDefault="00897F06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3447830,65</w:t>
            </w:r>
          </w:p>
        </w:tc>
        <w:tc>
          <w:tcPr>
            <w:tcW w:w="1559" w:type="dxa"/>
          </w:tcPr>
          <w:p w:rsidR="003849DB" w:rsidRPr="00897F06" w:rsidRDefault="00897F06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1015989,91</w:t>
            </w:r>
          </w:p>
        </w:tc>
      </w:tr>
      <w:tr w:rsidR="003849DB" w:rsidTr="00005A4D">
        <w:trPr>
          <w:trHeight w:val="291"/>
          <w:jc w:val="center"/>
        </w:trPr>
        <w:tc>
          <w:tcPr>
            <w:tcW w:w="2235" w:type="dxa"/>
          </w:tcPr>
          <w:p w:rsidR="003849DB" w:rsidRPr="001F114F" w:rsidRDefault="003F669E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  <w:r w:rsidR="00547BAA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  <w:tc>
          <w:tcPr>
            <w:tcW w:w="1577" w:type="dxa"/>
          </w:tcPr>
          <w:p w:rsidR="003849DB" w:rsidRPr="00897F06" w:rsidRDefault="00897F06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10699929,9</w:t>
            </w:r>
          </w:p>
        </w:tc>
        <w:tc>
          <w:tcPr>
            <w:tcW w:w="1639" w:type="dxa"/>
          </w:tcPr>
          <w:p w:rsidR="003849DB" w:rsidRPr="00897F06" w:rsidRDefault="00897F06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5421297,27</w:t>
            </w:r>
          </w:p>
        </w:tc>
        <w:tc>
          <w:tcPr>
            <w:tcW w:w="1701" w:type="dxa"/>
          </w:tcPr>
          <w:p w:rsidR="003849DB" w:rsidRPr="00897F06" w:rsidRDefault="00897F06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4838240,16</w:t>
            </w:r>
          </w:p>
        </w:tc>
        <w:tc>
          <w:tcPr>
            <w:tcW w:w="1559" w:type="dxa"/>
          </w:tcPr>
          <w:p w:rsidR="003849DB" w:rsidRPr="00897F06" w:rsidRDefault="00897F06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2616756,26</w:t>
            </w:r>
          </w:p>
        </w:tc>
      </w:tr>
    </w:tbl>
    <w:p w:rsidR="00C70F4E" w:rsidRDefault="00C70F4E" w:rsidP="00F0511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2293FF" wp14:editId="7794559B">
            <wp:extent cx="5345353" cy="345558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559" t="27070" r="24267" b="11784"/>
                    <a:stretch/>
                  </pic:blipFill>
                  <pic:spPr bwMode="auto">
                    <a:xfrm>
                      <a:off x="0" y="0"/>
                      <a:ext cx="5346935" cy="345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114" w:rsidRPr="00B5624B" w:rsidRDefault="00F05114" w:rsidP="00F0511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48D4">
        <w:rPr>
          <w:rFonts w:ascii="Times New Roman" w:hAnsi="Times New Roman" w:cs="Times New Roman"/>
          <w:noProof/>
          <w:sz w:val="28"/>
          <w:szCs w:val="28"/>
          <w:lang w:eastAsia="ru-RU"/>
        </w:rPr>
        <w:t>Рис.2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График зависимости времени выполнения от количества процессов</w:t>
      </w:r>
    </w:p>
    <w:p w:rsidR="001B48D4" w:rsidRPr="009E58F9" w:rsidRDefault="001B48D4" w:rsidP="001B48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8F9">
        <w:rPr>
          <w:rFonts w:ascii="Times New Roman" w:hAnsi="Times New Roman" w:cs="Times New Roman"/>
          <w:sz w:val="28"/>
          <w:szCs w:val="28"/>
        </w:rPr>
        <w:lastRenderedPageBreak/>
        <w:t xml:space="preserve">Таблица 2. Ускорение параллельной реализации по сравнению с </w:t>
      </w:r>
      <w:proofErr w:type="spellStart"/>
      <w:r w:rsidRPr="009E58F9">
        <w:rPr>
          <w:rFonts w:ascii="Times New Roman" w:hAnsi="Times New Roman" w:cs="Times New Roman"/>
          <w:sz w:val="28"/>
          <w:szCs w:val="28"/>
        </w:rPr>
        <w:t>однопроцессной</w:t>
      </w:r>
      <w:proofErr w:type="spellEnd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417"/>
      </w:tblGrid>
      <w:tr w:rsidR="001B48D4" w:rsidRPr="00BD4BB3" w:rsidTr="00FC1F56">
        <w:trPr>
          <w:trHeight w:val="508"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1B48D4" w:rsidRPr="001F114F" w:rsidRDefault="001B48D4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 xml:space="preserve">Количество </w:t>
            </w:r>
          </w:p>
          <w:p w:rsidR="001B48D4" w:rsidRPr="001F114F" w:rsidRDefault="001B48D4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>процессов</w:t>
            </w:r>
          </w:p>
          <w:p w:rsidR="001B48D4" w:rsidRPr="001F114F" w:rsidRDefault="009C6D05" w:rsidP="00A34D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Размер массива</w:t>
            </w:r>
          </w:p>
        </w:tc>
        <w:tc>
          <w:tcPr>
            <w:tcW w:w="1417" w:type="dxa"/>
            <w:vAlign w:val="center"/>
          </w:tcPr>
          <w:p w:rsidR="001B48D4" w:rsidRPr="001F114F" w:rsidRDefault="001B48D4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1B48D4" w:rsidRPr="001F114F" w:rsidRDefault="00332597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1B48D4" w:rsidRPr="001F114F" w:rsidRDefault="00332597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center"/>
          </w:tcPr>
          <w:p w:rsidR="001B48D4" w:rsidRPr="001F114F" w:rsidRDefault="00332597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A97E89" w:rsidRPr="00BD4BB3" w:rsidTr="00FC1F56">
        <w:trPr>
          <w:trHeight w:val="401"/>
          <w:jc w:val="center"/>
        </w:trPr>
        <w:tc>
          <w:tcPr>
            <w:tcW w:w="2660" w:type="dxa"/>
          </w:tcPr>
          <w:p w:rsidR="00A97E89" w:rsidRPr="001F114F" w:rsidRDefault="00A97E89" w:rsidP="00F81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  <w:tc>
          <w:tcPr>
            <w:tcW w:w="1417" w:type="dxa"/>
          </w:tcPr>
          <w:p w:rsidR="00A97E89" w:rsidRPr="00495000" w:rsidRDefault="00A97E89" w:rsidP="00A34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A97E89" w:rsidRPr="005A1597" w:rsidRDefault="00A97E89" w:rsidP="00332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0,703</w:t>
            </w:r>
          </w:p>
        </w:tc>
        <w:tc>
          <w:tcPr>
            <w:tcW w:w="1701" w:type="dxa"/>
          </w:tcPr>
          <w:p w:rsidR="00A97E89" w:rsidRPr="00332597" w:rsidRDefault="00A97E89" w:rsidP="00A34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1,269</w:t>
            </w:r>
          </w:p>
        </w:tc>
        <w:tc>
          <w:tcPr>
            <w:tcW w:w="1417" w:type="dxa"/>
          </w:tcPr>
          <w:p w:rsidR="00A97E89" w:rsidRPr="009C6D05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1,255</w:t>
            </w:r>
          </w:p>
        </w:tc>
      </w:tr>
      <w:tr w:rsidR="00A97E89" w:rsidRPr="00BD4BB3" w:rsidTr="00FC1F56">
        <w:trPr>
          <w:trHeight w:val="272"/>
          <w:jc w:val="center"/>
        </w:trPr>
        <w:tc>
          <w:tcPr>
            <w:tcW w:w="2660" w:type="dxa"/>
          </w:tcPr>
          <w:p w:rsidR="00A97E89" w:rsidRPr="001F114F" w:rsidRDefault="00A97E89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  <w:tc>
          <w:tcPr>
            <w:tcW w:w="1417" w:type="dxa"/>
          </w:tcPr>
          <w:p w:rsidR="00A97E89" w:rsidRPr="00495000" w:rsidRDefault="00A97E89" w:rsidP="00A34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A97E89" w:rsidRPr="00D02D15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0,79</w:t>
            </w:r>
          </w:p>
        </w:tc>
        <w:tc>
          <w:tcPr>
            <w:tcW w:w="1701" w:type="dxa"/>
          </w:tcPr>
          <w:p w:rsidR="00A97E89" w:rsidRPr="00D02D15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1,258</w:t>
            </w:r>
          </w:p>
        </w:tc>
        <w:tc>
          <w:tcPr>
            <w:tcW w:w="1417" w:type="dxa"/>
          </w:tcPr>
          <w:p w:rsidR="00A97E89" w:rsidRPr="00D02D15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1,249</w:t>
            </w:r>
          </w:p>
        </w:tc>
      </w:tr>
      <w:tr w:rsidR="00A97E89" w:rsidRPr="00BD4BB3" w:rsidTr="00FC1F56">
        <w:trPr>
          <w:trHeight w:val="322"/>
          <w:jc w:val="center"/>
        </w:trPr>
        <w:tc>
          <w:tcPr>
            <w:tcW w:w="2660" w:type="dxa"/>
          </w:tcPr>
          <w:p w:rsidR="00A97E89" w:rsidRPr="001F114F" w:rsidRDefault="00A97E89" w:rsidP="00A34D1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5000000</w:t>
            </w:r>
          </w:p>
        </w:tc>
        <w:tc>
          <w:tcPr>
            <w:tcW w:w="1417" w:type="dxa"/>
          </w:tcPr>
          <w:p w:rsidR="00A97E89" w:rsidRPr="00495000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A97E89" w:rsidRPr="00BD4BB3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1,5131</w:t>
            </w:r>
          </w:p>
        </w:tc>
        <w:tc>
          <w:tcPr>
            <w:tcW w:w="1701" w:type="dxa"/>
          </w:tcPr>
          <w:p w:rsidR="00A97E89" w:rsidRPr="00BD4BB3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1,5898</w:t>
            </w:r>
          </w:p>
        </w:tc>
        <w:tc>
          <w:tcPr>
            <w:tcW w:w="1417" w:type="dxa"/>
          </w:tcPr>
          <w:p w:rsidR="00A97E89" w:rsidRPr="00BD4BB3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5,3951</w:t>
            </w:r>
          </w:p>
        </w:tc>
      </w:tr>
      <w:tr w:rsidR="00A97E89" w:rsidRPr="00BD4BB3" w:rsidTr="00FC1F56">
        <w:trPr>
          <w:trHeight w:val="322"/>
          <w:jc w:val="center"/>
        </w:trPr>
        <w:tc>
          <w:tcPr>
            <w:tcW w:w="2660" w:type="dxa"/>
          </w:tcPr>
          <w:p w:rsidR="00A97E89" w:rsidRPr="001F114F" w:rsidRDefault="00A97E89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10000000</w:t>
            </w:r>
          </w:p>
        </w:tc>
        <w:tc>
          <w:tcPr>
            <w:tcW w:w="1417" w:type="dxa"/>
          </w:tcPr>
          <w:p w:rsidR="00A97E89" w:rsidRPr="00495000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A97E89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1,9736</w:t>
            </w:r>
          </w:p>
        </w:tc>
        <w:tc>
          <w:tcPr>
            <w:tcW w:w="1701" w:type="dxa"/>
          </w:tcPr>
          <w:p w:rsidR="00A97E89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2,2115</w:t>
            </w:r>
          </w:p>
        </w:tc>
        <w:tc>
          <w:tcPr>
            <w:tcW w:w="1417" w:type="dxa"/>
          </w:tcPr>
          <w:p w:rsidR="00A97E89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4,089</w:t>
            </w:r>
          </w:p>
        </w:tc>
      </w:tr>
    </w:tbl>
    <w:p w:rsidR="00E64CC3" w:rsidRDefault="00E64CC3" w:rsidP="00FC1F56">
      <w:pPr>
        <w:jc w:val="center"/>
        <w:rPr>
          <w:noProof/>
          <w:lang w:eastAsia="ru-RU"/>
        </w:rPr>
      </w:pPr>
    </w:p>
    <w:p w:rsidR="00E64CC3" w:rsidRDefault="00E64CC3" w:rsidP="00FC1F5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453B1BC" wp14:editId="69D63457">
            <wp:extent cx="5790156" cy="3763925"/>
            <wp:effectExtent l="0" t="0" r="127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738" t="27798" r="23908" b="10510"/>
                    <a:stretch/>
                  </pic:blipFill>
                  <pic:spPr bwMode="auto">
                    <a:xfrm>
                      <a:off x="0" y="0"/>
                      <a:ext cx="5791870" cy="376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F56" w:rsidRPr="009E58F9" w:rsidRDefault="00FC1F56" w:rsidP="00FC1F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Pr="009E58F9">
        <w:rPr>
          <w:rFonts w:ascii="Times New Roman" w:hAnsi="Times New Roman" w:cs="Times New Roman"/>
          <w:sz w:val="28"/>
          <w:szCs w:val="28"/>
        </w:rPr>
        <w:t>. График зависимости ускорения от количества процессов</w:t>
      </w:r>
    </w:p>
    <w:p w:rsidR="001D1F23" w:rsidRPr="00FC1F56" w:rsidRDefault="001D1F23" w:rsidP="00FC1F56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C1F56" w:rsidRDefault="00FC1F56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C1F56" w:rsidRDefault="00FC1F56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C1F56" w:rsidRDefault="00FC1F56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64CC3" w:rsidRDefault="00E64CC3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C1F56" w:rsidRDefault="00FC1F56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C1F56" w:rsidRDefault="00FC1F56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C1F56" w:rsidRPr="005E1919" w:rsidRDefault="00FC1F56" w:rsidP="00FC1F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 </w:t>
      </w:r>
      <w:r w:rsidRPr="00A76BE1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4031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1577"/>
        <w:gridCol w:w="1559"/>
        <w:gridCol w:w="1559"/>
        <w:gridCol w:w="1559"/>
      </w:tblGrid>
      <w:tr w:rsidR="00FC1F56" w:rsidTr="00681B06">
        <w:trPr>
          <w:trHeight w:val="952"/>
          <w:jc w:val="center"/>
        </w:trPr>
        <w:tc>
          <w:tcPr>
            <w:tcW w:w="2235" w:type="dxa"/>
            <w:tcBorders>
              <w:tl2br w:val="single" w:sz="4" w:space="0" w:color="auto"/>
            </w:tcBorders>
          </w:tcPr>
          <w:p w:rsidR="00FC1F56" w:rsidRPr="001F114F" w:rsidRDefault="00FC1F56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 xml:space="preserve">Количество </w:t>
            </w:r>
          </w:p>
          <w:p w:rsidR="00FC1F56" w:rsidRPr="001F114F" w:rsidRDefault="00FC1F56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>процессов</w:t>
            </w:r>
          </w:p>
          <w:p w:rsidR="00FC1F56" w:rsidRPr="001F114F" w:rsidRDefault="00FC1F56" w:rsidP="00A34D18">
            <w:pPr>
              <w:spacing w:after="0"/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C1F56" w:rsidRPr="001F114F" w:rsidRDefault="00FC1F56" w:rsidP="00A34D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Размер массива</w:t>
            </w:r>
          </w:p>
        </w:tc>
        <w:tc>
          <w:tcPr>
            <w:tcW w:w="1577" w:type="dxa"/>
            <w:vAlign w:val="center"/>
          </w:tcPr>
          <w:p w:rsidR="00FC1F56" w:rsidRPr="001F114F" w:rsidRDefault="00FC1F56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FC1F56" w:rsidRPr="001F114F" w:rsidRDefault="00FC1F56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FC1F56" w:rsidRPr="001F114F" w:rsidRDefault="00FC1F56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FC1F56" w:rsidRPr="001F114F" w:rsidRDefault="00FC1F56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760074" w:rsidTr="00681B06">
        <w:trPr>
          <w:trHeight w:val="401"/>
          <w:jc w:val="center"/>
        </w:trPr>
        <w:tc>
          <w:tcPr>
            <w:tcW w:w="2235" w:type="dxa"/>
          </w:tcPr>
          <w:p w:rsidR="00760074" w:rsidRPr="001F114F" w:rsidRDefault="00760074" w:rsidP="00F81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  <w:tc>
          <w:tcPr>
            <w:tcW w:w="1577" w:type="dxa"/>
          </w:tcPr>
          <w:p w:rsidR="00760074" w:rsidRPr="00547BAA" w:rsidRDefault="00760074" w:rsidP="00F81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312352,18</w:t>
            </w:r>
          </w:p>
        </w:tc>
        <w:tc>
          <w:tcPr>
            <w:tcW w:w="1559" w:type="dxa"/>
          </w:tcPr>
          <w:p w:rsidR="00760074" w:rsidRPr="0030291C" w:rsidRDefault="00760074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284222,51</w:t>
            </w:r>
          </w:p>
        </w:tc>
        <w:tc>
          <w:tcPr>
            <w:tcW w:w="1559" w:type="dxa"/>
          </w:tcPr>
          <w:p w:rsidR="00760074" w:rsidRPr="0030291C" w:rsidRDefault="00760074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325895,93</w:t>
            </w:r>
          </w:p>
        </w:tc>
        <w:tc>
          <w:tcPr>
            <w:tcW w:w="1559" w:type="dxa"/>
          </w:tcPr>
          <w:p w:rsidR="00760074" w:rsidRPr="0030291C" w:rsidRDefault="00760074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298285,8</w:t>
            </w:r>
          </w:p>
        </w:tc>
      </w:tr>
      <w:tr w:rsidR="00760074" w:rsidTr="00681B06">
        <w:trPr>
          <w:trHeight w:val="272"/>
          <w:jc w:val="center"/>
        </w:trPr>
        <w:tc>
          <w:tcPr>
            <w:tcW w:w="2235" w:type="dxa"/>
          </w:tcPr>
          <w:p w:rsidR="00760074" w:rsidRPr="001F114F" w:rsidRDefault="00760074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  <w:tc>
          <w:tcPr>
            <w:tcW w:w="1577" w:type="dxa"/>
          </w:tcPr>
          <w:p w:rsidR="00760074" w:rsidRPr="00547BAA" w:rsidRDefault="00760074" w:rsidP="00F81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1254759,79</w:t>
            </w:r>
          </w:p>
        </w:tc>
        <w:tc>
          <w:tcPr>
            <w:tcW w:w="1559" w:type="dxa"/>
          </w:tcPr>
          <w:p w:rsidR="00760074" w:rsidRPr="0030291C" w:rsidRDefault="00611E1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60074">
              <w:rPr>
                <w:rFonts w:ascii="Times New Roman" w:hAnsi="Times New Roman" w:cs="Times New Roman"/>
                <w:sz w:val="28"/>
                <w:szCs w:val="28"/>
              </w:rPr>
              <w:t>547709,18</w:t>
            </w:r>
          </w:p>
        </w:tc>
        <w:tc>
          <w:tcPr>
            <w:tcW w:w="1559" w:type="dxa"/>
          </w:tcPr>
          <w:p w:rsidR="00760074" w:rsidRPr="0030291C" w:rsidRDefault="00611E1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1846</w:t>
            </w:r>
            <w:r w:rsidR="00760074">
              <w:rPr>
                <w:rFonts w:ascii="Times New Roman" w:hAnsi="Times New Roman" w:cs="Times New Roman"/>
                <w:sz w:val="28"/>
                <w:szCs w:val="28"/>
              </w:rPr>
              <w:t>898,06</w:t>
            </w:r>
          </w:p>
        </w:tc>
        <w:tc>
          <w:tcPr>
            <w:tcW w:w="1559" w:type="dxa"/>
          </w:tcPr>
          <w:p w:rsidR="00760074" w:rsidRPr="00941DEA" w:rsidRDefault="00611E1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  <w:r w:rsidR="00760074">
              <w:rPr>
                <w:rFonts w:ascii="Times New Roman" w:hAnsi="Times New Roman" w:cs="Times New Roman"/>
                <w:sz w:val="28"/>
                <w:szCs w:val="28"/>
              </w:rPr>
              <w:t>3049,15</w:t>
            </w:r>
          </w:p>
        </w:tc>
      </w:tr>
      <w:tr w:rsidR="00A97E89" w:rsidTr="00681B06">
        <w:trPr>
          <w:trHeight w:val="322"/>
          <w:jc w:val="center"/>
        </w:trPr>
        <w:tc>
          <w:tcPr>
            <w:tcW w:w="2235" w:type="dxa"/>
          </w:tcPr>
          <w:p w:rsidR="00A97E89" w:rsidRPr="003F669E" w:rsidRDefault="00A97E89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5000000</w:t>
            </w:r>
          </w:p>
        </w:tc>
        <w:tc>
          <w:tcPr>
            <w:tcW w:w="1577" w:type="dxa"/>
          </w:tcPr>
          <w:p w:rsidR="00A97E89" w:rsidRPr="00EA054D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5481464,39</w:t>
            </w:r>
          </w:p>
        </w:tc>
        <w:tc>
          <w:tcPr>
            <w:tcW w:w="1559" w:type="dxa"/>
          </w:tcPr>
          <w:p w:rsidR="00A97E89" w:rsidRPr="00941DEA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1812206,7</w:t>
            </w:r>
          </w:p>
        </w:tc>
        <w:tc>
          <w:tcPr>
            <w:tcW w:w="1559" w:type="dxa"/>
          </w:tcPr>
          <w:p w:rsidR="00A97E89" w:rsidRPr="00941DEA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1261389,18</w:t>
            </w:r>
          </w:p>
        </w:tc>
        <w:tc>
          <w:tcPr>
            <w:tcW w:w="1559" w:type="dxa"/>
          </w:tcPr>
          <w:p w:rsidR="00A97E89" w:rsidRPr="00941DEA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1125567,44</w:t>
            </w:r>
          </w:p>
        </w:tc>
      </w:tr>
      <w:tr w:rsidR="00A97E89" w:rsidTr="00681B06">
        <w:trPr>
          <w:trHeight w:val="322"/>
          <w:jc w:val="center"/>
        </w:trPr>
        <w:tc>
          <w:tcPr>
            <w:tcW w:w="2235" w:type="dxa"/>
          </w:tcPr>
          <w:p w:rsidR="00A97E89" w:rsidRPr="001F114F" w:rsidRDefault="00A97E89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10000000</w:t>
            </w:r>
          </w:p>
        </w:tc>
        <w:tc>
          <w:tcPr>
            <w:tcW w:w="1577" w:type="dxa"/>
          </w:tcPr>
          <w:p w:rsidR="00A97E89" w:rsidRPr="00A777C9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10699929,9</w:t>
            </w:r>
          </w:p>
        </w:tc>
        <w:tc>
          <w:tcPr>
            <w:tcW w:w="1559" w:type="dxa"/>
          </w:tcPr>
          <w:p w:rsidR="00A97E89" w:rsidRPr="00941DEA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3791224,27</w:t>
            </w:r>
          </w:p>
        </w:tc>
        <w:tc>
          <w:tcPr>
            <w:tcW w:w="1559" w:type="dxa"/>
          </w:tcPr>
          <w:p w:rsidR="00A97E89" w:rsidRPr="00941DEA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3383632,47</w:t>
            </w:r>
          </w:p>
        </w:tc>
        <w:tc>
          <w:tcPr>
            <w:tcW w:w="1559" w:type="dxa"/>
          </w:tcPr>
          <w:p w:rsidR="00A97E89" w:rsidRPr="00941DEA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2263019,4</w:t>
            </w:r>
          </w:p>
        </w:tc>
      </w:tr>
    </w:tbl>
    <w:p w:rsidR="00583089" w:rsidRDefault="00583089">
      <w:pPr>
        <w:tabs>
          <w:tab w:val="left" w:pos="3180"/>
        </w:tabs>
        <w:jc w:val="center"/>
        <w:rPr>
          <w:noProof/>
          <w:lang w:eastAsia="ru-RU"/>
        </w:rPr>
      </w:pPr>
    </w:p>
    <w:p w:rsidR="00FC1F56" w:rsidRDefault="00583089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D15C6F" wp14:editId="735CE1AC">
            <wp:extent cx="5832394" cy="38489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738" t="27070" r="24087" b="10510"/>
                    <a:stretch/>
                  </pic:blipFill>
                  <pic:spPr bwMode="auto">
                    <a:xfrm>
                      <a:off x="0" y="0"/>
                      <a:ext cx="5834123" cy="38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E55" w:rsidRDefault="00AF4E55">
      <w:pPr>
        <w:tabs>
          <w:tab w:val="left" w:pos="3180"/>
        </w:tabs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Рис.4. График зависимости времени выполнения от количества процессов</w:t>
      </w:r>
    </w:p>
    <w:p w:rsidR="00FC1F56" w:rsidRDefault="00FC1F56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Default="00647787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Default="00647787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Default="00647787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Default="00647787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Default="00647787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Default="00647787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Default="00647787" w:rsidP="0064778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8F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E58F9">
        <w:rPr>
          <w:rFonts w:ascii="Times New Roman" w:hAnsi="Times New Roman" w:cs="Times New Roman"/>
          <w:sz w:val="28"/>
          <w:szCs w:val="28"/>
        </w:rPr>
        <w:t xml:space="preserve">. Ускорение параллельной реализации по сравнению с </w:t>
      </w:r>
      <w:proofErr w:type="spellStart"/>
      <w:r w:rsidRPr="009E58F9">
        <w:rPr>
          <w:rFonts w:ascii="Times New Roman" w:hAnsi="Times New Roman" w:cs="Times New Roman"/>
          <w:sz w:val="28"/>
          <w:szCs w:val="28"/>
        </w:rPr>
        <w:t>однопроцессной</w:t>
      </w:r>
      <w:proofErr w:type="spellEnd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417"/>
      </w:tblGrid>
      <w:tr w:rsidR="00647787" w:rsidRPr="00BD4BB3" w:rsidTr="00A34D18">
        <w:trPr>
          <w:trHeight w:val="508"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647787" w:rsidRPr="001F114F" w:rsidRDefault="00647787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 xml:space="preserve">Количество </w:t>
            </w:r>
          </w:p>
          <w:p w:rsidR="00647787" w:rsidRPr="001F114F" w:rsidRDefault="00647787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>процессов</w:t>
            </w:r>
          </w:p>
          <w:p w:rsidR="00647787" w:rsidRPr="001F114F" w:rsidRDefault="00647787" w:rsidP="00A34D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Размер массива</w:t>
            </w:r>
          </w:p>
        </w:tc>
        <w:tc>
          <w:tcPr>
            <w:tcW w:w="1417" w:type="dxa"/>
            <w:vAlign w:val="center"/>
          </w:tcPr>
          <w:p w:rsidR="00647787" w:rsidRPr="001F114F" w:rsidRDefault="00647787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647787" w:rsidRPr="001F114F" w:rsidRDefault="00647787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647787" w:rsidRPr="001F114F" w:rsidRDefault="00647787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center"/>
          </w:tcPr>
          <w:p w:rsidR="00647787" w:rsidRPr="001F114F" w:rsidRDefault="00647787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A97E89" w:rsidRPr="00BD4BB3" w:rsidTr="00A34D18">
        <w:trPr>
          <w:trHeight w:val="401"/>
          <w:jc w:val="center"/>
        </w:trPr>
        <w:tc>
          <w:tcPr>
            <w:tcW w:w="2660" w:type="dxa"/>
          </w:tcPr>
          <w:p w:rsidR="00A97E89" w:rsidRPr="001F114F" w:rsidRDefault="00A97E89" w:rsidP="00F81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  <w:tc>
          <w:tcPr>
            <w:tcW w:w="1417" w:type="dxa"/>
          </w:tcPr>
          <w:p w:rsidR="00A97E89" w:rsidRPr="00495000" w:rsidRDefault="00A97E89" w:rsidP="00A34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A97E89" w:rsidRPr="00647787" w:rsidRDefault="005830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</w:p>
        </w:tc>
        <w:tc>
          <w:tcPr>
            <w:tcW w:w="1701" w:type="dxa"/>
          </w:tcPr>
          <w:p w:rsidR="00A97E89" w:rsidRPr="00332597" w:rsidRDefault="00583089" w:rsidP="00A34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0,958</w:t>
            </w:r>
          </w:p>
        </w:tc>
        <w:tc>
          <w:tcPr>
            <w:tcW w:w="1417" w:type="dxa"/>
          </w:tcPr>
          <w:p w:rsidR="00A97E89" w:rsidRPr="009C6D05" w:rsidRDefault="005830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1,047</w:t>
            </w:r>
          </w:p>
        </w:tc>
      </w:tr>
      <w:tr w:rsidR="00A97E89" w:rsidRPr="00BD4BB3" w:rsidTr="00A34D18">
        <w:trPr>
          <w:trHeight w:val="272"/>
          <w:jc w:val="center"/>
        </w:trPr>
        <w:tc>
          <w:tcPr>
            <w:tcW w:w="2660" w:type="dxa"/>
          </w:tcPr>
          <w:p w:rsidR="00A97E89" w:rsidRPr="001F114F" w:rsidRDefault="00A97E89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  <w:tc>
          <w:tcPr>
            <w:tcW w:w="1417" w:type="dxa"/>
          </w:tcPr>
          <w:p w:rsidR="00A97E89" w:rsidRPr="00495000" w:rsidRDefault="00A97E89" w:rsidP="00A34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A97E89" w:rsidRPr="00D02D15" w:rsidRDefault="005830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0,81</w:t>
            </w:r>
          </w:p>
        </w:tc>
        <w:tc>
          <w:tcPr>
            <w:tcW w:w="1701" w:type="dxa"/>
          </w:tcPr>
          <w:p w:rsidR="00A97E89" w:rsidRPr="00D02D15" w:rsidRDefault="005830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0,67</w:t>
            </w:r>
          </w:p>
        </w:tc>
        <w:tc>
          <w:tcPr>
            <w:tcW w:w="1417" w:type="dxa"/>
          </w:tcPr>
          <w:p w:rsidR="00A97E89" w:rsidRPr="00D02D15" w:rsidRDefault="005830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1,22</w:t>
            </w:r>
          </w:p>
        </w:tc>
      </w:tr>
      <w:tr w:rsidR="00A97E89" w:rsidRPr="00BD4BB3" w:rsidTr="00A34D18">
        <w:trPr>
          <w:trHeight w:val="322"/>
          <w:jc w:val="center"/>
        </w:trPr>
        <w:tc>
          <w:tcPr>
            <w:tcW w:w="2660" w:type="dxa"/>
          </w:tcPr>
          <w:p w:rsidR="00A97E89" w:rsidRPr="001F114F" w:rsidRDefault="00A97E89" w:rsidP="00A34D1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5000000</w:t>
            </w:r>
          </w:p>
        </w:tc>
        <w:tc>
          <w:tcPr>
            <w:tcW w:w="1417" w:type="dxa"/>
          </w:tcPr>
          <w:p w:rsidR="00A97E89" w:rsidRPr="00495000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A97E89" w:rsidRPr="00BD4BB3" w:rsidRDefault="00890E55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3,024</w:t>
            </w:r>
          </w:p>
        </w:tc>
        <w:tc>
          <w:tcPr>
            <w:tcW w:w="1701" w:type="dxa"/>
          </w:tcPr>
          <w:p w:rsidR="00A97E89" w:rsidRPr="00BD4BB3" w:rsidRDefault="00890E55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4,345</w:t>
            </w:r>
          </w:p>
        </w:tc>
        <w:tc>
          <w:tcPr>
            <w:tcW w:w="1417" w:type="dxa"/>
          </w:tcPr>
          <w:p w:rsidR="00A97E89" w:rsidRPr="00BD4BB3" w:rsidRDefault="00890E55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4,869</w:t>
            </w:r>
          </w:p>
        </w:tc>
      </w:tr>
      <w:tr w:rsidR="00A97E89" w:rsidRPr="00BD4BB3" w:rsidTr="00A34D18">
        <w:trPr>
          <w:trHeight w:val="322"/>
          <w:jc w:val="center"/>
        </w:trPr>
        <w:tc>
          <w:tcPr>
            <w:tcW w:w="2660" w:type="dxa"/>
          </w:tcPr>
          <w:p w:rsidR="00A97E89" w:rsidRPr="001F114F" w:rsidRDefault="00A97E89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10000000</w:t>
            </w:r>
          </w:p>
        </w:tc>
        <w:tc>
          <w:tcPr>
            <w:tcW w:w="1417" w:type="dxa"/>
          </w:tcPr>
          <w:p w:rsidR="00A97E89" w:rsidRPr="00495000" w:rsidRDefault="00A97E89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A97E89" w:rsidRDefault="00890E55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2,822</w:t>
            </w:r>
          </w:p>
        </w:tc>
        <w:tc>
          <w:tcPr>
            <w:tcW w:w="1701" w:type="dxa"/>
          </w:tcPr>
          <w:p w:rsidR="00A97E89" w:rsidRDefault="00890E55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3,162</w:t>
            </w:r>
          </w:p>
        </w:tc>
        <w:tc>
          <w:tcPr>
            <w:tcW w:w="1417" w:type="dxa"/>
          </w:tcPr>
          <w:p w:rsidR="00A97E89" w:rsidRDefault="00890E55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4,72</w:t>
            </w:r>
          </w:p>
        </w:tc>
      </w:tr>
    </w:tbl>
    <w:p w:rsidR="00FB5221" w:rsidRDefault="00FB5221">
      <w:pPr>
        <w:tabs>
          <w:tab w:val="left" w:pos="3180"/>
        </w:tabs>
        <w:jc w:val="center"/>
        <w:rPr>
          <w:noProof/>
          <w:lang w:val="en-US" w:eastAsia="ru-RU"/>
        </w:rPr>
      </w:pPr>
    </w:p>
    <w:p w:rsidR="00541B89" w:rsidRDefault="00541B89">
      <w:pPr>
        <w:tabs>
          <w:tab w:val="left" w:pos="3180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9510D81" wp14:editId="257FC649">
            <wp:extent cx="5550195" cy="361321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380" t="27070" r="24267" b="11146"/>
                    <a:stretch/>
                  </pic:blipFill>
                  <pic:spPr bwMode="auto">
                    <a:xfrm>
                      <a:off x="0" y="0"/>
                      <a:ext cx="5562921" cy="362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787" w:rsidRDefault="00FB5221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5130CC">
        <w:rPr>
          <w:rFonts w:ascii="Times New Roman" w:hAnsi="Times New Roman" w:cs="Times New Roman"/>
          <w:sz w:val="28"/>
          <w:szCs w:val="28"/>
        </w:rPr>
        <w:t>5</w:t>
      </w:r>
      <w:r w:rsidRPr="009E58F9">
        <w:rPr>
          <w:rFonts w:ascii="Times New Roman" w:hAnsi="Times New Roman" w:cs="Times New Roman"/>
          <w:sz w:val="28"/>
          <w:szCs w:val="28"/>
        </w:rPr>
        <w:t>. График зависимости ускорения от количества процессов</w:t>
      </w:r>
    </w:p>
    <w:p w:rsidR="00647787" w:rsidRDefault="00647787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Default="00647787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E717C" w:rsidRDefault="007E717C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E717C" w:rsidRDefault="007E717C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E717C" w:rsidRDefault="007E717C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E717C" w:rsidRDefault="007E717C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E717C" w:rsidRDefault="007E717C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E717C" w:rsidRDefault="007E717C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E717C" w:rsidRPr="003E77DC" w:rsidRDefault="003E77DC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77DC">
        <w:rPr>
          <w:rFonts w:ascii="Times New Roman" w:hAnsi="Times New Roman" w:cs="Times New Roman"/>
          <w:b/>
          <w:sz w:val="40"/>
          <w:szCs w:val="40"/>
        </w:rPr>
        <w:lastRenderedPageBreak/>
        <w:t>Выводы</w:t>
      </w:r>
    </w:p>
    <w:p w:rsidR="00647787" w:rsidRPr="00B0214D" w:rsidRDefault="00B0214D" w:rsidP="00B0214D">
      <w:pPr>
        <w:tabs>
          <w:tab w:val="left" w:pos="3180"/>
        </w:tabs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лабораторной работы написали последовательную версию программы и </w:t>
      </w:r>
      <w:r w:rsidR="007C7F5F">
        <w:rPr>
          <w:rFonts w:ascii="Times New Roman" w:hAnsi="Times New Roman" w:cs="Times New Roman"/>
          <w:sz w:val="24"/>
          <w:szCs w:val="24"/>
        </w:rPr>
        <w:t>две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параллельные версии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B021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47787" w:rsidRPr="00A164DE" w:rsidRDefault="00B0214D" w:rsidP="00B0214D">
      <w:pPr>
        <w:tabs>
          <w:tab w:val="left" w:pos="3180"/>
        </w:tabs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2568F8">
        <w:rPr>
          <w:rFonts w:ascii="Times New Roman" w:hAnsi="Times New Roman" w:cs="Times New Roman"/>
          <w:sz w:val="24"/>
          <w:szCs w:val="24"/>
        </w:rPr>
        <w:t xml:space="preserve">экспериментов по </w:t>
      </w:r>
      <w:r>
        <w:rPr>
          <w:rFonts w:ascii="Times New Roman" w:hAnsi="Times New Roman" w:cs="Times New Roman"/>
          <w:sz w:val="24"/>
          <w:szCs w:val="24"/>
        </w:rPr>
        <w:t>оценк</w:t>
      </w:r>
      <w:r w:rsidR="002568F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масштабируемости</w:t>
      </w:r>
      <w:r w:rsidR="002568F8">
        <w:rPr>
          <w:rFonts w:ascii="Times New Roman" w:hAnsi="Times New Roman" w:cs="Times New Roman"/>
          <w:sz w:val="24"/>
          <w:szCs w:val="24"/>
        </w:rPr>
        <w:t xml:space="preserve"> увидели, что при малых значениях размера массива последовательная версия работает быстрее, чем параллельная. Но при увеличении размера массива появляется ускорение</w:t>
      </w:r>
      <w:r w:rsidR="00530D7B">
        <w:rPr>
          <w:rFonts w:ascii="Times New Roman" w:hAnsi="Times New Roman" w:cs="Times New Roman"/>
          <w:sz w:val="24"/>
          <w:szCs w:val="24"/>
        </w:rPr>
        <w:t>. При увеличении количества процессов время выполнения также уменьшается.</w:t>
      </w:r>
      <w:r w:rsidR="00A164DE">
        <w:rPr>
          <w:rFonts w:ascii="Times New Roman" w:hAnsi="Times New Roman" w:cs="Times New Roman"/>
          <w:sz w:val="24"/>
          <w:szCs w:val="24"/>
        </w:rPr>
        <w:t xml:space="preserve"> Также видно, что время выполнения программы, написанной с помощью </w:t>
      </w:r>
      <w:proofErr w:type="spellStart"/>
      <w:r w:rsidR="00A164DE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="007C7F5F">
        <w:rPr>
          <w:rFonts w:ascii="Times New Roman" w:hAnsi="Times New Roman" w:cs="Times New Roman"/>
          <w:sz w:val="24"/>
          <w:szCs w:val="24"/>
        </w:rPr>
        <w:t>,</w:t>
      </w:r>
      <w:r w:rsidR="00A164DE">
        <w:rPr>
          <w:rFonts w:ascii="Times New Roman" w:hAnsi="Times New Roman" w:cs="Times New Roman"/>
          <w:sz w:val="24"/>
          <w:szCs w:val="24"/>
        </w:rPr>
        <w:t xml:space="preserve"> примерно совпадает со временем работы программы, написанной с помощью </w:t>
      </w:r>
      <w:r w:rsidR="00A164DE">
        <w:rPr>
          <w:rFonts w:ascii="Times New Roman" w:hAnsi="Times New Roman" w:cs="Times New Roman"/>
          <w:sz w:val="24"/>
          <w:szCs w:val="24"/>
          <w:lang w:val="en-US"/>
        </w:rPr>
        <w:t>TBB.</w:t>
      </w:r>
    </w:p>
    <w:sectPr w:rsidR="00647787" w:rsidRPr="00A164DE" w:rsidSect="0006543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00E" w:rsidRDefault="00D3500E" w:rsidP="0006543B">
      <w:pPr>
        <w:spacing w:after="0" w:line="240" w:lineRule="auto"/>
      </w:pPr>
      <w:r>
        <w:separator/>
      </w:r>
    </w:p>
  </w:endnote>
  <w:endnote w:type="continuationSeparator" w:id="0">
    <w:p w:rsidR="00D3500E" w:rsidRDefault="00D3500E" w:rsidP="00065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9062003"/>
      <w:docPartObj>
        <w:docPartGallery w:val="Page Numbers (Bottom of Page)"/>
        <w:docPartUnique/>
      </w:docPartObj>
    </w:sdtPr>
    <w:sdtEndPr/>
    <w:sdtContent>
      <w:p w:rsidR="0006543B" w:rsidRDefault="0006543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F5F">
          <w:rPr>
            <w:noProof/>
          </w:rPr>
          <w:t>12</w:t>
        </w:r>
        <w:r>
          <w:fldChar w:fldCharType="end"/>
        </w:r>
      </w:p>
    </w:sdtContent>
  </w:sdt>
  <w:p w:rsidR="0006543B" w:rsidRDefault="0006543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00E" w:rsidRDefault="00D3500E" w:rsidP="0006543B">
      <w:pPr>
        <w:spacing w:after="0" w:line="240" w:lineRule="auto"/>
      </w:pPr>
      <w:r>
        <w:separator/>
      </w:r>
    </w:p>
  </w:footnote>
  <w:footnote w:type="continuationSeparator" w:id="0">
    <w:p w:rsidR="00D3500E" w:rsidRDefault="00D3500E" w:rsidP="00065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056F"/>
    <w:multiLevelType w:val="multilevel"/>
    <w:tmpl w:val="325E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29E7541"/>
    <w:multiLevelType w:val="multilevel"/>
    <w:tmpl w:val="DE90F13A"/>
    <w:styleLink w:val="a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Restart w:val="1"/>
      <w:pStyle w:val="a0"/>
      <w:lvlText w:val="Рис. %1.%5."/>
      <w:lvlJc w:val="left"/>
      <w:pPr>
        <w:tabs>
          <w:tab w:val="num" w:pos="851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pStyle w:val="a1"/>
      <w:lvlText w:val="Таблица %1.%6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0E93AF5"/>
    <w:multiLevelType w:val="hybridMultilevel"/>
    <w:tmpl w:val="F0965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D7757"/>
    <w:multiLevelType w:val="hybridMultilevel"/>
    <w:tmpl w:val="24BC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B7819"/>
    <w:multiLevelType w:val="multilevel"/>
    <w:tmpl w:val="5356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174E02"/>
    <w:multiLevelType w:val="hybridMultilevel"/>
    <w:tmpl w:val="CB86734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F451CA5"/>
    <w:multiLevelType w:val="hybridMultilevel"/>
    <w:tmpl w:val="90AEDE94"/>
    <w:lvl w:ilvl="0" w:tplc="749E51F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  <w:lvlOverride w:ilvl="4">
      <w:lvl w:ilvl="4">
        <w:start w:val="1"/>
        <w:numFmt w:val="decimal"/>
        <w:lvlRestart w:val="1"/>
        <w:pStyle w:val="a0"/>
        <w:lvlText w:val="Рис. %1.%5."/>
        <w:lvlJc w:val="left"/>
        <w:pPr>
          <w:tabs>
            <w:tab w:val="num" w:pos="4112"/>
          </w:tabs>
          <w:ind w:left="3261" w:firstLine="0"/>
        </w:pPr>
        <w:rPr>
          <w:rFonts w:hint="default"/>
          <w:b/>
          <w:i w:val="0"/>
          <w:sz w:val="20"/>
        </w:rPr>
      </w:lvl>
    </w:lvlOverride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E9"/>
    <w:rsid w:val="00005A4D"/>
    <w:rsid w:val="00006DD0"/>
    <w:rsid w:val="00012F0F"/>
    <w:rsid w:val="0003143C"/>
    <w:rsid w:val="00063F99"/>
    <w:rsid w:val="0006543B"/>
    <w:rsid w:val="000A65E1"/>
    <w:rsid w:val="000F3140"/>
    <w:rsid w:val="000F39BE"/>
    <w:rsid w:val="00175F9C"/>
    <w:rsid w:val="001A095F"/>
    <w:rsid w:val="001B48D4"/>
    <w:rsid w:val="001C2CA9"/>
    <w:rsid w:val="001D1F23"/>
    <w:rsid w:val="00221959"/>
    <w:rsid w:val="00234476"/>
    <w:rsid w:val="00252953"/>
    <w:rsid w:val="002568F8"/>
    <w:rsid w:val="00290C23"/>
    <w:rsid w:val="002E3B04"/>
    <w:rsid w:val="002E4D36"/>
    <w:rsid w:val="0030291C"/>
    <w:rsid w:val="00332597"/>
    <w:rsid w:val="00336ACB"/>
    <w:rsid w:val="00343C3D"/>
    <w:rsid w:val="003849DB"/>
    <w:rsid w:val="003E35C0"/>
    <w:rsid w:val="003E77DC"/>
    <w:rsid w:val="003F669E"/>
    <w:rsid w:val="00406ED4"/>
    <w:rsid w:val="00432CF3"/>
    <w:rsid w:val="00465435"/>
    <w:rsid w:val="004B18FD"/>
    <w:rsid w:val="0051226F"/>
    <w:rsid w:val="005130CC"/>
    <w:rsid w:val="00530D7B"/>
    <w:rsid w:val="00536287"/>
    <w:rsid w:val="00541B89"/>
    <w:rsid w:val="00547BAA"/>
    <w:rsid w:val="005516D8"/>
    <w:rsid w:val="00576B31"/>
    <w:rsid w:val="00583089"/>
    <w:rsid w:val="00585216"/>
    <w:rsid w:val="00594B09"/>
    <w:rsid w:val="005A1597"/>
    <w:rsid w:val="005B0D7C"/>
    <w:rsid w:val="005C3DC1"/>
    <w:rsid w:val="00602A85"/>
    <w:rsid w:val="00611E1B"/>
    <w:rsid w:val="00624245"/>
    <w:rsid w:val="006251D0"/>
    <w:rsid w:val="006344A1"/>
    <w:rsid w:val="00640661"/>
    <w:rsid w:val="006449F0"/>
    <w:rsid w:val="00646AF0"/>
    <w:rsid w:val="00647787"/>
    <w:rsid w:val="00681B06"/>
    <w:rsid w:val="006A2AA1"/>
    <w:rsid w:val="006C76AD"/>
    <w:rsid w:val="0073000D"/>
    <w:rsid w:val="00750E62"/>
    <w:rsid w:val="00760074"/>
    <w:rsid w:val="00765E6C"/>
    <w:rsid w:val="007B054F"/>
    <w:rsid w:val="007C0897"/>
    <w:rsid w:val="007C7F5F"/>
    <w:rsid w:val="007E717C"/>
    <w:rsid w:val="007F564D"/>
    <w:rsid w:val="008131E8"/>
    <w:rsid w:val="00822E37"/>
    <w:rsid w:val="00840313"/>
    <w:rsid w:val="0086291D"/>
    <w:rsid w:val="00890E55"/>
    <w:rsid w:val="008926A2"/>
    <w:rsid w:val="008969E6"/>
    <w:rsid w:val="00897F06"/>
    <w:rsid w:val="00907650"/>
    <w:rsid w:val="00913AF0"/>
    <w:rsid w:val="009408CA"/>
    <w:rsid w:val="00941DEA"/>
    <w:rsid w:val="00946B01"/>
    <w:rsid w:val="00955145"/>
    <w:rsid w:val="00975499"/>
    <w:rsid w:val="009C55D7"/>
    <w:rsid w:val="009C6D05"/>
    <w:rsid w:val="009F2D70"/>
    <w:rsid w:val="00A164DE"/>
    <w:rsid w:val="00A5678B"/>
    <w:rsid w:val="00A6121B"/>
    <w:rsid w:val="00A70260"/>
    <w:rsid w:val="00A777C9"/>
    <w:rsid w:val="00A8694D"/>
    <w:rsid w:val="00A968ED"/>
    <w:rsid w:val="00A97E89"/>
    <w:rsid w:val="00AB3EEE"/>
    <w:rsid w:val="00AB7729"/>
    <w:rsid w:val="00AD4477"/>
    <w:rsid w:val="00AE12D7"/>
    <w:rsid w:val="00AF4E55"/>
    <w:rsid w:val="00B0214D"/>
    <w:rsid w:val="00B12F78"/>
    <w:rsid w:val="00B4605A"/>
    <w:rsid w:val="00BF5789"/>
    <w:rsid w:val="00C112C4"/>
    <w:rsid w:val="00C67A23"/>
    <w:rsid w:val="00C70F4E"/>
    <w:rsid w:val="00CD4A78"/>
    <w:rsid w:val="00D02D15"/>
    <w:rsid w:val="00D3500E"/>
    <w:rsid w:val="00D506D6"/>
    <w:rsid w:val="00D54A17"/>
    <w:rsid w:val="00D55D9D"/>
    <w:rsid w:val="00D77962"/>
    <w:rsid w:val="00DB74DA"/>
    <w:rsid w:val="00E43F26"/>
    <w:rsid w:val="00E64CC3"/>
    <w:rsid w:val="00E70F40"/>
    <w:rsid w:val="00E723E9"/>
    <w:rsid w:val="00ED579F"/>
    <w:rsid w:val="00F0130E"/>
    <w:rsid w:val="00F0147A"/>
    <w:rsid w:val="00F05114"/>
    <w:rsid w:val="00F32C53"/>
    <w:rsid w:val="00F5391F"/>
    <w:rsid w:val="00F55637"/>
    <w:rsid w:val="00FB5221"/>
    <w:rsid w:val="00FC1F56"/>
    <w:rsid w:val="00FD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723E9"/>
    <w:pPr>
      <w:spacing w:after="160" w:line="259" w:lineRule="auto"/>
    </w:pPr>
  </w:style>
  <w:style w:type="paragraph" w:styleId="1">
    <w:name w:val="heading 1"/>
    <w:basedOn w:val="a2"/>
    <w:next w:val="a2"/>
    <w:link w:val="10"/>
    <w:qFormat/>
    <w:rsid w:val="00221959"/>
    <w:pPr>
      <w:keepNext/>
      <w:numPr>
        <w:numId w:val="4"/>
      </w:numPr>
      <w:spacing w:before="960" w:after="480" w:line="240" w:lineRule="auto"/>
      <w:outlineLvl w:val="0"/>
    </w:pPr>
    <w:rPr>
      <w:rFonts w:ascii="Cambria" w:eastAsia="Times New Roman" w:hAnsi="Cambria" w:cs="Times New Roman"/>
      <w:b/>
      <w:bCs/>
      <w:sz w:val="36"/>
      <w:szCs w:val="44"/>
      <w:lang w:eastAsia="ru-RU"/>
    </w:rPr>
  </w:style>
  <w:style w:type="paragraph" w:styleId="2">
    <w:name w:val="heading 2"/>
    <w:basedOn w:val="a2"/>
    <w:next w:val="a2"/>
    <w:link w:val="20"/>
    <w:qFormat/>
    <w:rsid w:val="00221959"/>
    <w:pPr>
      <w:keepNext/>
      <w:numPr>
        <w:ilvl w:val="1"/>
        <w:numId w:val="4"/>
      </w:numPr>
      <w:spacing w:before="360" w:after="360" w:line="240" w:lineRule="auto"/>
      <w:outlineLvl w:val="1"/>
    </w:pPr>
    <w:rPr>
      <w:rFonts w:asciiTheme="majorHAnsi" w:eastAsia="Times New Roman" w:hAnsiTheme="majorHAnsi" w:cs="Times New Roman"/>
      <w:b/>
      <w:sz w:val="32"/>
      <w:szCs w:val="20"/>
      <w:lang w:eastAsia="ru-RU"/>
    </w:rPr>
  </w:style>
  <w:style w:type="paragraph" w:styleId="3">
    <w:name w:val="heading 3"/>
    <w:aliases w:val="Heading 3 Char"/>
    <w:basedOn w:val="a2"/>
    <w:next w:val="a2"/>
    <w:link w:val="30"/>
    <w:qFormat/>
    <w:rsid w:val="00221959"/>
    <w:pPr>
      <w:keepNext/>
      <w:numPr>
        <w:ilvl w:val="2"/>
        <w:numId w:val="4"/>
      </w:numPr>
      <w:spacing w:before="240" w:after="240" w:line="240" w:lineRule="auto"/>
      <w:outlineLvl w:val="2"/>
    </w:pPr>
    <w:rPr>
      <w:rFonts w:asciiTheme="majorHAnsi" w:eastAsia="Times New Roman" w:hAnsiTheme="majorHAnsi" w:cs="Times New Roman"/>
      <w:b/>
      <w:sz w:val="28"/>
      <w:szCs w:val="20"/>
      <w:lang w:eastAsia="ru-RU"/>
    </w:rPr>
  </w:style>
  <w:style w:type="paragraph" w:styleId="4">
    <w:name w:val="heading 4"/>
    <w:basedOn w:val="a2"/>
    <w:next w:val="a2"/>
    <w:link w:val="40"/>
    <w:qFormat/>
    <w:rsid w:val="00221959"/>
    <w:pPr>
      <w:keepNext/>
      <w:numPr>
        <w:ilvl w:val="3"/>
        <w:numId w:val="4"/>
      </w:numPr>
      <w:spacing w:before="120" w:after="120" w:line="240" w:lineRule="auto"/>
      <w:outlineLvl w:val="3"/>
    </w:pPr>
    <w:rPr>
      <w:rFonts w:asciiTheme="majorHAnsi" w:eastAsia="Times New Roman" w:hAnsiTheme="majorHAnsi" w:cs="Times New Roman"/>
      <w:b/>
      <w:sz w:val="24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Default">
    <w:name w:val="Default"/>
    <w:rsid w:val="00E723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2"/>
    <w:next w:val="a2"/>
    <w:autoRedefine/>
    <w:semiHidden/>
    <w:rsid w:val="00E723E9"/>
    <w:pPr>
      <w:tabs>
        <w:tab w:val="right" w:leader="dot" w:pos="9356"/>
      </w:tabs>
      <w:spacing w:before="120" w:after="0" w:line="240" w:lineRule="auto"/>
    </w:pPr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paragraph" w:styleId="a6">
    <w:name w:val="List Paragraph"/>
    <w:basedOn w:val="a2"/>
    <w:uiPriority w:val="34"/>
    <w:qFormat/>
    <w:rsid w:val="00F0130E"/>
    <w:pPr>
      <w:ind w:left="720"/>
      <w:contextualSpacing/>
    </w:pPr>
  </w:style>
  <w:style w:type="paragraph" w:styleId="a7">
    <w:name w:val="Normal (Web)"/>
    <w:basedOn w:val="a2"/>
    <w:uiPriority w:val="99"/>
    <w:semiHidden/>
    <w:unhideWhenUsed/>
    <w:rsid w:val="0029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3"/>
    <w:link w:val="1"/>
    <w:rsid w:val="00221959"/>
    <w:rPr>
      <w:rFonts w:ascii="Cambria" w:eastAsia="Times New Roman" w:hAnsi="Cambria" w:cs="Times New Roman"/>
      <w:b/>
      <w:bCs/>
      <w:sz w:val="36"/>
      <w:szCs w:val="44"/>
      <w:lang w:eastAsia="ru-RU"/>
    </w:rPr>
  </w:style>
  <w:style w:type="character" w:customStyle="1" w:styleId="20">
    <w:name w:val="Заголовок 2 Знак"/>
    <w:basedOn w:val="a3"/>
    <w:link w:val="2"/>
    <w:rsid w:val="00221959"/>
    <w:rPr>
      <w:rFonts w:asciiTheme="majorHAnsi" w:eastAsia="Times New Roman" w:hAnsiTheme="majorHAnsi" w:cs="Times New Roman"/>
      <w:b/>
      <w:sz w:val="32"/>
      <w:szCs w:val="20"/>
      <w:lang w:eastAsia="ru-RU"/>
    </w:rPr>
  </w:style>
  <w:style w:type="character" w:customStyle="1" w:styleId="30">
    <w:name w:val="Заголовок 3 Знак"/>
    <w:aliases w:val="Heading 3 Char Знак"/>
    <w:basedOn w:val="a3"/>
    <w:link w:val="3"/>
    <w:rsid w:val="00221959"/>
    <w:rPr>
      <w:rFonts w:asciiTheme="majorHAnsi" w:eastAsia="Times New Roman" w:hAnsiTheme="majorHAnsi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3"/>
    <w:link w:val="4"/>
    <w:rsid w:val="00221959"/>
    <w:rPr>
      <w:rFonts w:asciiTheme="majorHAnsi" w:eastAsia="Times New Roman" w:hAnsiTheme="majorHAnsi" w:cs="Times New Roman"/>
      <w:b/>
      <w:sz w:val="24"/>
      <w:szCs w:val="20"/>
      <w:lang w:eastAsia="ru-RU"/>
    </w:rPr>
  </w:style>
  <w:style w:type="paragraph" w:customStyle="1" w:styleId="a0">
    <w:name w:val="Подпись к рисунку"/>
    <w:basedOn w:val="a2"/>
    <w:next w:val="a2"/>
    <w:link w:val="a8"/>
    <w:qFormat/>
    <w:rsid w:val="00221959"/>
    <w:pPr>
      <w:numPr>
        <w:ilvl w:val="4"/>
        <w:numId w:val="4"/>
      </w:numPr>
      <w:spacing w:before="18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Подпись к рисунку Знак"/>
    <w:link w:val="a0"/>
    <w:rsid w:val="002219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1">
    <w:name w:val="Подпись к таблице"/>
    <w:basedOn w:val="a2"/>
    <w:qFormat/>
    <w:rsid w:val="00221959"/>
    <w:pPr>
      <w:numPr>
        <w:ilvl w:val="5"/>
        <w:numId w:val="4"/>
      </w:numPr>
      <w:spacing w:before="60" w:after="12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numbering" w:customStyle="1" w:styleId="a">
    <w:name w:val="Структура документа"/>
    <w:uiPriority w:val="99"/>
    <w:rsid w:val="00221959"/>
    <w:pPr>
      <w:numPr>
        <w:numId w:val="5"/>
      </w:numPr>
    </w:pPr>
  </w:style>
  <w:style w:type="paragraph" w:customStyle="1" w:styleId="a9">
    <w:name w:val="Рисунок"/>
    <w:basedOn w:val="a2"/>
    <w:next w:val="a0"/>
    <w:qFormat/>
    <w:rsid w:val="00221959"/>
    <w:pPr>
      <w:spacing w:after="120" w:line="240" w:lineRule="auto"/>
      <w:jc w:val="center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a">
    <w:name w:val="Balloon Text"/>
    <w:basedOn w:val="a2"/>
    <w:link w:val="ab"/>
    <w:uiPriority w:val="99"/>
    <w:semiHidden/>
    <w:unhideWhenUsed/>
    <w:rsid w:val="00221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221959"/>
    <w:rPr>
      <w:rFonts w:ascii="Tahoma" w:hAnsi="Tahoma" w:cs="Tahoma"/>
      <w:sz w:val="16"/>
      <w:szCs w:val="16"/>
    </w:rPr>
  </w:style>
  <w:style w:type="paragraph" w:styleId="ac">
    <w:name w:val="header"/>
    <w:basedOn w:val="a2"/>
    <w:link w:val="ad"/>
    <w:uiPriority w:val="99"/>
    <w:unhideWhenUsed/>
    <w:rsid w:val="00065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3"/>
    <w:link w:val="ac"/>
    <w:uiPriority w:val="99"/>
    <w:rsid w:val="0006543B"/>
  </w:style>
  <w:style w:type="paragraph" w:styleId="ae">
    <w:name w:val="footer"/>
    <w:basedOn w:val="a2"/>
    <w:link w:val="af"/>
    <w:uiPriority w:val="99"/>
    <w:unhideWhenUsed/>
    <w:rsid w:val="00065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uiPriority w:val="99"/>
    <w:rsid w:val="0006543B"/>
  </w:style>
  <w:style w:type="table" w:styleId="af0">
    <w:name w:val="Table Grid"/>
    <w:basedOn w:val="a4"/>
    <w:uiPriority w:val="59"/>
    <w:rsid w:val="00384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723E9"/>
    <w:pPr>
      <w:spacing w:after="160" w:line="259" w:lineRule="auto"/>
    </w:pPr>
  </w:style>
  <w:style w:type="paragraph" w:styleId="1">
    <w:name w:val="heading 1"/>
    <w:basedOn w:val="a2"/>
    <w:next w:val="a2"/>
    <w:link w:val="10"/>
    <w:qFormat/>
    <w:rsid w:val="00221959"/>
    <w:pPr>
      <w:keepNext/>
      <w:numPr>
        <w:numId w:val="4"/>
      </w:numPr>
      <w:spacing w:before="960" w:after="480" w:line="240" w:lineRule="auto"/>
      <w:outlineLvl w:val="0"/>
    </w:pPr>
    <w:rPr>
      <w:rFonts w:ascii="Cambria" w:eastAsia="Times New Roman" w:hAnsi="Cambria" w:cs="Times New Roman"/>
      <w:b/>
      <w:bCs/>
      <w:sz w:val="36"/>
      <w:szCs w:val="44"/>
      <w:lang w:eastAsia="ru-RU"/>
    </w:rPr>
  </w:style>
  <w:style w:type="paragraph" w:styleId="2">
    <w:name w:val="heading 2"/>
    <w:basedOn w:val="a2"/>
    <w:next w:val="a2"/>
    <w:link w:val="20"/>
    <w:qFormat/>
    <w:rsid w:val="00221959"/>
    <w:pPr>
      <w:keepNext/>
      <w:numPr>
        <w:ilvl w:val="1"/>
        <w:numId w:val="4"/>
      </w:numPr>
      <w:spacing w:before="360" w:after="360" w:line="240" w:lineRule="auto"/>
      <w:outlineLvl w:val="1"/>
    </w:pPr>
    <w:rPr>
      <w:rFonts w:asciiTheme="majorHAnsi" w:eastAsia="Times New Roman" w:hAnsiTheme="majorHAnsi" w:cs="Times New Roman"/>
      <w:b/>
      <w:sz w:val="32"/>
      <w:szCs w:val="20"/>
      <w:lang w:eastAsia="ru-RU"/>
    </w:rPr>
  </w:style>
  <w:style w:type="paragraph" w:styleId="3">
    <w:name w:val="heading 3"/>
    <w:aliases w:val="Heading 3 Char"/>
    <w:basedOn w:val="a2"/>
    <w:next w:val="a2"/>
    <w:link w:val="30"/>
    <w:qFormat/>
    <w:rsid w:val="00221959"/>
    <w:pPr>
      <w:keepNext/>
      <w:numPr>
        <w:ilvl w:val="2"/>
        <w:numId w:val="4"/>
      </w:numPr>
      <w:spacing w:before="240" w:after="240" w:line="240" w:lineRule="auto"/>
      <w:outlineLvl w:val="2"/>
    </w:pPr>
    <w:rPr>
      <w:rFonts w:asciiTheme="majorHAnsi" w:eastAsia="Times New Roman" w:hAnsiTheme="majorHAnsi" w:cs="Times New Roman"/>
      <w:b/>
      <w:sz w:val="28"/>
      <w:szCs w:val="20"/>
      <w:lang w:eastAsia="ru-RU"/>
    </w:rPr>
  </w:style>
  <w:style w:type="paragraph" w:styleId="4">
    <w:name w:val="heading 4"/>
    <w:basedOn w:val="a2"/>
    <w:next w:val="a2"/>
    <w:link w:val="40"/>
    <w:qFormat/>
    <w:rsid w:val="00221959"/>
    <w:pPr>
      <w:keepNext/>
      <w:numPr>
        <w:ilvl w:val="3"/>
        <w:numId w:val="4"/>
      </w:numPr>
      <w:spacing w:before="120" w:after="120" w:line="240" w:lineRule="auto"/>
      <w:outlineLvl w:val="3"/>
    </w:pPr>
    <w:rPr>
      <w:rFonts w:asciiTheme="majorHAnsi" w:eastAsia="Times New Roman" w:hAnsiTheme="majorHAnsi" w:cs="Times New Roman"/>
      <w:b/>
      <w:sz w:val="24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Default">
    <w:name w:val="Default"/>
    <w:rsid w:val="00E723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2"/>
    <w:next w:val="a2"/>
    <w:autoRedefine/>
    <w:semiHidden/>
    <w:rsid w:val="00E723E9"/>
    <w:pPr>
      <w:tabs>
        <w:tab w:val="right" w:leader="dot" w:pos="9356"/>
      </w:tabs>
      <w:spacing w:before="120" w:after="0" w:line="240" w:lineRule="auto"/>
    </w:pPr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paragraph" w:styleId="a6">
    <w:name w:val="List Paragraph"/>
    <w:basedOn w:val="a2"/>
    <w:uiPriority w:val="34"/>
    <w:qFormat/>
    <w:rsid w:val="00F0130E"/>
    <w:pPr>
      <w:ind w:left="720"/>
      <w:contextualSpacing/>
    </w:pPr>
  </w:style>
  <w:style w:type="paragraph" w:styleId="a7">
    <w:name w:val="Normal (Web)"/>
    <w:basedOn w:val="a2"/>
    <w:uiPriority w:val="99"/>
    <w:semiHidden/>
    <w:unhideWhenUsed/>
    <w:rsid w:val="0029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3"/>
    <w:link w:val="1"/>
    <w:rsid w:val="00221959"/>
    <w:rPr>
      <w:rFonts w:ascii="Cambria" w:eastAsia="Times New Roman" w:hAnsi="Cambria" w:cs="Times New Roman"/>
      <w:b/>
      <w:bCs/>
      <w:sz w:val="36"/>
      <w:szCs w:val="44"/>
      <w:lang w:eastAsia="ru-RU"/>
    </w:rPr>
  </w:style>
  <w:style w:type="character" w:customStyle="1" w:styleId="20">
    <w:name w:val="Заголовок 2 Знак"/>
    <w:basedOn w:val="a3"/>
    <w:link w:val="2"/>
    <w:rsid w:val="00221959"/>
    <w:rPr>
      <w:rFonts w:asciiTheme="majorHAnsi" w:eastAsia="Times New Roman" w:hAnsiTheme="majorHAnsi" w:cs="Times New Roman"/>
      <w:b/>
      <w:sz w:val="32"/>
      <w:szCs w:val="20"/>
      <w:lang w:eastAsia="ru-RU"/>
    </w:rPr>
  </w:style>
  <w:style w:type="character" w:customStyle="1" w:styleId="30">
    <w:name w:val="Заголовок 3 Знак"/>
    <w:aliases w:val="Heading 3 Char Знак"/>
    <w:basedOn w:val="a3"/>
    <w:link w:val="3"/>
    <w:rsid w:val="00221959"/>
    <w:rPr>
      <w:rFonts w:asciiTheme="majorHAnsi" w:eastAsia="Times New Roman" w:hAnsiTheme="majorHAnsi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3"/>
    <w:link w:val="4"/>
    <w:rsid w:val="00221959"/>
    <w:rPr>
      <w:rFonts w:asciiTheme="majorHAnsi" w:eastAsia="Times New Roman" w:hAnsiTheme="majorHAnsi" w:cs="Times New Roman"/>
      <w:b/>
      <w:sz w:val="24"/>
      <w:szCs w:val="20"/>
      <w:lang w:eastAsia="ru-RU"/>
    </w:rPr>
  </w:style>
  <w:style w:type="paragraph" w:customStyle="1" w:styleId="a0">
    <w:name w:val="Подпись к рисунку"/>
    <w:basedOn w:val="a2"/>
    <w:next w:val="a2"/>
    <w:link w:val="a8"/>
    <w:qFormat/>
    <w:rsid w:val="00221959"/>
    <w:pPr>
      <w:numPr>
        <w:ilvl w:val="4"/>
        <w:numId w:val="4"/>
      </w:numPr>
      <w:spacing w:before="18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Подпись к рисунку Знак"/>
    <w:link w:val="a0"/>
    <w:rsid w:val="002219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1">
    <w:name w:val="Подпись к таблице"/>
    <w:basedOn w:val="a2"/>
    <w:qFormat/>
    <w:rsid w:val="00221959"/>
    <w:pPr>
      <w:numPr>
        <w:ilvl w:val="5"/>
        <w:numId w:val="4"/>
      </w:numPr>
      <w:spacing w:before="60" w:after="12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numbering" w:customStyle="1" w:styleId="a">
    <w:name w:val="Структура документа"/>
    <w:uiPriority w:val="99"/>
    <w:rsid w:val="00221959"/>
    <w:pPr>
      <w:numPr>
        <w:numId w:val="5"/>
      </w:numPr>
    </w:pPr>
  </w:style>
  <w:style w:type="paragraph" w:customStyle="1" w:styleId="a9">
    <w:name w:val="Рисунок"/>
    <w:basedOn w:val="a2"/>
    <w:next w:val="a0"/>
    <w:qFormat/>
    <w:rsid w:val="00221959"/>
    <w:pPr>
      <w:spacing w:after="120" w:line="240" w:lineRule="auto"/>
      <w:jc w:val="center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a">
    <w:name w:val="Balloon Text"/>
    <w:basedOn w:val="a2"/>
    <w:link w:val="ab"/>
    <w:uiPriority w:val="99"/>
    <w:semiHidden/>
    <w:unhideWhenUsed/>
    <w:rsid w:val="00221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221959"/>
    <w:rPr>
      <w:rFonts w:ascii="Tahoma" w:hAnsi="Tahoma" w:cs="Tahoma"/>
      <w:sz w:val="16"/>
      <w:szCs w:val="16"/>
    </w:rPr>
  </w:style>
  <w:style w:type="paragraph" w:styleId="ac">
    <w:name w:val="header"/>
    <w:basedOn w:val="a2"/>
    <w:link w:val="ad"/>
    <w:uiPriority w:val="99"/>
    <w:unhideWhenUsed/>
    <w:rsid w:val="00065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3"/>
    <w:link w:val="ac"/>
    <w:uiPriority w:val="99"/>
    <w:rsid w:val="0006543B"/>
  </w:style>
  <w:style w:type="paragraph" w:styleId="ae">
    <w:name w:val="footer"/>
    <w:basedOn w:val="a2"/>
    <w:link w:val="af"/>
    <w:uiPriority w:val="99"/>
    <w:unhideWhenUsed/>
    <w:rsid w:val="00065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uiPriority w:val="99"/>
    <w:rsid w:val="0006543B"/>
  </w:style>
  <w:style w:type="table" w:styleId="af0">
    <w:name w:val="Table Grid"/>
    <w:basedOn w:val="a4"/>
    <w:uiPriority w:val="59"/>
    <w:rsid w:val="00384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12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Шутина</dc:creator>
  <cp:lastModifiedBy>Светлана Шутина</cp:lastModifiedBy>
  <cp:revision>26</cp:revision>
  <dcterms:created xsi:type="dcterms:W3CDTF">2018-05-15T05:57:00Z</dcterms:created>
  <dcterms:modified xsi:type="dcterms:W3CDTF">2018-05-19T16:46:00Z</dcterms:modified>
</cp:coreProperties>
</file>