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Duolingo is a language-learning mobile application that has transformed the way we learn languages. Founded in 2011 by Luis von Ahn and Severin H, it is now the world's biggest language-learning app, with over 500 million users it provides classes in over thirty different languages, including English, Spanish, French, Hindi and Chinese. At the heart of Duolingo's digital success is the use of artificial intelligence and data collection to improve user engagement and provide students with tailored instruction. To elaborate, Duolingo employs advanced AI algorithms to track each student's specific development and create a study plan that adjusts in real-time to their performance. This is possible because the platform collects massive quantities of data from users, such as their responses, time spent studying, level of satisfaction with the course, correlation between answers, and user frequency. Adaptive learning algorithms are a key innovation in digital language learning, adapting education to each individual's pace and proficiency. Duolingo, a popular language learning software, shows the incorporation of such algorithms through its artificial intelligence (AI) systems, significantly enhancing the efficiency and personalization of language acquisition.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 the heart of Duolingo's AI infrastructure is the use of machine learning models, which rigorously analyse user data to predict the most helpful exercises for each learner at any given time. This adaptable technique guarantees that the exercises are appropriate for the user's existing understanding and capabilities, delivering challenges that are neither boring nor frustrating. As a result, the dynamic modification of difficulty and exercise kinds maximises language retention and progression. By maintaining a balance in which users are constantly challenged, AI creates an atmosphere conducive to long-term engagement and learning. Furthermore, natural language processing (NLP) is another critical component of Duolingo's AI system. NLP enables the programme to understand and process input from users in a variety of languages, which supports the app's capacity to provide speech recognition as well as writing tasks. This technology improves the interactive part of the learning experience by allowing the app to provide quick feedback, which is crucial in the successful learning of new languages. Duolingo uses NLP to imitate real-life conversations and written settings, giving learners a platform to practise and develop their language abilities in a supportive, proactive environment.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Fundamentally, users are also data sources; each quiz response, course participation, and practised activity adds to the overall image of the learning environment. The foundation of Duolingo's artificial intelligence (AI) algorithms is this steady stream of data, which allows for a customised and dynamic educational experience that changes with every contact.</w:t>
      </w:r>
    </w:p>
    <w:p w:rsidR="00000000" w:rsidDel="00000000" w:rsidP="00000000" w:rsidRDefault="00000000" w:rsidRPr="00000000" w14:paraId="00000006">
      <w:pPr>
        <w:rPr/>
      </w:pPr>
      <w:r w:rsidDel="00000000" w:rsidR="00000000" w:rsidRPr="00000000">
        <w:rPr>
          <w:rtl w:val="0"/>
        </w:rPr>
        <w:t xml:space="preserve">Using this data, specialised teams of AI model engineers labour nonstop to improve the flexible learning algorithms that enable Duolingo to adapt to each user's unique learning demands. In parallel, content developers use the insights derived from these models to create exercises, quizzes, and lessons that are effective in meeting the needs of a variety of learners while remaining entertaining. The simplicity of the application of use and intuitive design, courtesy of skilled UI/UX designers, further ensures that Duolingo remains accessible and enjoyable for learners from all walks of life. To maintain compliance and ethical standards, governing teams and management are in charge of Duolingo's strategic direction. They do this by navigating the complicated world of data protection laws and educational standards. External organisations such as educational institutions that use</w:t>
      </w:r>
    </w:p>
    <w:p w:rsidR="00000000" w:rsidDel="00000000" w:rsidP="00000000" w:rsidRDefault="00000000" w:rsidRPr="00000000" w14:paraId="00000007">
      <w:pPr>
        <w:rPr/>
      </w:pPr>
      <w:r w:rsidDel="00000000" w:rsidR="00000000" w:rsidRPr="00000000">
        <w:rPr>
          <w:rtl w:val="0"/>
        </w:rPr>
        <w:t xml:space="preserve">Duolingo as a teaching tool, regulatory agencies that uphold the law, and technological suppliers that supply the app's necessary infrastructure round out this internal ecosystem.</w:t>
      </w:r>
    </w:p>
    <w:p w:rsidR="00000000" w:rsidDel="00000000" w:rsidP="00000000" w:rsidRDefault="00000000" w:rsidRPr="00000000" w14:paraId="00000008">
      <w:pPr>
        <w:rPr/>
      </w:pPr>
      <w:r w:rsidDel="00000000" w:rsidR="00000000" w:rsidRPr="00000000">
        <w:rPr>
          <w:rtl w:val="0"/>
        </w:rPr>
        <w:t xml:space="preserve">Along with the larger language learning community, shareholders and investors, with their emphasis on expansion and profitability, also have a significant influence on Duolingo's future. The unwavering commitment of Duolingo to data-driven customisation is evidence of the potential of AI in teaching. Duolingo's AI models adjust in real-time based on a thorough analysis of each user interaction, providing a tough yet attainable learning environment which makes language instruction a more accessible and successful endeavour by addressing each person's unique learning curve and optimising participation.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Duolingo's novel method has numerous advantages. Its gamified learning approach, supported by advanced AI, makes learning a language a fun experience that encourages consistent practice and long-term dedication. The app's free usage strategy, which democratises language learning and guarantees that high-quality instruction is available to everyone, irrespective of financial status, further encourages user involvement. Additionally, Duolingo offers a window into the future of learning as a cutting-edge use of artificial intelligence and data insights in the tech space. Duolingo has created a platform for learning that is not just efficient but also fair and interesting by fusing technology and human-centred design. Its success story serves as a model for how technology can change education and make it more individualised, fun, and accessible. Even as it develops further, Duolingo serves as a prototype for integrating AI into education, demonstrating the countless opportunities that arise when technology is applied to improve human learning.</w:t>
      </w:r>
    </w:p>
    <w:p w:rsidR="00000000" w:rsidDel="00000000" w:rsidP="00000000" w:rsidRDefault="00000000" w:rsidRPr="00000000" w14:paraId="0000000B">
      <w:pPr>
        <w:rPr/>
      </w:pPr>
      <w:r w:rsidDel="00000000" w:rsidR="00000000" w:rsidRPr="00000000">
        <w:rPr>
          <w:rtl w:val="0"/>
        </w:rPr>
        <w:t xml:space="preserve">A diverse range of stakeholders contribute to and benefit from Duolingo's unique approach to learning a language. These stakeholders, which range from colleges and universities to end users, comprise a network of collaboration that supports Duolingo's success. Educational institutions frequently incorporate Duolingo into their educational programmes, using its entertaining interface and extensive language classes to enhance traditional teaching techniques. Regulatory organisations, on the contrary, verify that Duolingo complies with data privacy laws and educational requirements, therefore protecting users' interests and sustaining public trust. Technology partners supply the critical infrastructure that allows Duolingo to analyse large datasets and provide personalised learning experiences.</w:t>
      </w:r>
    </w:p>
    <w:p w:rsidR="00000000" w:rsidDel="00000000" w:rsidP="00000000" w:rsidRDefault="00000000" w:rsidRPr="00000000" w14:paraId="0000000C">
      <w:pPr>
        <w:rPr/>
      </w:pPr>
      <w:r w:rsidDel="00000000" w:rsidR="00000000" w:rsidRPr="00000000">
        <w:rPr>
          <w:rtl w:val="0"/>
        </w:rPr>
        <w:t xml:space="preserve">Which is done, to ensure that students obtain a well-rounded education, language and cultural professionals work together to provide an accurate and culturally appropriate curriculum. Last but not least, users, or students, are at the heart of Duolingo's ecosystem, utilising the resources of the app to meet their language learning objectives.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These stakeholders gain different advantages from using Duolingo. With the abundance of language learning resources available to users, education is made both pleasurable and accessible. With Duolingo, educational institutions have a useful friend that improves their language instruction programmes and gives students more resources. UI/UX designers, content producers, and AI model developers can all contribute to a cutting-edge educational technology platform thanks to the platform's ongoing innovation. Duolingo's adherence to legal requirements serves as a reminder to regulatory agencies of the value of data security and privacy in the digital era. Through their partnership with Duolingo, language specialists and technology partners enhance their respective professions and support the larger goal of democratising education.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Talking in ethical regards, the way Duolingo operates raises several ethical issues, particularly given its dependence on AI to improve and personalise the learning process. These factors cover a wide range of topics, each with ramifications for the platform's stakeholders, such as labour practices, environmental effects, human rights, and fair operating methods. A key component of Duolingo's AI-driven personalisation is the gathering and analysis of user data, which raises privacy and data protection issues. Although this approach improves the educational process, it may violate users' privacy if private data is misused or used against permission. This risk is substantial given the sensitive nature of the data and the possible repercussions of breaches, underscoring the necessity of strict data protection procedures. Labour practices in the tech sector are equally important to pay attention to, such as those at Duolingo. The constant need to improve AI algorithms may put engineers in stressful work settings. The IT sector is becoming more conscious of labour issues, but there is still a chance for intense work cultures, which emphasises how crucial it is to keep safe and equitable workplaces. A further ethical consideration related to AI system operation is the environmental impact, which includes data centre energy use. Even though Duolingo may not have as much of an immediate environmental impact as bigger digital companies, it is part of a sector whose carbon footprint is coming under increasing scrutiny. Resolving these issues is crucial to sustainability and conscientious functioning.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Ultimately, fair operating procedures are challenged by the possibility of biases becoming ingrained in AI models. These prejudices could harm users from different backgrounds, compromising the fairness and efficacy of the site. It is still a difficult task to create AI systems that are equally fair to all users, therefore inclusiveness and bias mitigation are constant challenges. The intricate interactions between the various parties that both contribute to and benefit from Duolingo's platform define its ecosystem. The cooperative approach encourages creativity and makes sure Duolingo stays a top resource for language learners everywhere. But the moral issues raised by AI's application emphasise the importance of regulating labour laws, privacy, the environment, and equity with vigilance. By taking proactive measures to mitigate these ethical hazards, Duolingo can maintain its status as an efficient, reachable, and Unquestionably, Duolingo has changed the face of language learning by utilising artificial intelligence to develop a fun and instructive platform that helps users navigate the challenges of the digital age. But like any technological advancement, this change comes with ethical issues ranging from worries about data privacy to the complexities of AI biases and the wider societal effects of digital learning environments. </w:t>
      </w:r>
    </w:p>
    <w:p w:rsidR="00000000" w:rsidDel="00000000" w:rsidP="00000000" w:rsidRDefault="00000000" w:rsidRPr="00000000" w14:paraId="00000015">
      <w:pPr>
        <w:rPr/>
      </w:pPr>
      <w:r w:rsidDel="00000000" w:rsidR="00000000" w:rsidRPr="00000000">
        <w:rPr>
          <w:rtl w:val="0"/>
        </w:rPr>
        <w:t xml:space="preserve">“So why is data privacy crucial in eLearning? First and foremost, it is an ethical and legal requirement. Users have a right to privacy and to protect their personal information. A breach of this right can lead to significant legal ramifications for eLearning providers.”</w:t>
      </w:r>
    </w:p>
    <w:p w:rsidR="00000000" w:rsidDel="00000000" w:rsidP="00000000" w:rsidRDefault="00000000" w:rsidRPr="00000000" w14:paraId="00000016">
      <w:pPr>
        <w:rPr/>
      </w:pPr>
      <w:r w:rsidDel="00000000" w:rsidR="00000000" w:rsidRPr="00000000">
        <w:rPr>
          <w:rtl w:val="0"/>
        </w:rPr>
        <w:t xml:space="preserve">“Secondly, data privacy is crucial for maintaining trust between users and providers. With growing awareness about data security, users are more cautious about the platforms they engage with and are more inclined towards those that prioritize data privacy.” “Finally, data privacy contributes to increasingly personalized eLearning experiences. The more comfortable users are in sharing their data, the more data eLearning providers can gather to draw patterns and tailor learning experiences to individual needs.”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address these issues, a comprehensive and watchful strategy is required, highlighting the significance of moral stewardship in the development of digital learning. The difficulties relating to customer concerns—specifically, the ambiguity and lack of transparency surrounding data usage policies—highlight how imperative it is that Duolingo give user trust a priority. This trust, which is essential to the platform's performance, depends on open communication and strict data protection procedures that uphold user privacy and guarantee the appropriate use of personal data. Duolingo may further demonstrate its dedication to its users and promote a secure environment by improving the readability and usability of its data rules.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significance of inclusiveness in digital education is highlighted by the possible effects of Duolingo on building communities and participation. Due to the increasing likelihood of the digital divide widening as more people turn to online learning tools, sites such as Duolingo must actively work to close this gap. It is critical to guarantee that everyone can benefit from digital learning, especially those living in areas with restricted internet access, to advance fair educational opportunities across the globe. The strategic approach to tackling prejudice within AI algorithms is crucial to limiting the ethical issues connected with Duolingo's operations. Ensuring an equitable and inclusive learning environment requires the creation and application of advanced algorithms that identify and rectify biases. Robust organisational governance, such as the creation of an ethical Artificial Intelligence governance system and frequent audits of AI systems, must be implemented in conjunction with this technical undertaking. Interacting with a wide range of stakeholders—from users to language and cultural specialists—improves the platform's ability to provide material that is both efficient and considerate of the great diversity of humankind.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Duolingo is constantly developing and enhancing its platform by integrating technological innovation, moral leadership, and community involvement. This path, which has been characterised by cooperation between both internal and external stakeholders—from regulatory agencies and educational institutions to AI developers—is evidence of the teamwork needed to traverse the morally challenging terrain of digital education. The significance of ethical guardianship in the field of educational technology cannot be emphasised as we move to the future. In addition to being a testament to its customers' devotion, Duolingo's resolve to tackle the complex ethical issues raised by its platform serves as a model for the larger educational technology industry. Duolingo establishes a standard for the responsible creation and implementation of online educational resources by promoting openness, inclusion, and justice. This guarantees that education is a right that may be pursued by anybody, regardless of location or socioeconomic status. The development of Duolingo from an innovative language-learning app to a widely used educational platform serves as an example of how technology may revolutionise education. However, this voyage also serves as an awareness of the obligations that come with such innovation. As Duolingo develops further, its performance will be evaluated not just on how well its learning models work but also on how well it can handle the moral dilemmas presented by the digital era, guaranteeing that education will be both equal and brilliant for students anywhere in the globe.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i w:val="1"/>
          <w:u w:val="single"/>
        </w:rPr>
      </w:pPr>
      <w:r w:rsidDel="00000000" w:rsidR="00000000" w:rsidRPr="00000000">
        <w:rPr>
          <w:b w:val="1"/>
          <w:i w:val="1"/>
          <w:u w:val="single"/>
          <w:rtl w:val="0"/>
        </w:rPr>
        <w:t xml:space="preserve">References:</w:t>
      </w:r>
    </w:p>
    <w:p w:rsidR="00000000" w:rsidDel="00000000" w:rsidP="00000000" w:rsidRDefault="00000000" w:rsidRPr="00000000" w14:paraId="00000026">
      <w:pPr>
        <w:rPr>
          <w:b w:val="1"/>
          <w:i w:val="1"/>
          <w:u w:val="single"/>
        </w:rPr>
      </w:pPr>
      <w:r w:rsidDel="00000000" w:rsidR="00000000" w:rsidRPr="00000000">
        <w:rPr>
          <w:rtl w:val="0"/>
        </w:rPr>
      </w:r>
    </w:p>
    <w:p w:rsidR="00000000" w:rsidDel="00000000" w:rsidP="00000000" w:rsidRDefault="00000000" w:rsidRPr="00000000" w14:paraId="00000027">
      <w:pPr>
        <w:numPr>
          <w:ilvl w:val="0"/>
          <w:numId w:val="1"/>
        </w:numPr>
        <w:ind w:left="720" w:hanging="360"/>
        <w:rPr>
          <w:i w:val="1"/>
          <w:u w:val="none"/>
        </w:rPr>
      </w:pPr>
      <w:r w:rsidDel="00000000" w:rsidR="00000000" w:rsidRPr="00000000">
        <w:rPr>
          <w:i w:val="1"/>
          <w:rtl w:val="0"/>
        </w:rPr>
        <w:t xml:space="preserve">Games with a purpose. Available at: https://www.cs.cmu.edu/~biglou/ieee-gwap.pdf (Accessed: 30 March 2024). </w:t>
      </w:r>
    </w:p>
    <w:p w:rsidR="00000000" w:rsidDel="00000000" w:rsidP="00000000" w:rsidRDefault="00000000" w:rsidRPr="00000000" w14:paraId="00000028">
      <w:pPr>
        <w:ind w:left="720" w:firstLine="0"/>
        <w:rPr>
          <w:i w:val="1"/>
        </w:rPr>
      </w:pPr>
      <w:r w:rsidDel="00000000" w:rsidR="00000000" w:rsidRPr="00000000">
        <w:rPr>
          <w:rtl w:val="0"/>
        </w:rPr>
      </w:r>
    </w:p>
    <w:p w:rsidR="00000000" w:rsidDel="00000000" w:rsidP="00000000" w:rsidRDefault="00000000" w:rsidRPr="00000000" w14:paraId="00000029">
      <w:pPr>
        <w:numPr>
          <w:ilvl w:val="0"/>
          <w:numId w:val="1"/>
        </w:numPr>
        <w:ind w:left="720" w:hanging="360"/>
        <w:rPr>
          <w:i w:val="1"/>
          <w:u w:val="none"/>
        </w:rPr>
      </w:pPr>
      <w:r w:rsidDel="00000000" w:rsidR="00000000" w:rsidRPr="00000000">
        <w:rPr>
          <w:i w:val="1"/>
          <w:rtl w:val="0"/>
        </w:rPr>
        <w:t xml:space="preserve">(PDF) the impact of Duolingo in developing students’ ... Available at: https://www.researchgate.net/publication/370389939_The_impact_of_Duolingo_in_developing_students’_linguistic_competence_an_aspect_of_communicative_language_competences (Accessed: 30 March 2024). </w:t>
      </w:r>
    </w:p>
    <w:p w:rsidR="00000000" w:rsidDel="00000000" w:rsidP="00000000" w:rsidRDefault="00000000" w:rsidRPr="00000000" w14:paraId="0000002A">
      <w:pPr>
        <w:ind w:left="720" w:firstLine="0"/>
        <w:rPr>
          <w:i w:val="1"/>
        </w:rPr>
      </w:pPr>
      <w:r w:rsidDel="00000000" w:rsidR="00000000" w:rsidRPr="00000000">
        <w:rPr>
          <w:rtl w:val="0"/>
        </w:rPr>
      </w:r>
    </w:p>
    <w:p w:rsidR="00000000" w:rsidDel="00000000" w:rsidP="00000000" w:rsidRDefault="00000000" w:rsidRPr="00000000" w14:paraId="0000002B">
      <w:pPr>
        <w:numPr>
          <w:ilvl w:val="0"/>
          <w:numId w:val="1"/>
        </w:numPr>
        <w:ind w:left="720" w:hanging="360"/>
        <w:rPr>
          <w:i w:val="1"/>
          <w:u w:val="none"/>
        </w:rPr>
      </w:pPr>
      <w:r w:rsidDel="00000000" w:rsidR="00000000" w:rsidRPr="00000000">
        <w:rPr>
          <w:i w:val="1"/>
          <w:rtl w:val="0"/>
        </w:rPr>
        <w:t xml:space="preserve">Does gamification work? -- A literature review of empirical studies ... Available at: https://ieeexplore.ieee.org/document/6758978/ (Accessed: 30 March 2024). </w:t>
      </w:r>
    </w:p>
    <w:p w:rsidR="00000000" w:rsidDel="00000000" w:rsidP="00000000" w:rsidRDefault="00000000" w:rsidRPr="00000000" w14:paraId="0000002C">
      <w:pPr>
        <w:ind w:left="720" w:firstLine="0"/>
        <w:rPr>
          <w:i w:val="1"/>
        </w:rPr>
      </w:pPr>
      <w:r w:rsidDel="00000000" w:rsidR="00000000" w:rsidRPr="00000000">
        <w:rPr>
          <w:rtl w:val="0"/>
        </w:rPr>
      </w:r>
    </w:p>
    <w:p w:rsidR="00000000" w:rsidDel="00000000" w:rsidP="00000000" w:rsidRDefault="00000000" w:rsidRPr="00000000" w14:paraId="0000002D">
      <w:pPr>
        <w:numPr>
          <w:ilvl w:val="0"/>
          <w:numId w:val="1"/>
        </w:numPr>
        <w:ind w:left="720" w:hanging="360"/>
        <w:rPr>
          <w:i w:val="1"/>
          <w:u w:val="none"/>
        </w:rPr>
      </w:pPr>
      <w:r w:rsidDel="00000000" w:rsidR="00000000" w:rsidRPr="00000000">
        <w:rPr>
          <w:i w:val="1"/>
          <w:rtl w:val="0"/>
        </w:rPr>
        <w:t xml:space="preserve">Duolingo Effectiveness Study - The Owl App. Available at: https://theowlapp.health/wp-content/uploads/2022/04/DuolingoReport_Final-1.pdf (Accessed: 30 March 2024). </w:t>
      </w:r>
    </w:p>
    <w:p w:rsidR="00000000" w:rsidDel="00000000" w:rsidP="00000000" w:rsidRDefault="00000000" w:rsidRPr="00000000" w14:paraId="0000002E">
      <w:pPr>
        <w:ind w:left="720" w:firstLine="0"/>
        <w:rPr>
          <w:i w:val="1"/>
        </w:rPr>
      </w:pPr>
      <w:r w:rsidDel="00000000" w:rsidR="00000000" w:rsidRPr="00000000">
        <w:rPr>
          <w:rtl w:val="0"/>
        </w:rPr>
      </w:r>
    </w:p>
    <w:p w:rsidR="00000000" w:rsidDel="00000000" w:rsidP="00000000" w:rsidRDefault="00000000" w:rsidRPr="00000000" w14:paraId="0000002F">
      <w:pPr>
        <w:numPr>
          <w:ilvl w:val="0"/>
          <w:numId w:val="1"/>
        </w:numPr>
        <w:ind w:left="720" w:hanging="360"/>
        <w:rPr>
          <w:i w:val="1"/>
          <w:u w:val="none"/>
        </w:rPr>
      </w:pPr>
      <w:r w:rsidDel="00000000" w:rsidR="00000000" w:rsidRPr="00000000">
        <w:rPr>
          <w:i w:val="1"/>
          <w:rtl w:val="0"/>
        </w:rPr>
        <w:t xml:space="preserve">The role of GDPR in Elearning Data Privacy (2023) The eLearning Blog. Available at: https://elearning.company/blog/the-role-of-gdpr-in-elearning-data-privacy/ (Accessed: 30 March 2024). </w:t>
      </w:r>
    </w:p>
    <w:p w:rsidR="00000000" w:rsidDel="00000000" w:rsidP="00000000" w:rsidRDefault="00000000" w:rsidRPr="00000000" w14:paraId="00000030">
      <w:pPr>
        <w:rPr>
          <w:b w:val="1"/>
          <w:i w:val="1"/>
          <w:color w:val="0e101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