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4CF" w:rsidRDefault="00B966E6">
      <w:pPr>
        <w:jc w:val="center"/>
        <w:rPr>
          <w:rFonts w:ascii="微软雅黑" w:eastAsia="微软雅黑" w:hAnsi="微软雅黑" w:cs="微软雅黑"/>
          <w:b/>
          <w:bCs/>
          <w:sz w:val="36"/>
          <w:szCs w:val="44"/>
        </w:rPr>
      </w:pPr>
      <w:r>
        <w:rPr>
          <w:rFonts w:ascii="微软雅黑" w:eastAsia="微软雅黑" w:hAnsi="微软雅黑" w:cs="微软雅黑" w:hint="eastAsia"/>
          <w:b/>
          <w:bCs/>
          <w:sz w:val="36"/>
          <w:szCs w:val="44"/>
        </w:rPr>
        <w:t>《python入门与实践》上机作业</w:t>
      </w:r>
      <w:r w:rsidR="00104B84">
        <w:rPr>
          <w:rFonts w:ascii="微软雅黑" w:eastAsia="微软雅黑" w:hAnsi="微软雅黑" w:cs="微软雅黑" w:hint="eastAsia"/>
          <w:b/>
          <w:bCs/>
          <w:sz w:val="36"/>
          <w:szCs w:val="44"/>
        </w:rPr>
        <w:t>1</w:t>
      </w:r>
    </w:p>
    <w:p w:rsidR="00D474CF" w:rsidRDefault="008E44A0" w:rsidP="008E44A0">
      <w:pPr>
        <w:rPr>
          <w:rFonts w:ascii="微软雅黑" w:eastAsia="微软雅黑" w:hAnsi="微软雅黑" w:cs="微软雅黑"/>
          <w:b/>
          <w:bCs/>
          <w:sz w:val="28"/>
          <w:szCs w:val="36"/>
        </w:rPr>
      </w:pPr>
      <w:r>
        <w:rPr>
          <w:rFonts w:ascii="微软雅黑" w:eastAsia="微软雅黑" w:hAnsi="微软雅黑" w:cs="微软雅黑" w:hint="eastAsia"/>
          <w:b/>
          <w:bCs/>
          <w:sz w:val="28"/>
          <w:szCs w:val="36"/>
        </w:rPr>
        <w:t>注</w:t>
      </w:r>
      <w:r>
        <w:rPr>
          <w:rFonts w:ascii="微软雅黑" w:eastAsia="微软雅黑" w:hAnsi="微软雅黑" w:cs="微软雅黑"/>
          <w:b/>
          <w:bCs/>
          <w:sz w:val="28"/>
          <w:szCs w:val="36"/>
        </w:rPr>
        <w:t>：</w:t>
      </w:r>
      <w:r>
        <w:rPr>
          <w:rFonts w:ascii="微软雅黑" w:eastAsia="微软雅黑" w:hAnsi="微软雅黑" w:cs="微软雅黑" w:hint="eastAsia"/>
          <w:b/>
          <w:bCs/>
          <w:sz w:val="28"/>
          <w:szCs w:val="36"/>
        </w:rPr>
        <w:t>以</w:t>
      </w:r>
      <w:r>
        <w:rPr>
          <w:rFonts w:ascii="微软雅黑" w:eastAsia="微软雅黑" w:hAnsi="微软雅黑" w:cs="微软雅黑"/>
          <w:b/>
          <w:bCs/>
          <w:sz w:val="28"/>
          <w:szCs w:val="36"/>
        </w:rPr>
        <w:t>下</w:t>
      </w:r>
      <w:r>
        <w:rPr>
          <w:rFonts w:ascii="微软雅黑" w:eastAsia="微软雅黑" w:hAnsi="微软雅黑" w:cs="微软雅黑" w:hint="eastAsia"/>
          <w:b/>
          <w:bCs/>
          <w:sz w:val="28"/>
          <w:szCs w:val="36"/>
        </w:rPr>
        <w:t>每题</w:t>
      </w:r>
      <w:r w:rsidRPr="00CF1308">
        <w:rPr>
          <w:rFonts w:ascii="微软雅黑" w:eastAsia="微软雅黑" w:hAnsi="微软雅黑" w:cs="微软雅黑" w:hint="eastAsia"/>
          <w:b/>
          <w:bCs/>
          <w:color w:val="FF0000"/>
          <w:sz w:val="28"/>
          <w:szCs w:val="36"/>
        </w:rPr>
        <w:t>各</w:t>
      </w:r>
      <w:r>
        <w:rPr>
          <w:rFonts w:ascii="微软雅黑" w:eastAsia="微软雅黑" w:hAnsi="微软雅黑" w:cs="微软雅黑"/>
          <w:b/>
          <w:bCs/>
          <w:sz w:val="28"/>
          <w:szCs w:val="36"/>
        </w:rPr>
        <w:t>保存</w:t>
      </w:r>
      <w:r>
        <w:rPr>
          <w:rFonts w:ascii="微软雅黑" w:eastAsia="微软雅黑" w:hAnsi="微软雅黑" w:cs="微软雅黑" w:hint="eastAsia"/>
          <w:b/>
          <w:bCs/>
          <w:sz w:val="28"/>
          <w:szCs w:val="36"/>
        </w:rPr>
        <w:t>为</w:t>
      </w:r>
      <w:r>
        <w:rPr>
          <w:rFonts w:ascii="微软雅黑" w:eastAsia="微软雅黑" w:hAnsi="微软雅黑" w:cs="微软雅黑"/>
          <w:b/>
          <w:bCs/>
          <w:sz w:val="28"/>
          <w:szCs w:val="36"/>
        </w:rPr>
        <w:t>一个文件，</w:t>
      </w:r>
      <w:r>
        <w:rPr>
          <w:rFonts w:ascii="微软雅黑" w:eastAsia="微软雅黑" w:hAnsi="微软雅黑" w:cs="微软雅黑" w:hint="eastAsia"/>
          <w:b/>
          <w:bCs/>
          <w:sz w:val="28"/>
          <w:szCs w:val="36"/>
        </w:rPr>
        <w:t>文件</w:t>
      </w:r>
      <w:r>
        <w:rPr>
          <w:rFonts w:ascii="微软雅黑" w:eastAsia="微软雅黑" w:hAnsi="微软雅黑" w:cs="微软雅黑"/>
          <w:b/>
          <w:bCs/>
          <w:sz w:val="28"/>
          <w:szCs w:val="36"/>
        </w:rPr>
        <w:t>名为</w:t>
      </w:r>
      <w:r>
        <w:rPr>
          <w:rFonts w:ascii="微软雅黑" w:eastAsia="微软雅黑" w:hAnsi="微软雅黑" w:cs="微软雅黑" w:hint="eastAsia"/>
          <w:b/>
          <w:bCs/>
          <w:sz w:val="28"/>
          <w:szCs w:val="36"/>
        </w:rPr>
        <w:t>1.py， 2</w:t>
      </w:r>
      <w:r>
        <w:rPr>
          <w:rFonts w:ascii="微软雅黑" w:eastAsia="微软雅黑" w:hAnsi="微软雅黑" w:cs="微软雅黑"/>
          <w:b/>
          <w:bCs/>
          <w:sz w:val="28"/>
          <w:szCs w:val="36"/>
        </w:rPr>
        <w:t>.</w:t>
      </w:r>
      <w:r>
        <w:rPr>
          <w:rFonts w:ascii="微软雅黑" w:eastAsia="微软雅黑" w:hAnsi="微软雅黑" w:cs="微软雅黑" w:hint="eastAsia"/>
          <w:b/>
          <w:bCs/>
          <w:sz w:val="28"/>
          <w:szCs w:val="36"/>
        </w:rPr>
        <w:t xml:space="preserve">py，  </w:t>
      </w:r>
      <w:r>
        <w:rPr>
          <w:rFonts w:ascii="微软雅黑" w:eastAsia="微软雅黑" w:hAnsi="微软雅黑" w:cs="微软雅黑"/>
          <w:b/>
          <w:bCs/>
          <w:sz w:val="28"/>
          <w:szCs w:val="36"/>
        </w:rPr>
        <w:t>………</w:t>
      </w:r>
    </w:p>
    <w:p w:rsidR="008E44A0" w:rsidRDefault="008E44A0" w:rsidP="008E44A0">
      <w:pPr>
        <w:ind w:firstLine="570"/>
        <w:rPr>
          <w:rFonts w:ascii="微软雅黑" w:eastAsia="微软雅黑" w:hAnsi="微软雅黑" w:cs="微软雅黑"/>
          <w:b/>
          <w:bCs/>
          <w:sz w:val="28"/>
          <w:szCs w:val="36"/>
        </w:rPr>
      </w:pPr>
      <w:r>
        <w:rPr>
          <w:rFonts w:ascii="微软雅黑" w:eastAsia="微软雅黑" w:hAnsi="微软雅黑" w:cs="微软雅黑" w:hint="eastAsia"/>
          <w:b/>
          <w:bCs/>
          <w:sz w:val="28"/>
          <w:szCs w:val="36"/>
        </w:rPr>
        <w:t>最后</w:t>
      </w:r>
      <w:r>
        <w:rPr>
          <w:rFonts w:ascii="微软雅黑" w:eastAsia="微软雅黑" w:hAnsi="微软雅黑" w:cs="微软雅黑"/>
          <w:b/>
          <w:bCs/>
          <w:sz w:val="28"/>
          <w:szCs w:val="36"/>
        </w:rPr>
        <w:t>，将所有文件</w:t>
      </w:r>
      <w:r w:rsidR="00CF1308">
        <w:rPr>
          <w:rFonts w:ascii="微软雅黑" w:eastAsia="微软雅黑" w:hAnsi="微软雅黑" w:cs="微软雅黑" w:hint="eastAsia"/>
          <w:b/>
          <w:bCs/>
          <w:sz w:val="28"/>
          <w:szCs w:val="36"/>
        </w:rPr>
        <w:t>打包压缩</w:t>
      </w:r>
      <w:r>
        <w:rPr>
          <w:rFonts w:ascii="微软雅黑" w:eastAsia="微软雅黑" w:hAnsi="微软雅黑" w:cs="微软雅黑"/>
          <w:b/>
          <w:bCs/>
          <w:sz w:val="28"/>
          <w:szCs w:val="36"/>
        </w:rPr>
        <w:t>成一个文件，文件名为：学号姓名</w:t>
      </w:r>
      <w:r>
        <w:rPr>
          <w:rFonts w:ascii="微软雅黑" w:eastAsia="微软雅黑" w:hAnsi="微软雅黑" w:cs="微软雅黑" w:hint="eastAsia"/>
          <w:b/>
          <w:bCs/>
          <w:sz w:val="28"/>
          <w:szCs w:val="36"/>
        </w:rPr>
        <w:t>，</w:t>
      </w:r>
    </w:p>
    <w:p w:rsidR="008E44A0" w:rsidRDefault="008E44A0" w:rsidP="008E44A0">
      <w:pPr>
        <w:ind w:firstLine="570"/>
        <w:rPr>
          <w:rFonts w:ascii="微软雅黑" w:eastAsia="微软雅黑" w:hAnsi="微软雅黑" w:cs="微软雅黑"/>
          <w:b/>
          <w:bCs/>
          <w:sz w:val="28"/>
          <w:szCs w:val="36"/>
        </w:rPr>
      </w:pPr>
      <w:r>
        <w:rPr>
          <w:rFonts w:ascii="微软雅黑" w:eastAsia="微软雅黑" w:hAnsi="微软雅黑" w:cs="微软雅黑"/>
          <w:b/>
          <w:bCs/>
          <w:sz w:val="28"/>
          <w:szCs w:val="36"/>
        </w:rPr>
        <w:t>例如：</w:t>
      </w:r>
      <w:r>
        <w:rPr>
          <w:rFonts w:ascii="微软雅黑" w:eastAsia="微软雅黑" w:hAnsi="微软雅黑" w:cs="微软雅黑" w:hint="eastAsia"/>
          <w:b/>
          <w:bCs/>
          <w:sz w:val="28"/>
          <w:szCs w:val="36"/>
        </w:rPr>
        <w:t xml:space="preserve">31801001王明. </w:t>
      </w:r>
    </w:p>
    <w:p w:rsidR="00D474CF" w:rsidRDefault="00B966E6" w:rsidP="00626879">
      <w:pPr>
        <w:numPr>
          <w:ilvl w:val="0"/>
          <w:numId w:val="1"/>
        </w:numPr>
        <w:spacing w:afterLines="100" w:after="312"/>
        <w:ind w:left="560" w:hangingChars="175" w:hanging="560"/>
        <w:jc w:val="left"/>
        <w:rPr>
          <w:rFonts w:ascii="宋体" w:eastAsia="宋体" w:hAnsi="宋体" w:cs="宋体"/>
          <w:sz w:val="32"/>
          <w:szCs w:val="32"/>
        </w:rPr>
      </w:pPr>
      <w:r w:rsidRPr="00815423">
        <w:rPr>
          <w:rFonts w:ascii="宋体" w:eastAsia="宋体" w:hAnsi="宋体" w:cs="宋体" w:hint="eastAsia"/>
          <w:sz w:val="32"/>
          <w:szCs w:val="32"/>
        </w:rPr>
        <w:t>熟练掌握if-</w:t>
      </w:r>
      <w:proofErr w:type="spellStart"/>
      <w:r w:rsidRPr="00815423">
        <w:rPr>
          <w:rFonts w:ascii="宋体" w:eastAsia="宋体" w:hAnsi="宋体" w:cs="宋体" w:hint="eastAsia"/>
          <w:sz w:val="32"/>
          <w:szCs w:val="32"/>
        </w:rPr>
        <w:t>elif</w:t>
      </w:r>
      <w:proofErr w:type="spellEnd"/>
      <w:r w:rsidRPr="00815423">
        <w:rPr>
          <w:rFonts w:ascii="宋体" w:eastAsia="宋体" w:hAnsi="宋体" w:cs="宋体" w:hint="eastAsia"/>
          <w:sz w:val="32"/>
          <w:szCs w:val="32"/>
        </w:rPr>
        <w:t>-else语句。编程实现，</w:t>
      </w:r>
      <w:r w:rsidRPr="00815423">
        <w:rPr>
          <w:rFonts w:ascii="宋体" w:eastAsia="宋体" w:hAnsi="宋体" w:cs="宋体"/>
          <w:sz w:val="32"/>
          <w:szCs w:val="32"/>
        </w:rPr>
        <w:t>某课程的百分制分数mark，将其转换成4级制（优(&gt;=90)、中(70--90)、及格(60--70)、不及格(&lt;60)）的评定等级grade。</w:t>
      </w:r>
      <w:r w:rsidRPr="00815423">
        <w:rPr>
          <w:rFonts w:ascii="宋体" w:eastAsia="宋体" w:hAnsi="宋体" w:cs="宋体" w:hint="eastAsia"/>
          <w:sz w:val="32"/>
          <w:szCs w:val="32"/>
        </w:rPr>
        <w:t>即输入百分制成绩，输出其对应的等级。</w:t>
      </w:r>
      <w:r w:rsidRPr="00815423">
        <w:rPr>
          <w:rFonts w:ascii="宋体" w:eastAsia="宋体" w:hAnsi="宋体" w:cs="宋体"/>
          <w:sz w:val="32"/>
          <w:szCs w:val="32"/>
        </w:rPr>
        <w:t xml:space="preserve"> </w:t>
      </w:r>
    </w:p>
    <w:p w:rsidR="00626879" w:rsidRDefault="00626879" w:rsidP="00626879">
      <w:pPr>
        <w:pStyle w:val="a5"/>
        <w:numPr>
          <w:ilvl w:val="0"/>
          <w:numId w:val="1"/>
        </w:numPr>
        <w:ind w:left="360" w:firstLineChars="0" w:hanging="360"/>
        <w:rPr>
          <w:sz w:val="32"/>
          <w:szCs w:val="32"/>
        </w:rPr>
      </w:pPr>
      <w:r w:rsidRPr="00087625">
        <w:rPr>
          <w:rFonts w:hint="eastAsia"/>
          <w:sz w:val="32"/>
          <w:szCs w:val="32"/>
        </w:rPr>
        <w:t>某美食店有以下消费结算方式：</w:t>
      </w:r>
    </w:p>
    <w:tbl>
      <w:tblPr>
        <w:tblStyle w:val="a6"/>
        <w:tblW w:w="0" w:type="auto"/>
        <w:tblLook w:val="04A0" w:firstRow="1" w:lastRow="0" w:firstColumn="1" w:lastColumn="0" w:noHBand="0" w:noVBand="1"/>
      </w:tblPr>
      <w:tblGrid>
        <w:gridCol w:w="1860"/>
        <w:gridCol w:w="2401"/>
        <w:gridCol w:w="3218"/>
      </w:tblGrid>
      <w:tr w:rsidR="00626879" w:rsidRPr="00087625" w:rsidTr="00DE52B1">
        <w:trPr>
          <w:trHeight w:val="573"/>
        </w:trPr>
        <w:tc>
          <w:tcPr>
            <w:tcW w:w="1860" w:type="dxa"/>
            <w:vAlign w:val="center"/>
          </w:tcPr>
          <w:p w:rsidR="00626879" w:rsidRPr="00087625" w:rsidRDefault="00626879" w:rsidP="00DE52B1">
            <w:pPr>
              <w:jc w:val="center"/>
              <w:rPr>
                <w:sz w:val="24"/>
              </w:rPr>
            </w:pPr>
            <w:r w:rsidRPr="00087625">
              <w:rPr>
                <w:sz w:val="24"/>
              </w:rPr>
              <w:t>消费模式</w:t>
            </w:r>
          </w:p>
        </w:tc>
        <w:tc>
          <w:tcPr>
            <w:tcW w:w="2401" w:type="dxa"/>
            <w:vAlign w:val="center"/>
          </w:tcPr>
          <w:p w:rsidR="00626879" w:rsidRPr="00087625" w:rsidRDefault="00626879" w:rsidP="00DE52B1">
            <w:pPr>
              <w:jc w:val="center"/>
              <w:rPr>
                <w:sz w:val="24"/>
              </w:rPr>
            </w:pPr>
            <w:r w:rsidRPr="00087625">
              <w:rPr>
                <w:sz w:val="24"/>
              </w:rPr>
              <w:t>消费金额（元）</w:t>
            </w:r>
          </w:p>
        </w:tc>
        <w:tc>
          <w:tcPr>
            <w:tcW w:w="3218" w:type="dxa"/>
            <w:vAlign w:val="center"/>
          </w:tcPr>
          <w:p w:rsidR="00626879" w:rsidRPr="00087625" w:rsidRDefault="00626879" w:rsidP="00DE52B1">
            <w:pPr>
              <w:jc w:val="center"/>
              <w:rPr>
                <w:sz w:val="24"/>
              </w:rPr>
            </w:pPr>
            <w:r w:rsidRPr="00087625">
              <w:rPr>
                <w:sz w:val="24"/>
              </w:rPr>
              <w:t>折扣</w:t>
            </w:r>
          </w:p>
        </w:tc>
      </w:tr>
      <w:tr w:rsidR="00626879" w:rsidRPr="00087625" w:rsidTr="00DE52B1">
        <w:tc>
          <w:tcPr>
            <w:tcW w:w="1860" w:type="dxa"/>
            <w:vMerge w:val="restart"/>
          </w:tcPr>
          <w:p w:rsidR="00626879" w:rsidRPr="00087625" w:rsidRDefault="00626879" w:rsidP="00DE52B1">
            <w:pPr>
              <w:rPr>
                <w:sz w:val="24"/>
              </w:rPr>
            </w:pPr>
            <w:r w:rsidRPr="00087625">
              <w:rPr>
                <w:sz w:val="24"/>
              </w:rPr>
              <w:t>会员</w:t>
            </w:r>
          </w:p>
        </w:tc>
        <w:tc>
          <w:tcPr>
            <w:tcW w:w="2401" w:type="dxa"/>
          </w:tcPr>
          <w:p w:rsidR="00626879" w:rsidRPr="00087625" w:rsidRDefault="00626879" w:rsidP="00DE52B1">
            <w:pPr>
              <w:rPr>
                <w:sz w:val="24"/>
              </w:rPr>
            </w:pPr>
            <w:r w:rsidRPr="00087625">
              <w:rPr>
                <w:sz w:val="24"/>
              </w:rPr>
              <w:t>大于等于</w:t>
            </w:r>
            <w:r w:rsidRPr="00087625">
              <w:rPr>
                <w:rFonts w:hint="eastAsia"/>
                <w:sz w:val="24"/>
              </w:rPr>
              <w:t>100</w:t>
            </w:r>
          </w:p>
        </w:tc>
        <w:tc>
          <w:tcPr>
            <w:tcW w:w="3218" w:type="dxa"/>
          </w:tcPr>
          <w:p w:rsidR="00626879" w:rsidRPr="00087625" w:rsidRDefault="00626879" w:rsidP="00DE52B1">
            <w:pPr>
              <w:jc w:val="center"/>
              <w:rPr>
                <w:sz w:val="24"/>
              </w:rPr>
            </w:pPr>
            <w:r w:rsidRPr="00087625">
              <w:rPr>
                <w:sz w:val="24"/>
              </w:rPr>
              <w:t>打</w:t>
            </w:r>
            <w:r w:rsidRPr="00087625">
              <w:rPr>
                <w:rFonts w:hint="eastAsia"/>
                <w:sz w:val="24"/>
              </w:rPr>
              <w:t>8</w:t>
            </w:r>
            <w:r w:rsidRPr="00087625">
              <w:rPr>
                <w:rFonts w:hint="eastAsia"/>
                <w:sz w:val="24"/>
              </w:rPr>
              <w:t>折</w:t>
            </w:r>
          </w:p>
        </w:tc>
      </w:tr>
      <w:tr w:rsidR="00626879" w:rsidRPr="00087625" w:rsidTr="00DE52B1">
        <w:tc>
          <w:tcPr>
            <w:tcW w:w="1860" w:type="dxa"/>
            <w:vMerge/>
          </w:tcPr>
          <w:p w:rsidR="00626879" w:rsidRPr="00087625" w:rsidRDefault="00626879" w:rsidP="00DE52B1">
            <w:pPr>
              <w:rPr>
                <w:sz w:val="24"/>
              </w:rPr>
            </w:pPr>
          </w:p>
        </w:tc>
        <w:tc>
          <w:tcPr>
            <w:tcW w:w="2401" w:type="dxa"/>
          </w:tcPr>
          <w:p w:rsidR="00626879" w:rsidRPr="00087625" w:rsidRDefault="00626879" w:rsidP="00DE52B1">
            <w:pPr>
              <w:rPr>
                <w:sz w:val="24"/>
              </w:rPr>
            </w:pPr>
            <w:r w:rsidRPr="00087625">
              <w:rPr>
                <w:sz w:val="24"/>
              </w:rPr>
              <w:t>小于</w:t>
            </w:r>
            <w:r w:rsidRPr="00087625">
              <w:rPr>
                <w:rFonts w:hint="eastAsia"/>
                <w:sz w:val="24"/>
              </w:rPr>
              <w:t>100</w:t>
            </w:r>
          </w:p>
        </w:tc>
        <w:tc>
          <w:tcPr>
            <w:tcW w:w="3218" w:type="dxa"/>
          </w:tcPr>
          <w:p w:rsidR="00626879" w:rsidRPr="00087625" w:rsidRDefault="00626879" w:rsidP="00DE52B1">
            <w:pPr>
              <w:jc w:val="center"/>
              <w:rPr>
                <w:sz w:val="24"/>
              </w:rPr>
            </w:pPr>
            <w:r w:rsidRPr="00087625">
              <w:rPr>
                <w:sz w:val="24"/>
              </w:rPr>
              <w:t>打</w:t>
            </w:r>
            <w:r w:rsidRPr="00087625">
              <w:rPr>
                <w:rFonts w:hint="eastAsia"/>
                <w:sz w:val="24"/>
              </w:rPr>
              <w:t>8.5</w:t>
            </w:r>
            <w:r w:rsidRPr="00087625">
              <w:rPr>
                <w:rFonts w:hint="eastAsia"/>
                <w:sz w:val="24"/>
              </w:rPr>
              <w:t>折</w:t>
            </w:r>
          </w:p>
        </w:tc>
      </w:tr>
      <w:tr w:rsidR="00626879" w:rsidRPr="00087625" w:rsidTr="00DE52B1">
        <w:tc>
          <w:tcPr>
            <w:tcW w:w="1860" w:type="dxa"/>
            <w:vMerge w:val="restart"/>
          </w:tcPr>
          <w:p w:rsidR="00626879" w:rsidRPr="00087625" w:rsidRDefault="00626879" w:rsidP="00DE52B1">
            <w:pPr>
              <w:rPr>
                <w:sz w:val="24"/>
              </w:rPr>
            </w:pPr>
            <w:r w:rsidRPr="00087625">
              <w:rPr>
                <w:sz w:val="24"/>
              </w:rPr>
              <w:t>非会员</w:t>
            </w:r>
          </w:p>
        </w:tc>
        <w:tc>
          <w:tcPr>
            <w:tcW w:w="2401" w:type="dxa"/>
          </w:tcPr>
          <w:p w:rsidR="00626879" w:rsidRPr="00087625" w:rsidRDefault="00626879" w:rsidP="00DE52B1">
            <w:pPr>
              <w:rPr>
                <w:sz w:val="24"/>
              </w:rPr>
            </w:pPr>
            <w:r w:rsidRPr="00087625">
              <w:rPr>
                <w:sz w:val="24"/>
              </w:rPr>
              <w:t>大于等于</w:t>
            </w:r>
            <w:r w:rsidRPr="00087625">
              <w:rPr>
                <w:rFonts w:hint="eastAsia"/>
                <w:sz w:val="24"/>
              </w:rPr>
              <w:t>100</w:t>
            </w:r>
          </w:p>
        </w:tc>
        <w:tc>
          <w:tcPr>
            <w:tcW w:w="3218" w:type="dxa"/>
          </w:tcPr>
          <w:p w:rsidR="00626879" w:rsidRPr="00087625" w:rsidRDefault="00626879" w:rsidP="00DE52B1">
            <w:pPr>
              <w:jc w:val="center"/>
              <w:rPr>
                <w:sz w:val="24"/>
              </w:rPr>
            </w:pPr>
            <w:r w:rsidRPr="00087625">
              <w:rPr>
                <w:sz w:val="24"/>
              </w:rPr>
              <w:t>打</w:t>
            </w:r>
            <w:r w:rsidRPr="00087625">
              <w:rPr>
                <w:rFonts w:hint="eastAsia"/>
                <w:sz w:val="24"/>
              </w:rPr>
              <w:t>8.5</w:t>
            </w:r>
            <w:r w:rsidRPr="00087625">
              <w:rPr>
                <w:rFonts w:hint="eastAsia"/>
                <w:sz w:val="24"/>
              </w:rPr>
              <w:t>折</w:t>
            </w:r>
          </w:p>
        </w:tc>
      </w:tr>
      <w:tr w:rsidR="00626879" w:rsidRPr="00087625" w:rsidTr="00DE52B1">
        <w:tc>
          <w:tcPr>
            <w:tcW w:w="1860" w:type="dxa"/>
            <w:vMerge/>
          </w:tcPr>
          <w:p w:rsidR="00626879" w:rsidRPr="00087625" w:rsidRDefault="00626879" w:rsidP="00DE52B1">
            <w:pPr>
              <w:rPr>
                <w:sz w:val="24"/>
              </w:rPr>
            </w:pPr>
          </w:p>
        </w:tc>
        <w:tc>
          <w:tcPr>
            <w:tcW w:w="2401" w:type="dxa"/>
          </w:tcPr>
          <w:p w:rsidR="00626879" w:rsidRPr="00087625" w:rsidRDefault="00626879" w:rsidP="00DE52B1">
            <w:pPr>
              <w:rPr>
                <w:sz w:val="24"/>
              </w:rPr>
            </w:pPr>
            <w:r w:rsidRPr="00087625">
              <w:rPr>
                <w:sz w:val="24"/>
              </w:rPr>
              <w:t>小于</w:t>
            </w:r>
            <w:r w:rsidRPr="00087625">
              <w:rPr>
                <w:rFonts w:hint="eastAsia"/>
                <w:sz w:val="24"/>
              </w:rPr>
              <w:t>100</w:t>
            </w:r>
          </w:p>
        </w:tc>
        <w:tc>
          <w:tcPr>
            <w:tcW w:w="3218" w:type="dxa"/>
          </w:tcPr>
          <w:p w:rsidR="00626879" w:rsidRPr="00087625" w:rsidRDefault="00626879" w:rsidP="00DE52B1">
            <w:pPr>
              <w:jc w:val="center"/>
              <w:rPr>
                <w:sz w:val="24"/>
              </w:rPr>
            </w:pPr>
            <w:r w:rsidRPr="00087625">
              <w:rPr>
                <w:sz w:val="24"/>
              </w:rPr>
              <w:t>打</w:t>
            </w:r>
            <w:r w:rsidRPr="00087625">
              <w:rPr>
                <w:rFonts w:hint="eastAsia"/>
                <w:sz w:val="24"/>
              </w:rPr>
              <w:t>9</w:t>
            </w:r>
            <w:r w:rsidRPr="00087625">
              <w:rPr>
                <w:rFonts w:hint="eastAsia"/>
                <w:sz w:val="24"/>
              </w:rPr>
              <w:t>折</w:t>
            </w:r>
          </w:p>
        </w:tc>
      </w:tr>
    </w:tbl>
    <w:p w:rsidR="00626879" w:rsidRDefault="00626879" w:rsidP="00626879">
      <w:pPr>
        <w:pStyle w:val="a5"/>
        <w:ind w:left="360" w:firstLineChars="0" w:firstLine="0"/>
        <w:rPr>
          <w:sz w:val="32"/>
          <w:szCs w:val="32"/>
        </w:rPr>
      </w:pPr>
      <w:r w:rsidRPr="00087625">
        <w:rPr>
          <w:rFonts w:hint="eastAsia"/>
          <w:sz w:val="32"/>
          <w:szCs w:val="32"/>
        </w:rPr>
        <w:t>请编写程序实现以上功能。</w:t>
      </w:r>
    </w:p>
    <w:p w:rsidR="00C078DD" w:rsidRPr="00815423" w:rsidRDefault="00626879" w:rsidP="00626879">
      <w:pPr>
        <w:numPr>
          <w:ilvl w:val="0"/>
          <w:numId w:val="1"/>
        </w:numPr>
        <w:spacing w:afterLines="100" w:after="312"/>
        <w:ind w:left="420" w:hanging="420"/>
        <w:jc w:val="left"/>
        <w:rPr>
          <w:rFonts w:ascii="宋体" w:eastAsia="宋体" w:hAnsi="宋体" w:cs="宋体"/>
          <w:sz w:val="32"/>
          <w:szCs w:val="32"/>
        </w:rPr>
      </w:pPr>
      <w:r w:rsidRPr="00626879">
        <w:rPr>
          <w:rFonts w:ascii="宋体" w:eastAsia="宋体" w:hAnsi="宋体" w:cs="宋体" w:hint="eastAsia"/>
          <w:sz w:val="32"/>
          <w:szCs w:val="32"/>
        </w:rPr>
        <w:t>编写程序实现功能：输出</w:t>
      </w:r>
      <w:r w:rsidR="00D373F1">
        <w:rPr>
          <w:rFonts w:ascii="宋体" w:eastAsia="宋体" w:hAnsi="宋体" w:cs="宋体" w:hint="eastAsia"/>
          <w:sz w:val="32"/>
          <w:szCs w:val="32"/>
        </w:rPr>
        <w:t>四位整数中所有的回文数</w:t>
      </w:r>
      <w:r w:rsidRPr="00626879">
        <w:rPr>
          <w:rFonts w:ascii="宋体" w:eastAsia="宋体" w:hAnsi="宋体" w:cs="宋体" w:hint="eastAsia"/>
          <w:sz w:val="32"/>
          <w:szCs w:val="32"/>
        </w:rPr>
        <w:t>。</w:t>
      </w:r>
    </w:p>
    <w:p w:rsidR="00C078DD" w:rsidRPr="00815423" w:rsidRDefault="00626879" w:rsidP="00626879">
      <w:pPr>
        <w:numPr>
          <w:ilvl w:val="0"/>
          <w:numId w:val="1"/>
        </w:numPr>
        <w:spacing w:afterLines="100" w:after="312"/>
        <w:ind w:left="420" w:hanging="420"/>
        <w:jc w:val="left"/>
        <w:rPr>
          <w:rFonts w:ascii="宋体" w:eastAsia="宋体" w:hAnsi="宋体" w:cs="宋体"/>
          <w:sz w:val="32"/>
          <w:szCs w:val="32"/>
        </w:rPr>
      </w:pPr>
      <w:r w:rsidRPr="00626879">
        <w:rPr>
          <w:rFonts w:ascii="宋体" w:eastAsia="宋体" w:hAnsi="宋体" w:cs="宋体" w:hint="eastAsia"/>
          <w:sz w:val="32"/>
          <w:szCs w:val="32"/>
        </w:rPr>
        <w:t>找出所有的水仙花数。水仙花数是指一个3位数，它每一位上的数字的3次幂的和等于它本身。例如：153=1</w:t>
      </w:r>
      <w:r w:rsidRPr="00626879">
        <w:rPr>
          <w:rFonts w:ascii="宋体" w:eastAsia="宋体" w:hAnsi="宋体" w:cs="宋体" w:hint="eastAsia"/>
          <w:sz w:val="32"/>
          <w:szCs w:val="32"/>
          <w:vertAlign w:val="superscript"/>
        </w:rPr>
        <w:t>3</w:t>
      </w:r>
      <w:r w:rsidRPr="00626879">
        <w:rPr>
          <w:rFonts w:ascii="宋体" w:eastAsia="宋体" w:hAnsi="宋体" w:cs="宋体" w:hint="eastAsia"/>
          <w:sz w:val="32"/>
          <w:szCs w:val="32"/>
        </w:rPr>
        <w:t>+5</w:t>
      </w:r>
      <w:r w:rsidRPr="00626879">
        <w:rPr>
          <w:rFonts w:ascii="宋体" w:eastAsia="宋体" w:hAnsi="宋体" w:cs="宋体" w:hint="eastAsia"/>
          <w:sz w:val="32"/>
          <w:szCs w:val="32"/>
          <w:vertAlign w:val="superscript"/>
        </w:rPr>
        <w:t>3</w:t>
      </w:r>
      <w:r w:rsidRPr="00626879">
        <w:rPr>
          <w:rFonts w:ascii="宋体" w:eastAsia="宋体" w:hAnsi="宋体" w:cs="宋体" w:hint="eastAsia"/>
          <w:sz w:val="32"/>
          <w:szCs w:val="32"/>
        </w:rPr>
        <w:t>+3</w:t>
      </w:r>
      <w:r w:rsidRPr="00626879">
        <w:rPr>
          <w:rFonts w:ascii="宋体" w:eastAsia="宋体" w:hAnsi="宋体" w:cs="宋体" w:hint="eastAsia"/>
          <w:sz w:val="32"/>
          <w:szCs w:val="32"/>
          <w:vertAlign w:val="superscript"/>
        </w:rPr>
        <w:t>3</w:t>
      </w:r>
    </w:p>
    <w:p w:rsidR="00C078DD" w:rsidRPr="00815423" w:rsidRDefault="00626879" w:rsidP="00626879">
      <w:pPr>
        <w:numPr>
          <w:ilvl w:val="0"/>
          <w:numId w:val="1"/>
        </w:numPr>
        <w:spacing w:afterLines="100" w:after="312"/>
        <w:ind w:left="420" w:hanging="420"/>
        <w:jc w:val="left"/>
        <w:rPr>
          <w:rFonts w:ascii="宋体" w:eastAsia="宋体" w:hAnsi="宋体" w:cs="宋体"/>
          <w:sz w:val="32"/>
          <w:szCs w:val="32"/>
        </w:rPr>
      </w:pPr>
      <w:r w:rsidRPr="00626879">
        <w:rPr>
          <w:rFonts w:ascii="宋体" w:eastAsia="宋体" w:hAnsi="宋体" w:cs="宋体" w:hint="eastAsia"/>
          <w:sz w:val="32"/>
          <w:szCs w:val="32"/>
        </w:rPr>
        <w:t>编程实现：猜数小游戏。游戏开始由机器产生一个1~100之间随机数，然后游戏者在程序的提示下猜数（输入一个数），若输入的数比这个数大，程序提示：“太大了，请再试一次” ，若输入的数比这个数小，程序提示：“太小了，请再试一次”，继续猜数，直到猜对为止。当猜对时程序输出“你太棒了，你</w:t>
      </w:r>
      <w:r w:rsidRPr="00626879">
        <w:rPr>
          <w:rFonts w:ascii="宋体" w:eastAsia="宋体" w:hAnsi="宋体" w:cs="宋体" w:hint="eastAsia"/>
          <w:sz w:val="32"/>
          <w:szCs w:val="32"/>
        </w:rPr>
        <w:lastRenderedPageBreak/>
        <w:t>共用了X次猜对”。</w:t>
      </w:r>
    </w:p>
    <w:p w:rsidR="00C078DD" w:rsidRPr="00815423" w:rsidRDefault="00C078DD" w:rsidP="00C078DD">
      <w:pPr>
        <w:numPr>
          <w:ilvl w:val="0"/>
          <w:numId w:val="1"/>
        </w:numPr>
        <w:spacing w:afterLines="100" w:after="312"/>
        <w:ind w:left="420" w:hanging="420"/>
        <w:jc w:val="left"/>
        <w:rPr>
          <w:rFonts w:ascii="宋体" w:eastAsia="宋体" w:hAnsi="宋体" w:cs="宋体"/>
          <w:sz w:val="32"/>
          <w:szCs w:val="32"/>
        </w:rPr>
      </w:pPr>
      <w:r w:rsidRPr="00815423">
        <w:rPr>
          <w:rFonts w:ascii="宋体" w:eastAsia="宋体" w:hAnsi="宋体" w:cs="宋体" w:hint="eastAsia"/>
          <w:sz w:val="32"/>
          <w:szCs w:val="32"/>
        </w:rPr>
        <w:t>一个数如果恰好等于它的因子和，这个数就称为“完数”，例如，6的因子为1，2，3,而6=1+2+3，因此6就是“完数”。编程找出100内的所有完数。</w:t>
      </w:r>
    </w:p>
    <w:p w:rsidR="00D23621" w:rsidRDefault="00D23621" w:rsidP="00D23621">
      <w:pPr>
        <w:numPr>
          <w:ilvl w:val="0"/>
          <w:numId w:val="1"/>
        </w:numPr>
        <w:spacing w:afterLines="100" w:after="312"/>
        <w:ind w:left="420" w:hanging="420"/>
        <w:jc w:val="left"/>
        <w:rPr>
          <w:rFonts w:ascii="宋体" w:eastAsia="宋体" w:hAnsi="宋体" w:cs="宋体"/>
          <w:sz w:val="32"/>
          <w:szCs w:val="32"/>
        </w:rPr>
      </w:pPr>
      <w:r w:rsidRPr="00815423">
        <w:rPr>
          <w:rFonts w:ascii="宋体" w:eastAsia="宋体" w:hAnsi="宋体" w:cs="宋体" w:hint="eastAsia"/>
          <w:sz w:val="32"/>
          <w:szCs w:val="32"/>
        </w:rPr>
        <w:t>输入一</w:t>
      </w:r>
      <w:r w:rsidR="00626879">
        <w:rPr>
          <w:rFonts w:ascii="宋体" w:eastAsia="宋体" w:hAnsi="宋体" w:cs="宋体" w:hint="eastAsia"/>
          <w:sz w:val="32"/>
          <w:szCs w:val="32"/>
        </w:rPr>
        <w:t>个</w:t>
      </w:r>
      <w:r w:rsidRPr="00815423">
        <w:rPr>
          <w:rFonts w:ascii="宋体" w:eastAsia="宋体" w:hAnsi="宋体" w:cs="宋体" w:hint="eastAsia"/>
          <w:sz w:val="32"/>
          <w:szCs w:val="32"/>
        </w:rPr>
        <w:t>字符</w:t>
      </w:r>
      <w:r w:rsidR="00626879">
        <w:rPr>
          <w:rFonts w:ascii="宋体" w:eastAsia="宋体" w:hAnsi="宋体" w:cs="宋体" w:hint="eastAsia"/>
          <w:sz w:val="32"/>
          <w:szCs w:val="32"/>
        </w:rPr>
        <w:t>串</w:t>
      </w:r>
      <w:r w:rsidRPr="00815423">
        <w:rPr>
          <w:rFonts w:ascii="宋体" w:eastAsia="宋体" w:hAnsi="宋体" w:cs="宋体" w:hint="eastAsia"/>
          <w:sz w:val="32"/>
          <w:szCs w:val="32"/>
        </w:rPr>
        <w:t>，分别统计出其中英文字母、空格、数字和其他字符的个数。</w:t>
      </w:r>
    </w:p>
    <w:p w:rsidR="00F43245" w:rsidRDefault="0049485F" w:rsidP="00F43245">
      <w:pPr>
        <w:tabs>
          <w:tab w:val="left" w:pos="738"/>
        </w:tabs>
        <w:jc w:val="left"/>
        <w:rPr>
          <w:rFonts w:ascii="宋体" w:eastAsia="宋体" w:hAnsi="宋体" w:cs="宋体"/>
          <w:sz w:val="32"/>
          <w:szCs w:val="32"/>
        </w:rPr>
      </w:pPr>
      <w:r>
        <w:rPr>
          <w:rFonts w:ascii="宋体" w:eastAsia="宋体" w:hAnsi="宋体" w:cs="宋体" w:hint="eastAsia"/>
          <w:sz w:val="32"/>
          <w:szCs w:val="32"/>
        </w:rPr>
        <w:t>8</w:t>
      </w:r>
      <w:r w:rsidR="00F43245">
        <w:rPr>
          <w:rFonts w:ascii="宋体" w:eastAsia="宋体" w:hAnsi="宋体" w:cs="宋体" w:hint="eastAsia"/>
          <w:sz w:val="32"/>
          <w:szCs w:val="32"/>
        </w:rPr>
        <w:t>．选做题：</w:t>
      </w:r>
    </w:p>
    <w:p w:rsidR="0066722C" w:rsidRPr="0066722C" w:rsidRDefault="0066722C" w:rsidP="00F43245">
      <w:pPr>
        <w:tabs>
          <w:tab w:val="left" w:pos="738"/>
        </w:tabs>
        <w:jc w:val="left"/>
        <w:rPr>
          <w:rFonts w:ascii="宋体" w:eastAsia="宋体" w:hAnsi="宋体" w:cs="宋体"/>
          <w:sz w:val="32"/>
          <w:szCs w:val="32"/>
        </w:rPr>
      </w:pPr>
      <w:r w:rsidRPr="0066722C">
        <w:rPr>
          <w:rFonts w:ascii="宋体" w:eastAsia="宋体" w:hAnsi="宋体" w:cs="宋体" w:hint="eastAsia"/>
          <w:sz w:val="32"/>
          <w:szCs w:val="32"/>
        </w:rPr>
        <w:t>恺撒密码是古罗马恺撒大帝用来对军事情报进行加密的算法，它采用了替换方法对信息中的每一个英文字符循环替换为字母表序列该字符后面第三个字符：</w:t>
      </w:r>
    </w:p>
    <w:p w:rsidR="0066722C" w:rsidRPr="001E4BF5" w:rsidRDefault="0066722C" w:rsidP="0066722C">
      <w:pPr>
        <w:jc w:val="left"/>
        <w:rPr>
          <w:rFonts w:ascii="宋体" w:eastAsia="宋体" w:hAnsi="宋体" w:cs="宋体"/>
          <w:sz w:val="28"/>
          <w:szCs w:val="28"/>
        </w:rPr>
      </w:pPr>
      <w:r w:rsidRPr="001E4BF5">
        <w:rPr>
          <w:rFonts w:ascii="宋体" w:eastAsia="宋体" w:hAnsi="宋体" w:cs="宋体" w:hint="eastAsia"/>
          <w:sz w:val="28"/>
          <w:szCs w:val="28"/>
        </w:rPr>
        <w:t>原文：A B C D E F G H I J K L M N O P Q R S T U V W X Y Z</w:t>
      </w:r>
    </w:p>
    <w:p w:rsidR="0066722C" w:rsidRPr="001E4BF5" w:rsidRDefault="0066722C" w:rsidP="0066722C">
      <w:pPr>
        <w:tabs>
          <w:tab w:val="left" w:pos="738"/>
        </w:tabs>
        <w:jc w:val="left"/>
        <w:rPr>
          <w:rFonts w:ascii="宋体" w:eastAsia="宋体" w:hAnsi="宋体" w:cs="宋体"/>
          <w:sz w:val="28"/>
          <w:szCs w:val="28"/>
        </w:rPr>
      </w:pPr>
      <w:r w:rsidRPr="001E4BF5">
        <w:rPr>
          <w:rFonts w:ascii="宋体" w:eastAsia="宋体" w:hAnsi="宋体" w:cs="宋体" w:hint="eastAsia"/>
          <w:sz w:val="28"/>
          <w:szCs w:val="28"/>
        </w:rPr>
        <w:t>密文：D E F G H I J K L M N O P Q R S T U V W X Y Z A B C</w:t>
      </w:r>
    </w:p>
    <w:p w:rsidR="00A35233" w:rsidRPr="0066722C" w:rsidRDefault="00FD41B7" w:rsidP="0066722C">
      <w:pPr>
        <w:tabs>
          <w:tab w:val="left" w:pos="738"/>
        </w:tabs>
        <w:jc w:val="left"/>
        <w:rPr>
          <w:rFonts w:ascii="宋体" w:eastAsia="宋体" w:hAnsi="宋体" w:cs="宋体"/>
          <w:sz w:val="32"/>
          <w:szCs w:val="32"/>
        </w:rPr>
      </w:pPr>
      <w:r w:rsidRPr="00F43245">
        <w:rPr>
          <w:rFonts w:ascii="宋体" w:eastAsia="宋体" w:hAnsi="宋体" w:cs="宋体" w:hint="eastAsia"/>
          <w:sz w:val="32"/>
          <w:szCs w:val="32"/>
        </w:rPr>
        <w:t>原文字符P，其密文字符C满足如下条件：</w:t>
      </w:r>
    </w:p>
    <w:p w:rsidR="0066722C" w:rsidRPr="00F43245" w:rsidRDefault="0066722C" w:rsidP="00F43245">
      <w:pPr>
        <w:tabs>
          <w:tab w:val="left" w:pos="738"/>
        </w:tabs>
        <w:ind w:firstLineChars="300" w:firstLine="960"/>
        <w:jc w:val="left"/>
        <w:rPr>
          <w:rFonts w:ascii="宋体" w:eastAsia="宋体" w:hAnsi="宋体" w:cs="宋体"/>
          <w:sz w:val="32"/>
          <w:szCs w:val="32"/>
        </w:rPr>
      </w:pPr>
      <w:r w:rsidRPr="00F43245">
        <w:rPr>
          <w:rFonts w:ascii="宋体" w:eastAsia="宋体" w:hAnsi="宋体" w:cs="宋体" w:hint="eastAsia"/>
          <w:sz w:val="32"/>
          <w:szCs w:val="32"/>
        </w:rPr>
        <w:t xml:space="preserve">C = </w:t>
      </w:r>
      <w:proofErr w:type="gramStart"/>
      <w:r w:rsidRPr="00F43245">
        <w:rPr>
          <w:rFonts w:ascii="宋体" w:eastAsia="宋体" w:hAnsi="宋体" w:cs="宋体" w:hint="eastAsia"/>
          <w:sz w:val="32"/>
          <w:szCs w:val="32"/>
        </w:rPr>
        <w:t>( P</w:t>
      </w:r>
      <w:proofErr w:type="gramEnd"/>
      <w:r w:rsidRPr="00F43245">
        <w:rPr>
          <w:rFonts w:ascii="宋体" w:eastAsia="宋体" w:hAnsi="宋体" w:cs="宋体" w:hint="eastAsia"/>
          <w:sz w:val="32"/>
          <w:szCs w:val="32"/>
        </w:rPr>
        <w:t xml:space="preserve"> + 3 ) mod 26</w:t>
      </w:r>
    </w:p>
    <w:p w:rsidR="00A35233" w:rsidRPr="0066722C" w:rsidRDefault="00FD41B7" w:rsidP="0066722C">
      <w:pPr>
        <w:tabs>
          <w:tab w:val="left" w:pos="738"/>
        </w:tabs>
        <w:jc w:val="left"/>
        <w:rPr>
          <w:rFonts w:ascii="宋体" w:eastAsia="宋体" w:hAnsi="宋体" w:cs="宋体"/>
          <w:sz w:val="32"/>
          <w:szCs w:val="32"/>
        </w:rPr>
      </w:pPr>
      <w:r w:rsidRPr="00F43245">
        <w:rPr>
          <w:rFonts w:ascii="宋体" w:eastAsia="宋体" w:hAnsi="宋体" w:cs="宋体" w:hint="eastAsia"/>
          <w:sz w:val="32"/>
          <w:szCs w:val="32"/>
        </w:rPr>
        <w:t>解密方法反之，满足：</w:t>
      </w:r>
    </w:p>
    <w:p w:rsidR="0066722C" w:rsidRPr="0066722C" w:rsidRDefault="0066722C" w:rsidP="00F43245">
      <w:pPr>
        <w:tabs>
          <w:tab w:val="left" w:pos="738"/>
        </w:tabs>
        <w:ind w:firstLineChars="300" w:firstLine="960"/>
        <w:jc w:val="left"/>
        <w:rPr>
          <w:rFonts w:ascii="宋体" w:eastAsia="宋体" w:hAnsi="宋体" w:cs="宋体"/>
          <w:sz w:val="32"/>
          <w:szCs w:val="32"/>
        </w:rPr>
      </w:pPr>
      <w:r w:rsidRPr="00F43245">
        <w:rPr>
          <w:rFonts w:ascii="宋体" w:eastAsia="宋体" w:hAnsi="宋体" w:cs="宋体" w:hint="eastAsia"/>
          <w:sz w:val="32"/>
          <w:szCs w:val="32"/>
        </w:rPr>
        <w:t>P = ( C – 3 ) mod 26</w:t>
      </w:r>
    </w:p>
    <w:p w:rsidR="00A35233" w:rsidRPr="0066722C" w:rsidRDefault="00FD41B7" w:rsidP="0066722C">
      <w:pPr>
        <w:tabs>
          <w:tab w:val="left" w:pos="738"/>
        </w:tabs>
        <w:jc w:val="left"/>
        <w:rPr>
          <w:rFonts w:ascii="宋体" w:eastAsia="宋体" w:hAnsi="宋体" w:cs="宋体"/>
          <w:sz w:val="32"/>
          <w:szCs w:val="32"/>
        </w:rPr>
      </w:pPr>
      <w:r w:rsidRPr="0066722C">
        <w:rPr>
          <w:rFonts w:ascii="宋体" w:eastAsia="宋体" w:hAnsi="宋体" w:cs="宋体" w:hint="eastAsia"/>
          <w:sz w:val="32"/>
          <w:szCs w:val="32"/>
        </w:rPr>
        <w:t>恺撒密码的加密算法程序首先接收用户输入的文本，然后对字母a-z和字母A-Z按照密码算法进行转换</w:t>
      </w:r>
      <w:r w:rsidR="0066722C" w:rsidRPr="0066722C">
        <w:rPr>
          <w:rFonts w:ascii="宋体" w:eastAsia="宋体" w:hAnsi="宋体" w:cs="宋体" w:hint="eastAsia"/>
          <w:sz w:val="32"/>
          <w:szCs w:val="32"/>
        </w:rPr>
        <w:t>。</w:t>
      </w:r>
    </w:p>
    <w:p w:rsidR="0066722C" w:rsidRPr="0066722C" w:rsidRDefault="0066722C" w:rsidP="0066722C">
      <w:pPr>
        <w:tabs>
          <w:tab w:val="left" w:pos="738"/>
        </w:tabs>
        <w:jc w:val="left"/>
        <w:rPr>
          <w:rFonts w:ascii="宋体" w:eastAsia="宋体" w:hAnsi="宋体" w:cs="宋体"/>
          <w:sz w:val="32"/>
          <w:szCs w:val="32"/>
        </w:rPr>
      </w:pPr>
      <w:r w:rsidRPr="0066722C">
        <w:rPr>
          <w:rFonts w:ascii="宋体" w:eastAsia="宋体" w:hAnsi="宋体" w:cs="宋体" w:hint="eastAsia"/>
          <w:sz w:val="32"/>
          <w:szCs w:val="32"/>
        </w:rPr>
        <w:t>恺撒密码的解密算法程序首先接收用户输入的加密文本，然后对字母a-z和字 母A-Z按照密 码算法进行反向转换</w:t>
      </w:r>
      <w:r>
        <w:rPr>
          <w:rFonts w:ascii="宋体" w:eastAsia="宋体" w:hAnsi="宋体" w:cs="宋体" w:hint="eastAsia"/>
          <w:sz w:val="32"/>
          <w:szCs w:val="32"/>
        </w:rPr>
        <w:t>。</w:t>
      </w:r>
    </w:p>
    <w:p w:rsidR="00D373F1" w:rsidRDefault="0066722C" w:rsidP="0066722C">
      <w:pPr>
        <w:tabs>
          <w:tab w:val="left" w:pos="738"/>
        </w:tabs>
        <w:jc w:val="left"/>
        <w:rPr>
          <w:rFonts w:ascii="宋体" w:eastAsia="宋体" w:hAnsi="宋体" w:cs="宋体"/>
          <w:sz w:val="32"/>
          <w:szCs w:val="32"/>
        </w:rPr>
      </w:pPr>
      <w:r>
        <w:rPr>
          <w:rFonts w:ascii="宋体" w:eastAsia="宋体" w:hAnsi="宋体" w:cs="宋体"/>
          <w:sz w:val="32"/>
          <w:szCs w:val="32"/>
        </w:rPr>
        <w:t>请编程实现</w:t>
      </w:r>
      <w:r w:rsidRPr="0066722C">
        <w:rPr>
          <w:rFonts w:ascii="宋体" w:eastAsia="宋体" w:hAnsi="宋体" w:cs="宋体" w:hint="eastAsia"/>
          <w:sz w:val="32"/>
          <w:szCs w:val="32"/>
        </w:rPr>
        <w:t>恺撒密码</w:t>
      </w:r>
      <w:r>
        <w:rPr>
          <w:rFonts w:ascii="宋体" w:eastAsia="宋体" w:hAnsi="宋体" w:cs="宋体" w:hint="eastAsia"/>
          <w:sz w:val="32"/>
          <w:szCs w:val="32"/>
        </w:rPr>
        <w:t>的加密算法。</w:t>
      </w:r>
      <w:bookmarkStart w:id="0" w:name="_GoBack"/>
      <w:bookmarkEnd w:id="0"/>
    </w:p>
    <w:sectPr w:rsidR="00D373F1">
      <w:pgSz w:w="11906" w:h="16838"/>
      <w:pgMar w:top="1440" w:right="106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65" w:rsidRDefault="002A5065" w:rsidP="00C24E1A">
      <w:r>
        <w:separator/>
      </w:r>
    </w:p>
  </w:endnote>
  <w:endnote w:type="continuationSeparator" w:id="0">
    <w:p w:rsidR="002A5065" w:rsidRDefault="002A5065" w:rsidP="00C2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65" w:rsidRDefault="002A5065" w:rsidP="00C24E1A">
      <w:r>
        <w:separator/>
      </w:r>
    </w:p>
  </w:footnote>
  <w:footnote w:type="continuationSeparator" w:id="0">
    <w:p w:rsidR="002A5065" w:rsidRDefault="002A5065" w:rsidP="00C24E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5466D"/>
    <w:multiLevelType w:val="hybridMultilevel"/>
    <w:tmpl w:val="1AD24A88"/>
    <w:lvl w:ilvl="0" w:tplc="D1B80B14">
      <w:start w:val="1"/>
      <w:numFmt w:val="bullet"/>
      <w:lvlText w:val=""/>
      <w:lvlJc w:val="left"/>
      <w:pPr>
        <w:tabs>
          <w:tab w:val="num" w:pos="0"/>
        </w:tabs>
        <w:ind w:left="0" w:hanging="360"/>
      </w:pPr>
      <w:rPr>
        <w:rFonts w:ascii="Wingdings" w:hAnsi="Wingdings" w:hint="default"/>
      </w:rPr>
    </w:lvl>
    <w:lvl w:ilvl="1" w:tplc="6322768A" w:tentative="1">
      <w:start w:val="1"/>
      <w:numFmt w:val="bullet"/>
      <w:lvlText w:val=""/>
      <w:lvlJc w:val="left"/>
      <w:pPr>
        <w:tabs>
          <w:tab w:val="num" w:pos="720"/>
        </w:tabs>
        <w:ind w:left="720" w:hanging="360"/>
      </w:pPr>
      <w:rPr>
        <w:rFonts w:ascii="Wingdings" w:hAnsi="Wingdings" w:hint="default"/>
      </w:rPr>
    </w:lvl>
    <w:lvl w:ilvl="2" w:tplc="EE6403CA" w:tentative="1">
      <w:start w:val="1"/>
      <w:numFmt w:val="bullet"/>
      <w:lvlText w:val=""/>
      <w:lvlJc w:val="left"/>
      <w:pPr>
        <w:tabs>
          <w:tab w:val="num" w:pos="1440"/>
        </w:tabs>
        <w:ind w:left="1440" w:hanging="360"/>
      </w:pPr>
      <w:rPr>
        <w:rFonts w:ascii="Wingdings" w:hAnsi="Wingdings" w:hint="default"/>
      </w:rPr>
    </w:lvl>
    <w:lvl w:ilvl="3" w:tplc="D43C8BE2" w:tentative="1">
      <w:start w:val="1"/>
      <w:numFmt w:val="bullet"/>
      <w:lvlText w:val=""/>
      <w:lvlJc w:val="left"/>
      <w:pPr>
        <w:tabs>
          <w:tab w:val="num" w:pos="2160"/>
        </w:tabs>
        <w:ind w:left="2160" w:hanging="360"/>
      </w:pPr>
      <w:rPr>
        <w:rFonts w:ascii="Wingdings" w:hAnsi="Wingdings" w:hint="default"/>
      </w:rPr>
    </w:lvl>
    <w:lvl w:ilvl="4" w:tplc="DFAEB84C" w:tentative="1">
      <w:start w:val="1"/>
      <w:numFmt w:val="bullet"/>
      <w:lvlText w:val=""/>
      <w:lvlJc w:val="left"/>
      <w:pPr>
        <w:tabs>
          <w:tab w:val="num" w:pos="2880"/>
        </w:tabs>
        <w:ind w:left="2880" w:hanging="360"/>
      </w:pPr>
      <w:rPr>
        <w:rFonts w:ascii="Wingdings" w:hAnsi="Wingdings" w:hint="default"/>
      </w:rPr>
    </w:lvl>
    <w:lvl w:ilvl="5" w:tplc="C188F67E" w:tentative="1">
      <w:start w:val="1"/>
      <w:numFmt w:val="bullet"/>
      <w:lvlText w:val=""/>
      <w:lvlJc w:val="left"/>
      <w:pPr>
        <w:tabs>
          <w:tab w:val="num" w:pos="3600"/>
        </w:tabs>
        <w:ind w:left="3600" w:hanging="360"/>
      </w:pPr>
      <w:rPr>
        <w:rFonts w:ascii="Wingdings" w:hAnsi="Wingdings" w:hint="default"/>
      </w:rPr>
    </w:lvl>
    <w:lvl w:ilvl="6" w:tplc="066E04DA" w:tentative="1">
      <w:start w:val="1"/>
      <w:numFmt w:val="bullet"/>
      <w:lvlText w:val=""/>
      <w:lvlJc w:val="left"/>
      <w:pPr>
        <w:tabs>
          <w:tab w:val="num" w:pos="4320"/>
        </w:tabs>
        <w:ind w:left="4320" w:hanging="360"/>
      </w:pPr>
      <w:rPr>
        <w:rFonts w:ascii="Wingdings" w:hAnsi="Wingdings" w:hint="default"/>
      </w:rPr>
    </w:lvl>
    <w:lvl w:ilvl="7" w:tplc="8A8CAF3E" w:tentative="1">
      <w:start w:val="1"/>
      <w:numFmt w:val="bullet"/>
      <w:lvlText w:val=""/>
      <w:lvlJc w:val="left"/>
      <w:pPr>
        <w:tabs>
          <w:tab w:val="num" w:pos="5040"/>
        </w:tabs>
        <w:ind w:left="5040" w:hanging="360"/>
      </w:pPr>
      <w:rPr>
        <w:rFonts w:ascii="Wingdings" w:hAnsi="Wingdings" w:hint="default"/>
      </w:rPr>
    </w:lvl>
    <w:lvl w:ilvl="8" w:tplc="7C8C62A4" w:tentative="1">
      <w:start w:val="1"/>
      <w:numFmt w:val="bullet"/>
      <w:lvlText w:val=""/>
      <w:lvlJc w:val="left"/>
      <w:pPr>
        <w:tabs>
          <w:tab w:val="num" w:pos="5760"/>
        </w:tabs>
        <w:ind w:left="5760" w:hanging="360"/>
      </w:pPr>
      <w:rPr>
        <w:rFonts w:ascii="Wingdings" w:hAnsi="Wingdings" w:hint="default"/>
      </w:rPr>
    </w:lvl>
  </w:abstractNum>
  <w:abstractNum w:abstractNumId="1">
    <w:nsid w:val="4B35DD4A"/>
    <w:multiLevelType w:val="singleLevel"/>
    <w:tmpl w:val="4B35DD4A"/>
    <w:lvl w:ilvl="0">
      <w:start w:val="1"/>
      <w:numFmt w:val="decimal"/>
      <w:lvlText w:val="%1."/>
      <w:lvlJc w:val="left"/>
      <w:pPr>
        <w:tabs>
          <w:tab w:val="left" w:pos="738"/>
        </w:tabs>
      </w:pPr>
    </w:lvl>
  </w:abstractNum>
  <w:abstractNum w:abstractNumId="2">
    <w:nsid w:val="6C2F0B37"/>
    <w:multiLevelType w:val="hybridMultilevel"/>
    <w:tmpl w:val="B90CADAC"/>
    <w:lvl w:ilvl="0" w:tplc="26D4E5E4">
      <w:start w:val="1"/>
      <w:numFmt w:val="bullet"/>
      <w:lvlText w:val=""/>
      <w:lvlJc w:val="left"/>
      <w:pPr>
        <w:tabs>
          <w:tab w:val="num" w:pos="720"/>
        </w:tabs>
        <w:ind w:left="720" w:hanging="360"/>
      </w:pPr>
      <w:rPr>
        <w:rFonts w:ascii="Wingdings" w:hAnsi="Wingdings" w:hint="default"/>
      </w:rPr>
    </w:lvl>
    <w:lvl w:ilvl="1" w:tplc="E5905C82" w:tentative="1">
      <w:start w:val="1"/>
      <w:numFmt w:val="bullet"/>
      <w:lvlText w:val=""/>
      <w:lvlJc w:val="left"/>
      <w:pPr>
        <w:tabs>
          <w:tab w:val="num" w:pos="1440"/>
        </w:tabs>
        <w:ind w:left="1440" w:hanging="360"/>
      </w:pPr>
      <w:rPr>
        <w:rFonts w:ascii="Wingdings" w:hAnsi="Wingdings" w:hint="default"/>
      </w:rPr>
    </w:lvl>
    <w:lvl w:ilvl="2" w:tplc="757A4918" w:tentative="1">
      <w:start w:val="1"/>
      <w:numFmt w:val="bullet"/>
      <w:lvlText w:val=""/>
      <w:lvlJc w:val="left"/>
      <w:pPr>
        <w:tabs>
          <w:tab w:val="num" w:pos="2160"/>
        </w:tabs>
        <w:ind w:left="2160" w:hanging="360"/>
      </w:pPr>
      <w:rPr>
        <w:rFonts w:ascii="Wingdings" w:hAnsi="Wingdings" w:hint="default"/>
      </w:rPr>
    </w:lvl>
    <w:lvl w:ilvl="3" w:tplc="A4664FB6" w:tentative="1">
      <w:start w:val="1"/>
      <w:numFmt w:val="bullet"/>
      <w:lvlText w:val=""/>
      <w:lvlJc w:val="left"/>
      <w:pPr>
        <w:tabs>
          <w:tab w:val="num" w:pos="2880"/>
        </w:tabs>
        <w:ind w:left="2880" w:hanging="360"/>
      </w:pPr>
      <w:rPr>
        <w:rFonts w:ascii="Wingdings" w:hAnsi="Wingdings" w:hint="default"/>
      </w:rPr>
    </w:lvl>
    <w:lvl w:ilvl="4" w:tplc="5C1650F6" w:tentative="1">
      <w:start w:val="1"/>
      <w:numFmt w:val="bullet"/>
      <w:lvlText w:val=""/>
      <w:lvlJc w:val="left"/>
      <w:pPr>
        <w:tabs>
          <w:tab w:val="num" w:pos="3600"/>
        </w:tabs>
        <w:ind w:left="3600" w:hanging="360"/>
      </w:pPr>
      <w:rPr>
        <w:rFonts w:ascii="Wingdings" w:hAnsi="Wingdings" w:hint="default"/>
      </w:rPr>
    </w:lvl>
    <w:lvl w:ilvl="5" w:tplc="7000364E" w:tentative="1">
      <w:start w:val="1"/>
      <w:numFmt w:val="bullet"/>
      <w:lvlText w:val=""/>
      <w:lvlJc w:val="left"/>
      <w:pPr>
        <w:tabs>
          <w:tab w:val="num" w:pos="4320"/>
        </w:tabs>
        <w:ind w:left="4320" w:hanging="360"/>
      </w:pPr>
      <w:rPr>
        <w:rFonts w:ascii="Wingdings" w:hAnsi="Wingdings" w:hint="default"/>
      </w:rPr>
    </w:lvl>
    <w:lvl w:ilvl="6" w:tplc="BAC842F8" w:tentative="1">
      <w:start w:val="1"/>
      <w:numFmt w:val="bullet"/>
      <w:lvlText w:val=""/>
      <w:lvlJc w:val="left"/>
      <w:pPr>
        <w:tabs>
          <w:tab w:val="num" w:pos="5040"/>
        </w:tabs>
        <w:ind w:left="5040" w:hanging="360"/>
      </w:pPr>
      <w:rPr>
        <w:rFonts w:ascii="Wingdings" w:hAnsi="Wingdings" w:hint="default"/>
      </w:rPr>
    </w:lvl>
    <w:lvl w:ilvl="7" w:tplc="B33233D8" w:tentative="1">
      <w:start w:val="1"/>
      <w:numFmt w:val="bullet"/>
      <w:lvlText w:val=""/>
      <w:lvlJc w:val="left"/>
      <w:pPr>
        <w:tabs>
          <w:tab w:val="num" w:pos="5760"/>
        </w:tabs>
        <w:ind w:left="5760" w:hanging="360"/>
      </w:pPr>
      <w:rPr>
        <w:rFonts w:ascii="Wingdings" w:hAnsi="Wingdings" w:hint="default"/>
      </w:rPr>
    </w:lvl>
    <w:lvl w:ilvl="8" w:tplc="4A8066DA" w:tentative="1">
      <w:start w:val="1"/>
      <w:numFmt w:val="bullet"/>
      <w:lvlText w:val=""/>
      <w:lvlJc w:val="left"/>
      <w:pPr>
        <w:tabs>
          <w:tab w:val="num" w:pos="6480"/>
        </w:tabs>
        <w:ind w:left="6480" w:hanging="360"/>
      </w:pPr>
      <w:rPr>
        <w:rFonts w:ascii="Wingdings" w:hAnsi="Wingdings" w:hint="default"/>
      </w:rPr>
    </w:lvl>
  </w:abstractNum>
  <w:abstractNum w:abstractNumId="3">
    <w:nsid w:val="6D2C78DD"/>
    <w:multiLevelType w:val="hybridMultilevel"/>
    <w:tmpl w:val="0A26CE02"/>
    <w:lvl w:ilvl="0" w:tplc="CDACD430">
      <w:start w:val="1"/>
      <w:numFmt w:val="bullet"/>
      <w:lvlText w:val=""/>
      <w:lvlJc w:val="left"/>
      <w:pPr>
        <w:tabs>
          <w:tab w:val="num" w:pos="720"/>
        </w:tabs>
        <w:ind w:left="720" w:hanging="360"/>
      </w:pPr>
      <w:rPr>
        <w:rFonts w:ascii="Wingdings" w:hAnsi="Wingdings" w:hint="default"/>
      </w:rPr>
    </w:lvl>
    <w:lvl w:ilvl="1" w:tplc="AE90759E" w:tentative="1">
      <w:start w:val="1"/>
      <w:numFmt w:val="bullet"/>
      <w:lvlText w:val=""/>
      <w:lvlJc w:val="left"/>
      <w:pPr>
        <w:tabs>
          <w:tab w:val="num" w:pos="1440"/>
        </w:tabs>
        <w:ind w:left="1440" w:hanging="360"/>
      </w:pPr>
      <w:rPr>
        <w:rFonts w:ascii="Wingdings" w:hAnsi="Wingdings" w:hint="default"/>
      </w:rPr>
    </w:lvl>
    <w:lvl w:ilvl="2" w:tplc="A0E87078" w:tentative="1">
      <w:start w:val="1"/>
      <w:numFmt w:val="bullet"/>
      <w:lvlText w:val=""/>
      <w:lvlJc w:val="left"/>
      <w:pPr>
        <w:tabs>
          <w:tab w:val="num" w:pos="2160"/>
        </w:tabs>
        <w:ind w:left="2160" w:hanging="360"/>
      </w:pPr>
      <w:rPr>
        <w:rFonts w:ascii="Wingdings" w:hAnsi="Wingdings" w:hint="default"/>
      </w:rPr>
    </w:lvl>
    <w:lvl w:ilvl="3" w:tplc="3A566E94" w:tentative="1">
      <w:start w:val="1"/>
      <w:numFmt w:val="bullet"/>
      <w:lvlText w:val=""/>
      <w:lvlJc w:val="left"/>
      <w:pPr>
        <w:tabs>
          <w:tab w:val="num" w:pos="2880"/>
        </w:tabs>
        <w:ind w:left="2880" w:hanging="360"/>
      </w:pPr>
      <w:rPr>
        <w:rFonts w:ascii="Wingdings" w:hAnsi="Wingdings" w:hint="default"/>
      </w:rPr>
    </w:lvl>
    <w:lvl w:ilvl="4" w:tplc="868C4D96" w:tentative="1">
      <w:start w:val="1"/>
      <w:numFmt w:val="bullet"/>
      <w:lvlText w:val=""/>
      <w:lvlJc w:val="left"/>
      <w:pPr>
        <w:tabs>
          <w:tab w:val="num" w:pos="3600"/>
        </w:tabs>
        <w:ind w:left="3600" w:hanging="360"/>
      </w:pPr>
      <w:rPr>
        <w:rFonts w:ascii="Wingdings" w:hAnsi="Wingdings" w:hint="default"/>
      </w:rPr>
    </w:lvl>
    <w:lvl w:ilvl="5" w:tplc="D2686A58" w:tentative="1">
      <w:start w:val="1"/>
      <w:numFmt w:val="bullet"/>
      <w:lvlText w:val=""/>
      <w:lvlJc w:val="left"/>
      <w:pPr>
        <w:tabs>
          <w:tab w:val="num" w:pos="4320"/>
        </w:tabs>
        <w:ind w:left="4320" w:hanging="360"/>
      </w:pPr>
      <w:rPr>
        <w:rFonts w:ascii="Wingdings" w:hAnsi="Wingdings" w:hint="default"/>
      </w:rPr>
    </w:lvl>
    <w:lvl w:ilvl="6" w:tplc="4710B2E6" w:tentative="1">
      <w:start w:val="1"/>
      <w:numFmt w:val="bullet"/>
      <w:lvlText w:val=""/>
      <w:lvlJc w:val="left"/>
      <w:pPr>
        <w:tabs>
          <w:tab w:val="num" w:pos="5040"/>
        </w:tabs>
        <w:ind w:left="5040" w:hanging="360"/>
      </w:pPr>
      <w:rPr>
        <w:rFonts w:ascii="Wingdings" w:hAnsi="Wingdings" w:hint="default"/>
      </w:rPr>
    </w:lvl>
    <w:lvl w:ilvl="7" w:tplc="C32AB1A6" w:tentative="1">
      <w:start w:val="1"/>
      <w:numFmt w:val="bullet"/>
      <w:lvlText w:val=""/>
      <w:lvlJc w:val="left"/>
      <w:pPr>
        <w:tabs>
          <w:tab w:val="num" w:pos="5760"/>
        </w:tabs>
        <w:ind w:left="5760" w:hanging="360"/>
      </w:pPr>
      <w:rPr>
        <w:rFonts w:ascii="Wingdings" w:hAnsi="Wingdings" w:hint="default"/>
      </w:rPr>
    </w:lvl>
    <w:lvl w:ilvl="8" w:tplc="A15CF4D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C67B8"/>
    <w:rsid w:val="000728F6"/>
    <w:rsid w:val="00104B84"/>
    <w:rsid w:val="0015528D"/>
    <w:rsid w:val="001E4BF5"/>
    <w:rsid w:val="002A5065"/>
    <w:rsid w:val="00353226"/>
    <w:rsid w:val="0037312D"/>
    <w:rsid w:val="0038525F"/>
    <w:rsid w:val="00404F72"/>
    <w:rsid w:val="004229D3"/>
    <w:rsid w:val="004370C5"/>
    <w:rsid w:val="0044399E"/>
    <w:rsid w:val="00451D33"/>
    <w:rsid w:val="0049485F"/>
    <w:rsid w:val="004C222B"/>
    <w:rsid w:val="004E2CA8"/>
    <w:rsid w:val="00626879"/>
    <w:rsid w:val="0066722C"/>
    <w:rsid w:val="006B6943"/>
    <w:rsid w:val="006C51BE"/>
    <w:rsid w:val="00732963"/>
    <w:rsid w:val="00815423"/>
    <w:rsid w:val="00823013"/>
    <w:rsid w:val="008E44A0"/>
    <w:rsid w:val="00A35233"/>
    <w:rsid w:val="00A53ADB"/>
    <w:rsid w:val="00B605A8"/>
    <w:rsid w:val="00B966E6"/>
    <w:rsid w:val="00C078DD"/>
    <w:rsid w:val="00C24E1A"/>
    <w:rsid w:val="00CF1308"/>
    <w:rsid w:val="00D23621"/>
    <w:rsid w:val="00D36C4F"/>
    <w:rsid w:val="00D373F1"/>
    <w:rsid w:val="00D474CF"/>
    <w:rsid w:val="00D67A6C"/>
    <w:rsid w:val="00E725E1"/>
    <w:rsid w:val="00E97788"/>
    <w:rsid w:val="00F43245"/>
    <w:rsid w:val="00FD41B7"/>
    <w:rsid w:val="00FF35A8"/>
    <w:rsid w:val="3EB822FB"/>
    <w:rsid w:val="5D665ECD"/>
    <w:rsid w:val="710C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4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4E1A"/>
    <w:rPr>
      <w:kern w:val="2"/>
      <w:sz w:val="18"/>
      <w:szCs w:val="18"/>
    </w:rPr>
  </w:style>
  <w:style w:type="paragraph" w:styleId="a4">
    <w:name w:val="footer"/>
    <w:basedOn w:val="a"/>
    <w:link w:val="Char0"/>
    <w:rsid w:val="00C24E1A"/>
    <w:pPr>
      <w:tabs>
        <w:tab w:val="center" w:pos="4153"/>
        <w:tab w:val="right" w:pos="8306"/>
      </w:tabs>
      <w:snapToGrid w:val="0"/>
      <w:jc w:val="left"/>
    </w:pPr>
    <w:rPr>
      <w:sz w:val="18"/>
      <w:szCs w:val="18"/>
    </w:rPr>
  </w:style>
  <w:style w:type="character" w:customStyle="1" w:styleId="Char0">
    <w:name w:val="页脚 Char"/>
    <w:basedOn w:val="a0"/>
    <w:link w:val="a4"/>
    <w:rsid w:val="00C24E1A"/>
    <w:rPr>
      <w:kern w:val="2"/>
      <w:sz w:val="18"/>
      <w:szCs w:val="18"/>
    </w:rPr>
  </w:style>
  <w:style w:type="paragraph" w:styleId="a5">
    <w:name w:val="List Paragraph"/>
    <w:basedOn w:val="a"/>
    <w:uiPriority w:val="34"/>
    <w:qFormat/>
    <w:rsid w:val="00626879"/>
    <w:pPr>
      <w:ind w:firstLineChars="200" w:firstLine="420"/>
    </w:pPr>
    <w:rPr>
      <w:szCs w:val="22"/>
    </w:rPr>
  </w:style>
  <w:style w:type="table" w:styleId="a6">
    <w:name w:val="Table Grid"/>
    <w:basedOn w:val="a1"/>
    <w:uiPriority w:val="59"/>
    <w:rsid w:val="0062687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rsid w:val="00451D33"/>
    <w:rPr>
      <w:sz w:val="18"/>
      <w:szCs w:val="18"/>
    </w:rPr>
  </w:style>
  <w:style w:type="character" w:customStyle="1" w:styleId="Char1">
    <w:name w:val="批注框文本 Char"/>
    <w:basedOn w:val="a0"/>
    <w:link w:val="a7"/>
    <w:rsid w:val="00451D3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4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4E1A"/>
    <w:rPr>
      <w:kern w:val="2"/>
      <w:sz w:val="18"/>
      <w:szCs w:val="18"/>
    </w:rPr>
  </w:style>
  <w:style w:type="paragraph" w:styleId="a4">
    <w:name w:val="footer"/>
    <w:basedOn w:val="a"/>
    <w:link w:val="Char0"/>
    <w:rsid w:val="00C24E1A"/>
    <w:pPr>
      <w:tabs>
        <w:tab w:val="center" w:pos="4153"/>
        <w:tab w:val="right" w:pos="8306"/>
      </w:tabs>
      <w:snapToGrid w:val="0"/>
      <w:jc w:val="left"/>
    </w:pPr>
    <w:rPr>
      <w:sz w:val="18"/>
      <w:szCs w:val="18"/>
    </w:rPr>
  </w:style>
  <w:style w:type="character" w:customStyle="1" w:styleId="Char0">
    <w:name w:val="页脚 Char"/>
    <w:basedOn w:val="a0"/>
    <w:link w:val="a4"/>
    <w:rsid w:val="00C24E1A"/>
    <w:rPr>
      <w:kern w:val="2"/>
      <w:sz w:val="18"/>
      <w:szCs w:val="18"/>
    </w:rPr>
  </w:style>
  <w:style w:type="paragraph" w:styleId="a5">
    <w:name w:val="List Paragraph"/>
    <w:basedOn w:val="a"/>
    <w:uiPriority w:val="34"/>
    <w:qFormat/>
    <w:rsid w:val="00626879"/>
    <w:pPr>
      <w:ind w:firstLineChars="200" w:firstLine="420"/>
    </w:pPr>
    <w:rPr>
      <w:szCs w:val="22"/>
    </w:rPr>
  </w:style>
  <w:style w:type="table" w:styleId="a6">
    <w:name w:val="Table Grid"/>
    <w:basedOn w:val="a1"/>
    <w:uiPriority w:val="59"/>
    <w:rsid w:val="0062687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rsid w:val="00451D33"/>
    <w:rPr>
      <w:sz w:val="18"/>
      <w:szCs w:val="18"/>
    </w:rPr>
  </w:style>
  <w:style w:type="character" w:customStyle="1" w:styleId="Char1">
    <w:name w:val="批注框文本 Char"/>
    <w:basedOn w:val="a0"/>
    <w:link w:val="a7"/>
    <w:rsid w:val="00451D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1552">
      <w:bodyDiv w:val="1"/>
      <w:marLeft w:val="0"/>
      <w:marRight w:val="0"/>
      <w:marTop w:val="0"/>
      <w:marBottom w:val="0"/>
      <w:divBdr>
        <w:top w:val="none" w:sz="0" w:space="0" w:color="auto"/>
        <w:left w:val="none" w:sz="0" w:space="0" w:color="auto"/>
        <w:bottom w:val="none" w:sz="0" w:space="0" w:color="auto"/>
        <w:right w:val="none" w:sz="0" w:space="0" w:color="auto"/>
      </w:divBdr>
      <w:divsChild>
        <w:div w:id="468280642">
          <w:marLeft w:val="0"/>
          <w:marRight w:val="0"/>
          <w:marTop w:val="0"/>
          <w:marBottom w:val="0"/>
          <w:divBdr>
            <w:top w:val="none" w:sz="0" w:space="0" w:color="auto"/>
            <w:left w:val="none" w:sz="0" w:space="0" w:color="auto"/>
            <w:bottom w:val="none" w:sz="0" w:space="0" w:color="auto"/>
            <w:right w:val="none" w:sz="0" w:space="0" w:color="auto"/>
          </w:divBdr>
        </w:div>
      </w:divsChild>
    </w:div>
    <w:div w:id="1333332934">
      <w:bodyDiv w:val="1"/>
      <w:marLeft w:val="0"/>
      <w:marRight w:val="0"/>
      <w:marTop w:val="0"/>
      <w:marBottom w:val="0"/>
      <w:divBdr>
        <w:top w:val="none" w:sz="0" w:space="0" w:color="auto"/>
        <w:left w:val="none" w:sz="0" w:space="0" w:color="auto"/>
        <w:bottom w:val="none" w:sz="0" w:space="0" w:color="auto"/>
        <w:right w:val="none" w:sz="0" w:space="0" w:color="auto"/>
      </w:divBdr>
      <w:divsChild>
        <w:div w:id="614871956">
          <w:marLeft w:val="720"/>
          <w:marRight w:val="0"/>
          <w:marTop w:val="0"/>
          <w:marBottom w:val="0"/>
          <w:divBdr>
            <w:top w:val="none" w:sz="0" w:space="0" w:color="auto"/>
            <w:left w:val="none" w:sz="0" w:space="0" w:color="auto"/>
            <w:bottom w:val="none" w:sz="0" w:space="0" w:color="auto"/>
            <w:right w:val="none" w:sz="0" w:space="0" w:color="auto"/>
          </w:divBdr>
        </w:div>
      </w:divsChild>
    </w:div>
    <w:div w:id="1464344680">
      <w:bodyDiv w:val="1"/>
      <w:marLeft w:val="0"/>
      <w:marRight w:val="0"/>
      <w:marTop w:val="0"/>
      <w:marBottom w:val="0"/>
      <w:divBdr>
        <w:top w:val="none" w:sz="0" w:space="0" w:color="auto"/>
        <w:left w:val="none" w:sz="0" w:space="0" w:color="auto"/>
        <w:bottom w:val="none" w:sz="0" w:space="0" w:color="auto"/>
        <w:right w:val="none" w:sz="0" w:space="0" w:color="auto"/>
      </w:divBdr>
      <w:divsChild>
        <w:div w:id="1613170250">
          <w:marLeft w:val="0"/>
          <w:marRight w:val="0"/>
          <w:marTop w:val="0"/>
          <w:marBottom w:val="0"/>
          <w:divBdr>
            <w:top w:val="none" w:sz="0" w:space="0" w:color="auto"/>
            <w:left w:val="none" w:sz="0" w:space="0" w:color="auto"/>
            <w:bottom w:val="none" w:sz="0" w:space="0" w:color="auto"/>
            <w:right w:val="none" w:sz="0" w:space="0" w:color="auto"/>
          </w:divBdr>
        </w:div>
      </w:divsChild>
    </w:div>
    <w:div w:id="1833795091">
      <w:bodyDiv w:val="1"/>
      <w:marLeft w:val="0"/>
      <w:marRight w:val="0"/>
      <w:marTop w:val="0"/>
      <w:marBottom w:val="0"/>
      <w:divBdr>
        <w:top w:val="none" w:sz="0" w:space="0" w:color="auto"/>
        <w:left w:val="none" w:sz="0" w:space="0" w:color="auto"/>
        <w:bottom w:val="none" w:sz="0" w:space="0" w:color="auto"/>
        <w:right w:val="none" w:sz="0" w:space="0" w:color="auto"/>
      </w:divBdr>
      <w:divsChild>
        <w:div w:id="324668730">
          <w:marLeft w:val="0"/>
          <w:marRight w:val="0"/>
          <w:marTop w:val="0"/>
          <w:marBottom w:val="0"/>
          <w:divBdr>
            <w:top w:val="none" w:sz="0" w:space="0" w:color="auto"/>
            <w:left w:val="none" w:sz="0" w:space="0" w:color="auto"/>
            <w:bottom w:val="none" w:sz="0" w:space="0" w:color="auto"/>
            <w:right w:val="none" w:sz="0" w:space="0" w:color="auto"/>
          </w:divBdr>
        </w:div>
      </w:divsChild>
    </w:div>
    <w:div w:id="1969385975">
      <w:bodyDiv w:val="1"/>
      <w:marLeft w:val="0"/>
      <w:marRight w:val="0"/>
      <w:marTop w:val="0"/>
      <w:marBottom w:val="0"/>
      <w:divBdr>
        <w:top w:val="none" w:sz="0" w:space="0" w:color="auto"/>
        <w:left w:val="none" w:sz="0" w:space="0" w:color="auto"/>
        <w:bottom w:val="none" w:sz="0" w:space="0" w:color="auto"/>
        <w:right w:val="none" w:sz="0" w:space="0" w:color="auto"/>
      </w:divBdr>
      <w:divsChild>
        <w:div w:id="502281202">
          <w:marLeft w:val="720"/>
          <w:marRight w:val="0"/>
          <w:marTop w:val="0"/>
          <w:marBottom w:val="0"/>
          <w:divBdr>
            <w:top w:val="none" w:sz="0" w:space="0" w:color="auto"/>
            <w:left w:val="none" w:sz="0" w:space="0" w:color="auto"/>
            <w:bottom w:val="none" w:sz="0" w:space="0" w:color="auto"/>
            <w:right w:val="none" w:sz="0" w:space="0" w:color="auto"/>
          </w:divBdr>
        </w:div>
      </w:divsChild>
    </w:div>
    <w:div w:id="1978950005">
      <w:bodyDiv w:val="1"/>
      <w:marLeft w:val="0"/>
      <w:marRight w:val="0"/>
      <w:marTop w:val="0"/>
      <w:marBottom w:val="0"/>
      <w:divBdr>
        <w:top w:val="none" w:sz="0" w:space="0" w:color="auto"/>
        <w:left w:val="none" w:sz="0" w:space="0" w:color="auto"/>
        <w:bottom w:val="none" w:sz="0" w:space="0" w:color="auto"/>
        <w:right w:val="none" w:sz="0" w:space="0" w:color="auto"/>
      </w:divBdr>
      <w:divsChild>
        <w:div w:id="717708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155</Words>
  <Characters>886</Characters>
  <Application>Microsoft Office Word</Application>
  <DocSecurity>0</DocSecurity>
  <Lines>7</Lines>
  <Paragraphs>2</Paragraphs>
  <ScaleCrop>false</ScaleCrop>
  <Company>yxy</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YH</cp:lastModifiedBy>
  <cp:revision>15</cp:revision>
  <dcterms:created xsi:type="dcterms:W3CDTF">2021-04-07T13:44:00Z</dcterms:created>
  <dcterms:modified xsi:type="dcterms:W3CDTF">2021-10-25T11:24:00Z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