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GUÍA ESTUDIANTE – DEFINICIÓN PROYECTO APT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FASE 1 – ACTA DE CONSTITUCIÓN DEL PROYECTO</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sz w:val="18"/>
          <w:szCs w:val="18"/>
          <w:rtl w:val="0"/>
        </w:rPr>
        <w:t xml:space="preserve">Documento preparado para revisión con el docente. Los datos personales y las competencias oficiales del Plan de Estudios quedan marcados para completar/validar.</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8"/>
          <w:szCs w:val="28"/>
          <w:rtl w:val="0"/>
        </w:rPr>
        <w:t xml:space="preserve">A. PARTE I</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2. Descripción Proyecto APT</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sz w:val="20"/>
          <w:szCs w:val="20"/>
          <w:rtl w:val="0"/>
        </w:rPr>
        <w:t xml:space="preserve">La guía solicita definir el nombre del proyecto y las áreas de desempeño y competencias del Plan de Estudios que serán aplicadas. Las competencias oficiales deben validarse contra el Plan de Estudios antes de la entrega.</w:t>
      </w: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4252"/>
        <w:tblGridChange w:id="0">
          <w:tblGrid>
            <w:gridCol w:w="4252"/>
            <w:gridCol w:w="4252"/>
          </w:tblGrid>
        </w:tblGridChange>
      </w:tblGrid>
      <w:tr>
        <w:trPr>
          <w:cantSplit w:val="0"/>
          <w:tblHeader w:val="0"/>
        </w:trPr>
        <w:tc>
          <w:tcPr/>
          <w:p w:rsidR="00000000" w:rsidDel="00000000" w:rsidP="00000000" w:rsidRDefault="00000000" w:rsidRPr="00000000" w14:paraId="00000007">
            <w:pPr>
              <w:rPr/>
            </w:pPr>
            <w:r w:rsidDel="00000000" w:rsidR="00000000" w:rsidRPr="00000000">
              <w:rPr>
                <w:b w:val="1"/>
                <w:bCs w:val="1"/>
                <w:sz w:val="16"/>
                <w:szCs w:val="16"/>
                <w:rtl w:val="0"/>
              </w:rPr>
              <w:t xml:space="preserve">Nombre del proyecto</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sz w:val="16"/>
                <w:szCs w:val="16"/>
                <w:rtl w:val="0"/>
              </w:rPr>
              <w:t xml:space="preserve">Sistema Inteligente de Gestión y Optimización de Inventario mediante Agentes de Inteligencia Artificial</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1"/>
                <w:bCs w:val="1"/>
                <w:sz w:val="16"/>
                <w:szCs w:val="16"/>
                <w:rtl w:val="0"/>
              </w:rPr>
              <w:t xml:space="preserve">Área(s) de desempeño(s)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0"/>
                <w:bCs w:val="0"/>
                <w:sz w:val="16"/>
                <w:szCs w:val="16"/>
                <w:rtl w:val="0"/>
              </w:rPr>
              <w:t xml:space="preserve">Desarrollo de software; diseño e implementación de sistemas informáticos; gestión de bases de datos; integración de soluciones tecnológicas e inteligencia artificial. [VALIDAR DENOMINACIÓN OFICIAL DEL PLAN DE ESTUDIOS]</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b w:val="1"/>
                <w:bCs w:val="1"/>
                <w:sz w:val="16"/>
                <w:szCs w:val="16"/>
                <w:rtl w:val="0"/>
              </w:rPr>
              <w:t xml:space="preserve">Competencias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sz w:val="16"/>
                <w:szCs w:val="16"/>
                <w:rtl w:val="0"/>
              </w:rPr>
              <w:t xml:space="preserve">Análisis y levantamiento de requerimientos; desarrollo de software; bases de datos; integración de tecnologías; inteligencia artificial/automatización; pruebas y calidad; trabajo colaborativo. [REEMPLAZAR POR COMPETENCIAS OFICIALES DEL PLAN DE ESTUDIOS]</w:t>
            </w:r>
            <w:r w:rsidDel="00000000" w:rsidR="00000000" w:rsidRPr="00000000">
              <w:rPr>
                <w:rtl w:val="0"/>
              </w:rPr>
            </w:r>
          </w:p>
        </w:tc>
      </w:tr>
    </w:tbl>
    <w:p w:rsidR="00000000" w:rsidDel="00000000" w:rsidP="00000000" w:rsidRDefault="00000000" w:rsidRPr="00000000" w14:paraId="0000000D">
      <w:pPr>
        <w:rPr/>
      </w:pPr>
      <w:r w:rsidDel="00000000" w:rsidR="00000000" w:rsidRPr="00000000">
        <w:rPr>
          <w:b w:val="1"/>
          <w:bCs w:val="1"/>
          <w:sz w:val="24"/>
          <w:szCs w:val="24"/>
          <w:rtl w:val="0"/>
        </w:rPr>
        <w:t xml:space="preserve">3. Fundamentación Proyecto APT</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4"/>
          <w:szCs w:val="24"/>
          <w:rtl w:val="0"/>
        </w:rPr>
        <w:t xml:space="preserve">Relevancia del proyecto APT</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sz w:val="20"/>
          <w:szCs w:val="20"/>
          <w:rtl w:val="0"/>
        </w:rPr>
        <w:t xml:space="preserve">El proyecto aborda la necesidad de mejorar el control y trazabilidad de inventarios mediante una solución informática centralizada. Una gestión poco estructurada puede dificultar la identificación de productos, la consulta de disponibilidad, el registro de entradas y salidas y el seguimiento de movimientos. La propuesta es pertinente para Ingeniería en Informática porque integra desarrollo web, aplicaciones de escritorio, bases de datos, APIs, automatización e inteligencia artificial.</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sz w:val="20"/>
          <w:szCs w:val="20"/>
          <w:rtl w:val="0"/>
        </w:rPr>
        <w:t xml:space="preserve">La solución se plantea para una organización que requiere administrar productos y movimientos de inventario. Los principales usuarios serán administradores y encargados de inventario. El aporte de valor consiste en centralizar la información, aumentar la trazabilidad, facilitar la consulta de stock y apoyar decisiones de reposición mediante agentes inteligentes.</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4"/>
          <w:szCs w:val="24"/>
          <w:rtl w:val="0"/>
        </w:rPr>
        <w:t xml:space="preserve">Descripción del Proyecto APT</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sz w:val="20"/>
          <w:szCs w:val="20"/>
          <w:rtl w:val="0"/>
        </w:rPr>
        <w:t xml:space="preserve">Se desarrollará una solución informática integral compuesta por un sistema web y un sistema de escritorio, conectados a un backend central mediante una API REST y a una base de datos PostgreSQL. El sistema web estará orientado a la operación del inventario y el sistema de escritorio permitirá administración, control y supervisión.</w:t>
      </w:r>
      <w:r w:rsidDel="00000000" w:rsidR="00000000" w:rsidRPr="00000000">
        <w:rPr>
          <w:rtl w:val="0"/>
        </w:rPr>
      </w:r>
    </w:p>
    <w:p w:rsidR="00000000" w:rsidDel="00000000" w:rsidP="00000000" w:rsidRDefault="00000000" w:rsidRPr="00000000" w14:paraId="00000013">
      <w:pPr>
        <w:rPr/>
      </w:pPr>
      <w:r w:rsidDel="00000000" w:rsidR="00000000" w:rsidRPr="00000000">
        <w:rPr>
          <w:b w:val="0"/>
          <w:bCs w:val="0"/>
          <w:sz w:val="20"/>
          <w:szCs w:val="20"/>
          <w:rtl w:val="0"/>
        </w:rPr>
        <w:t xml:space="preserve">La entrada de productos estará estrictamente condicionada a la existencia previa de una cotización registrada en el módulo de cotizaciones. No se permitirá registrar una entrada sin una cotización asociada. La cotización permitirá mantener trazabilidad del proveedor, productos, cantidades, precios, estado y posterior ingreso al inventario.</w:t>
      </w:r>
      <w:r w:rsidDel="00000000" w:rsidR="00000000" w:rsidRPr="00000000">
        <w:rPr>
          <w:rtl w:val="0"/>
        </w:rPr>
      </w:r>
    </w:p>
    <w:p w:rsidR="00000000" w:rsidDel="00000000" w:rsidP="00000000" w:rsidRDefault="00000000" w:rsidRPr="00000000" w14:paraId="00000014">
      <w:pPr>
        <w:rPr/>
      </w:pPr>
      <w:r w:rsidDel="00000000" w:rsidR="00000000" w:rsidRPr="00000000">
        <w:rPr>
          <w:b w:val="0"/>
          <w:bCs w:val="0"/>
          <w:sz w:val="20"/>
          <w:szCs w:val="20"/>
          <w:rtl w:val="0"/>
        </w:rPr>
        <w:t xml:space="preserve">La gestión de productos contemplará búsqueda, consulta de información y disponibilidad de stock mediante matrices de información definidas para el inventario. La salida de productos se realizará mediante códigos QR asociados a los productos: el escaneo permitirá identificar el producto, consultar disponibilidad, validar la operación y registrar la salida, actualizando el stock y el historial de movimientos.</w:t>
      </w:r>
      <w:r w:rsidDel="00000000" w:rsidR="00000000" w:rsidRPr="00000000">
        <w:rPr>
          <w:rtl w:val="0"/>
        </w:rPr>
      </w:r>
    </w:p>
    <w:p w:rsidR="00000000" w:rsidDel="00000000" w:rsidP="00000000" w:rsidRDefault="00000000" w:rsidRPr="00000000" w14:paraId="00000015">
      <w:pPr>
        <w:rPr/>
      </w:pPr>
      <w:r w:rsidDel="00000000" w:rsidR="00000000" w:rsidRPr="00000000">
        <w:rPr>
          <w:b w:val="0"/>
          <w:bCs w:val="0"/>
          <w:sz w:val="20"/>
          <w:szCs w:val="20"/>
          <w:rtl w:val="0"/>
        </w:rPr>
        <w:t xml:space="preserve">Se incorporarán agentes de inteligencia artificial implementados con LangChain y conectados a la Groq API como proveedor de modelos de lenguaje. Los agentes utilizarán herramientas controladas para consultar información y automatizar procesos definidos, tales como búsqueda de productos, consulta de stock, apoyo al proceso de salida, análisis de inventario, alertas y recomendaciones de reposición.</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sz w:val="20"/>
          <w:szCs w:val="20"/>
          <w:rtl w:val="0"/>
        </w:rPr>
        <w:t xml:space="preserve">El proyecto integrará cuatro APIs externas obligatorias: Frankfurter para conversión de monedas en cotizaciones; Nager.Date para información de feriados y fechas; una API de productos/códigos de barras para complementar información de productos; y Groq API para servicios de inteligencia artificial. Además, contará con una API REST propia desarrollada con Django REST Framework.</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24"/>
          <w:szCs w:val="24"/>
          <w:rtl w:val="0"/>
        </w:rPr>
        <w:t xml:space="preserve">Pertinencia del proyecto con el perfil de egreso</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sz w:val="20"/>
          <w:szCs w:val="20"/>
          <w:rtl w:val="0"/>
        </w:rPr>
        <w:t xml:space="preserve">El proyecto requiere aplicar conocimientos de análisis de requerimientos, diseño de soluciones, programación, desarrollo frontend y backend, bases de datos, integración de APIs, inteligencia artificial, pruebas y trabajo colaborativo. React se utilizará para el sistema web; Python y Django para el backend; Django REST Framework para la API REST; PostgreSQL para persistencia; PySide6/Python para el sistema de escritorio; y LangChain junto con Groq API para los agentes de IA.</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sz w:val="20"/>
          <w:szCs w:val="20"/>
          <w:rtl w:val="0"/>
        </w:rPr>
        <w:t xml:space="preserve">La correspondencia exacta con las competencias del perfil de egreso debe validarse con el Plan de Estudios oficial y completarse en la sección 2.</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4"/>
          <w:szCs w:val="24"/>
          <w:rtl w:val="0"/>
        </w:rPr>
        <w:t xml:space="preserve">Relación con los intereses profesionales</w:t>
      </w:r>
      <w:r w:rsidDel="00000000" w:rsidR="00000000" w:rsidRPr="00000000">
        <w:rPr>
          <w:rtl w:val="0"/>
        </w:rPr>
      </w:r>
    </w:p>
    <w:p w:rsidR="00000000" w:rsidDel="00000000" w:rsidP="00000000" w:rsidRDefault="00000000" w:rsidRPr="00000000" w14:paraId="0000001B">
      <w:pPr>
        <w:rPr/>
      </w:pPr>
      <w:r w:rsidDel="00000000" w:rsidR="00000000" w:rsidRPr="00000000">
        <w:rPr>
          <w:b w:val="0"/>
          <w:bCs w:val="0"/>
          <w:sz w:val="20"/>
          <w:szCs w:val="20"/>
          <w:rtl w:val="0"/>
        </w:rPr>
        <w:t xml:space="preserve">El proyecto se relaciona con el interés profesional por el desarrollo de software, la creación de soluciones web y de escritorio y la incorporación de inteligencia artificial en procesos reales. Permite profundizar en Python, Django, React, PostgreSQL, APIs REST, LangChain y agentes de IA, fortaleciendo competencias aplicables al campo laboral de desarrollo de software y soluciones tecnológicas.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rtl w:val="0"/>
        </w:rPr>
        <w:t xml:space="preserve">Factibilidad de desarrollo del Proyecto APT</w:t>
      </w:r>
      <w:r w:rsidDel="00000000" w:rsidR="00000000" w:rsidRPr="00000000">
        <w:rPr>
          <w:rtl w:val="0"/>
        </w:rPr>
      </w:r>
    </w:p>
    <w:p w:rsidR="00000000" w:rsidDel="00000000" w:rsidP="00000000" w:rsidRDefault="00000000" w:rsidRPr="00000000" w14:paraId="0000001D">
      <w:pPr>
        <w:rPr/>
      </w:pPr>
      <w:r w:rsidDel="00000000" w:rsidR="00000000" w:rsidRPr="00000000">
        <w:rPr>
          <w:b w:val="0"/>
          <w:bCs w:val="0"/>
          <w:sz w:val="20"/>
          <w:szCs w:val="20"/>
          <w:rtl w:val="0"/>
        </w:rPr>
        <w:t xml:space="preserve">El proyecto es técnicamente factible dentro del período académico si se priorizan las funcionalidades esenciales y se desarrolla de manera incremental. El equipo utilizará herramientas disponibles y tecnologías con integración mediante HTTP/JSON. El sistema web y el escritorio consumirán la misma API REST de Django, que centralizará la lógica y el acceso a PostgreSQL.</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sz w:val="20"/>
          <w:szCs w:val="20"/>
          <w:rtl w:val="0"/>
        </w:rPr>
        <w:t xml:space="preserve">Recursos principales: computadores de desarrollo, Python, Django, Django REST Framework, React, PostgreSQL, PySide6, LangChain, Groq API, APIs externas definidas, herramientas para generación/lectura de códigos QR, Git/GitHub y Docker. Los riesgos principales son la integración de componentes, diseño de agentes y tools, límites/cambios de APIs externas y disponibilidad de tiempo. Se mitigarán mediante prototipos tempranos, pruebas por módulo, control de versiones, documentación y priorización.</w:t>
      </w: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sz w:val="20"/>
          <w:szCs w:val="20"/>
          <w:rtl w:val="0"/>
        </w:rPr>
        <w:t xml:space="preserve">No se utilizarán Celery ni Redis. La automatización contemplada en el alcance será implementada mediante agentes y herramientas controladas con LangChain.</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28"/>
          <w:szCs w:val="28"/>
          <w:rtl w:val="0"/>
        </w:rPr>
        <w:t xml:space="preserve">B. PARTE II</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4"/>
          <w:szCs w:val="24"/>
          <w:rtl w:val="0"/>
        </w:rPr>
        <w:t xml:space="preserve">4. Objetivos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23">
      <w:pPr>
        <w:rPr/>
      </w:pPr>
      <w:r w:rsidDel="00000000" w:rsidR="00000000" w:rsidRPr="00000000">
        <w:rPr>
          <w:b w:val="0"/>
          <w:bCs w:val="0"/>
          <w:sz w:val="20"/>
          <w:szCs w:val="20"/>
          <w:rtl w:val="0"/>
        </w:rPr>
        <w:t xml:space="preserve">Desarrollar un sistema integral de gestión inteligente de inventario, compuesto por una plataforma web y un sistema de escritorio, que permita administrar cotizaciones, entradas, consultas y salidas de productos mediante códigos QR, integrando React, Django, PostgreSQL, APIs REST y agentes de inteligencia artificial con LangChain y Groq API.</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25">
      <w:pPr>
        <w:ind w:left="280" w:firstLine="0"/>
        <w:rPr/>
      </w:pPr>
      <w:r w:rsidDel="00000000" w:rsidR="00000000" w:rsidRPr="00000000">
        <w:rPr>
          <w:sz w:val="20"/>
          <w:szCs w:val="20"/>
          <w:rtl w:val="0"/>
        </w:rPr>
        <w:t xml:space="preserve">• Analizar y documentar los requerimientos funcionales y no funcionales asociados a la gestión de inventario.</w:t>
      </w:r>
      <w:r w:rsidDel="00000000" w:rsidR="00000000" w:rsidRPr="00000000">
        <w:rPr>
          <w:rtl w:val="0"/>
        </w:rPr>
      </w:r>
    </w:p>
    <w:p w:rsidR="00000000" w:rsidDel="00000000" w:rsidP="00000000" w:rsidRDefault="00000000" w:rsidRPr="00000000" w14:paraId="00000026">
      <w:pPr>
        <w:ind w:left="280" w:firstLine="0"/>
        <w:rPr/>
      </w:pPr>
      <w:r w:rsidDel="00000000" w:rsidR="00000000" w:rsidRPr="00000000">
        <w:rPr>
          <w:sz w:val="20"/>
          <w:szCs w:val="20"/>
          <w:rtl w:val="0"/>
        </w:rPr>
        <w:t xml:space="preserve">• Diseñar la arquitectura de la solución y el modelo de datos centralizado en PostgreSQL.</w:t>
      </w:r>
      <w:r w:rsidDel="00000000" w:rsidR="00000000" w:rsidRPr="00000000">
        <w:rPr>
          <w:rtl w:val="0"/>
        </w:rPr>
      </w:r>
    </w:p>
    <w:p w:rsidR="00000000" w:rsidDel="00000000" w:rsidP="00000000" w:rsidRDefault="00000000" w:rsidRPr="00000000" w14:paraId="00000027">
      <w:pPr>
        <w:ind w:left="280" w:firstLine="0"/>
        <w:rPr/>
      </w:pPr>
      <w:r w:rsidDel="00000000" w:rsidR="00000000" w:rsidRPr="00000000">
        <w:rPr>
          <w:sz w:val="20"/>
          <w:szCs w:val="20"/>
          <w:rtl w:val="0"/>
        </w:rPr>
        <w:t xml:space="preserve">• Implementar un módulo de registro y gestión de cotizaciones que constituya el antecedente obligatorio para las entradas de productos.</w:t>
      </w:r>
      <w:r w:rsidDel="00000000" w:rsidR="00000000" w:rsidRPr="00000000">
        <w:rPr>
          <w:rtl w:val="0"/>
        </w:rPr>
      </w:r>
    </w:p>
    <w:p w:rsidR="00000000" w:rsidDel="00000000" w:rsidP="00000000" w:rsidRDefault="00000000" w:rsidRPr="00000000" w14:paraId="00000028">
      <w:pPr>
        <w:ind w:left="280" w:firstLine="0"/>
        <w:rPr/>
      </w:pPr>
      <w:r w:rsidDel="00000000" w:rsidR="00000000" w:rsidRPr="00000000">
        <w:rPr>
          <w:sz w:val="20"/>
          <w:szCs w:val="20"/>
          <w:rtl w:val="0"/>
        </w:rPr>
        <w:t xml:space="preserve">• Implementar el proceso de entrada de productos condicionado a una cotización registrada y asociada.</w:t>
      </w:r>
      <w:r w:rsidDel="00000000" w:rsidR="00000000" w:rsidRPr="00000000">
        <w:rPr>
          <w:rtl w:val="0"/>
        </w:rPr>
      </w:r>
    </w:p>
    <w:p w:rsidR="00000000" w:rsidDel="00000000" w:rsidP="00000000" w:rsidRDefault="00000000" w:rsidRPr="00000000" w14:paraId="00000029">
      <w:pPr>
        <w:ind w:left="280" w:firstLine="0"/>
        <w:rPr/>
      </w:pPr>
      <w:r w:rsidDel="00000000" w:rsidR="00000000" w:rsidRPr="00000000">
        <w:rPr>
          <w:sz w:val="20"/>
          <w:szCs w:val="20"/>
          <w:rtl w:val="0"/>
        </w:rPr>
        <w:t xml:space="preserve">• Implementar la gestión y consulta de productos, incluyendo búsqueda y disponibilidad de stock mediante las matrices definidas para el inventario.</w:t>
      </w:r>
      <w:r w:rsidDel="00000000" w:rsidR="00000000" w:rsidRPr="00000000">
        <w:rPr>
          <w:rtl w:val="0"/>
        </w:rPr>
      </w:r>
    </w:p>
    <w:p w:rsidR="00000000" w:rsidDel="00000000" w:rsidP="00000000" w:rsidRDefault="00000000" w:rsidRPr="00000000" w14:paraId="0000002A">
      <w:pPr>
        <w:ind w:left="280" w:firstLine="0"/>
        <w:rPr/>
      </w:pPr>
      <w:r w:rsidDel="00000000" w:rsidR="00000000" w:rsidRPr="00000000">
        <w:rPr>
          <w:sz w:val="20"/>
          <w:szCs w:val="20"/>
          <w:rtl w:val="0"/>
        </w:rPr>
        <w:t xml:space="preserve">• Implementar la salida de productos mediante códigos QR, validando disponibilidad y actualizando stock e historial.</w:t>
      </w:r>
      <w:r w:rsidDel="00000000" w:rsidR="00000000" w:rsidRPr="00000000">
        <w:rPr>
          <w:rtl w:val="0"/>
        </w:rPr>
      </w:r>
    </w:p>
    <w:p w:rsidR="00000000" w:rsidDel="00000000" w:rsidP="00000000" w:rsidRDefault="00000000" w:rsidRPr="00000000" w14:paraId="0000002B">
      <w:pPr>
        <w:ind w:left="280" w:firstLine="0"/>
        <w:rPr/>
      </w:pPr>
      <w:r w:rsidDel="00000000" w:rsidR="00000000" w:rsidRPr="00000000">
        <w:rPr>
          <w:sz w:val="20"/>
          <w:szCs w:val="20"/>
          <w:rtl w:val="0"/>
        </w:rPr>
        <w:t xml:space="preserve">• Desarrollar el sistema de escritorio para administración, control y supervisión del sistema.</w:t>
      </w:r>
      <w:r w:rsidDel="00000000" w:rsidR="00000000" w:rsidRPr="00000000">
        <w:rPr>
          <w:rtl w:val="0"/>
        </w:rPr>
      </w:r>
    </w:p>
    <w:p w:rsidR="00000000" w:rsidDel="00000000" w:rsidP="00000000" w:rsidRDefault="00000000" w:rsidRPr="00000000" w14:paraId="0000002C">
      <w:pPr>
        <w:ind w:left="280" w:firstLine="0"/>
        <w:rPr/>
      </w:pPr>
      <w:r w:rsidDel="00000000" w:rsidR="00000000" w:rsidRPr="00000000">
        <w:rPr>
          <w:sz w:val="20"/>
          <w:szCs w:val="20"/>
          <w:rtl w:val="0"/>
        </w:rPr>
        <w:t xml:space="preserve">• Integrar cuatro APIs externas: Frankfurter, Nager.Date, una API de productos/códigos de barras y Groq API.</w:t>
      </w:r>
      <w:r w:rsidDel="00000000" w:rsidR="00000000" w:rsidRPr="00000000">
        <w:rPr>
          <w:rtl w:val="0"/>
        </w:rPr>
      </w:r>
    </w:p>
    <w:p w:rsidR="00000000" w:rsidDel="00000000" w:rsidP="00000000" w:rsidRDefault="00000000" w:rsidRPr="00000000" w14:paraId="0000002D">
      <w:pPr>
        <w:ind w:left="280" w:firstLine="0"/>
        <w:rPr/>
      </w:pPr>
      <w:r w:rsidDel="00000000" w:rsidR="00000000" w:rsidRPr="00000000">
        <w:rPr>
          <w:sz w:val="20"/>
          <w:szCs w:val="20"/>
          <w:rtl w:val="0"/>
        </w:rPr>
        <w:t xml:space="preserve">• Implementar agentes de inteligencia artificial con LangChain y herramientas controladas para automatizar procesos de búsqueda, consulta, salida y análisis de inventario.</w:t>
      </w:r>
      <w:r w:rsidDel="00000000" w:rsidR="00000000" w:rsidRPr="00000000">
        <w:rPr>
          <w:rtl w:val="0"/>
        </w:rPr>
      </w:r>
    </w:p>
    <w:p w:rsidR="00000000" w:rsidDel="00000000" w:rsidP="00000000" w:rsidRDefault="00000000" w:rsidRPr="00000000" w14:paraId="0000002E">
      <w:pPr>
        <w:ind w:left="280" w:firstLine="0"/>
        <w:rPr/>
      </w:pPr>
      <w:r w:rsidDel="00000000" w:rsidR="00000000" w:rsidRPr="00000000">
        <w:rPr>
          <w:sz w:val="20"/>
          <w:szCs w:val="20"/>
          <w:rtl w:val="0"/>
        </w:rPr>
        <w:t xml:space="preserve">• Integrar y validar los componentes frontend, backend, escritorio, base de datos, APIs, QR y agentes de IA mediante pruebas funcionales y de integración.</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4"/>
          <w:szCs w:val="24"/>
          <w:rtl w:val="0"/>
        </w:rPr>
        <w:t xml:space="preserve">5. Metodología</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sz w:val="20"/>
          <w:szCs w:val="20"/>
          <w:rtl w:val="0"/>
        </w:rPr>
        <w:t xml:space="preserve">Se utilizará una metodología ágil basada en Scrum, con trabajo iterativo, priorización de funcionalidades y validación progresiva. El proyecto se organizará en levantamiento, análisis, diseño, desarrollo, integración, pruebas y cierre.</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 Levantamiento y análisis: </w:t>
      </w:r>
      <w:r w:rsidDel="00000000" w:rsidR="00000000" w:rsidRPr="00000000">
        <w:rPr>
          <w:rtl w:val="0"/>
        </w:rPr>
        <w:t xml:space="preserve">Identificar problemática, usuarios, requerimientos y reglas de negocio; formalizar que toda entrada requiere cotización y toda salida utiliza QR.</w:t>
      </w:r>
    </w:p>
    <w:p w:rsidR="00000000" w:rsidDel="00000000" w:rsidP="00000000" w:rsidRDefault="00000000" w:rsidRPr="00000000" w14:paraId="00000032">
      <w:pPr>
        <w:rPr/>
      </w:pPr>
      <w:r w:rsidDel="00000000" w:rsidR="00000000" w:rsidRPr="00000000">
        <w:rPr>
          <w:b w:val="1"/>
          <w:bCs w:val="1"/>
          <w:rtl w:val="0"/>
        </w:rPr>
        <w:t xml:space="preserve">2. Diseño: </w:t>
      </w:r>
      <w:r w:rsidDel="00000000" w:rsidR="00000000" w:rsidRPr="00000000">
        <w:rPr>
          <w:rtl w:val="0"/>
        </w:rPr>
        <w:t xml:space="preserve">Diseñar arquitectura, modelo PostgreSQL, matrices de inventario, API REST, interfaces web/escritorio y flujos de agentes.</w:t>
      </w:r>
    </w:p>
    <w:p w:rsidR="00000000" w:rsidDel="00000000" w:rsidP="00000000" w:rsidRDefault="00000000" w:rsidRPr="00000000" w14:paraId="00000033">
      <w:pPr>
        <w:rPr/>
      </w:pPr>
      <w:r w:rsidDel="00000000" w:rsidR="00000000" w:rsidRPr="00000000">
        <w:rPr>
          <w:b w:val="1"/>
          <w:bCs w:val="1"/>
          <w:rtl w:val="0"/>
        </w:rPr>
        <w:t xml:space="preserve">3. Backend: </w:t>
      </w:r>
      <w:r w:rsidDel="00000000" w:rsidR="00000000" w:rsidRPr="00000000">
        <w:rPr>
          <w:rtl w:val="0"/>
        </w:rPr>
        <w:t xml:space="preserve">Implementar Django, Django REST Framework, modelos, autenticación, reglas de negocio y endpoints.</w:t>
      </w:r>
    </w:p>
    <w:p w:rsidR="00000000" w:rsidDel="00000000" w:rsidP="00000000" w:rsidRDefault="00000000" w:rsidRPr="00000000" w14:paraId="00000034">
      <w:pPr>
        <w:rPr/>
      </w:pPr>
      <w:r w:rsidDel="00000000" w:rsidR="00000000" w:rsidRPr="00000000">
        <w:rPr>
          <w:b w:val="1"/>
          <w:bCs w:val="1"/>
          <w:rtl w:val="0"/>
        </w:rPr>
        <w:t xml:space="preserve">4. Frontend web: </w:t>
      </w:r>
      <w:r w:rsidDel="00000000" w:rsidR="00000000" w:rsidRPr="00000000">
        <w:rPr>
          <w:rtl w:val="0"/>
        </w:rPr>
        <w:t xml:space="preserve">Implementar React, dashboard, cotizaciones, inventario, consultas y flujo de salida QR.</w:t>
      </w:r>
    </w:p>
    <w:p w:rsidR="00000000" w:rsidDel="00000000" w:rsidP="00000000" w:rsidRDefault="00000000" w:rsidRPr="00000000" w14:paraId="00000035">
      <w:pPr>
        <w:rPr/>
      </w:pPr>
      <w:r w:rsidDel="00000000" w:rsidR="00000000" w:rsidRPr="00000000">
        <w:rPr>
          <w:b w:val="1"/>
          <w:bCs w:val="1"/>
          <w:rtl w:val="0"/>
        </w:rPr>
        <w:t xml:space="preserve">5. Sistema de escritorio: </w:t>
      </w:r>
      <w:r w:rsidDel="00000000" w:rsidR="00000000" w:rsidRPr="00000000">
        <w:rPr>
          <w:rtl w:val="0"/>
        </w:rPr>
        <w:t xml:space="preserve">Implementar administración, usuarios/roles, supervisión de movimientos, cotizaciones, inventario y alertas.</w:t>
      </w:r>
    </w:p>
    <w:p w:rsidR="00000000" w:rsidDel="00000000" w:rsidP="00000000" w:rsidRDefault="00000000" w:rsidRPr="00000000" w14:paraId="00000036">
      <w:pPr>
        <w:rPr/>
      </w:pPr>
      <w:r w:rsidDel="00000000" w:rsidR="00000000" w:rsidRPr="00000000">
        <w:rPr>
          <w:b w:val="1"/>
          <w:bCs w:val="1"/>
          <w:rtl w:val="0"/>
        </w:rPr>
        <w:t xml:space="preserve">6. APIs externas: </w:t>
      </w:r>
      <w:r w:rsidDel="00000000" w:rsidR="00000000" w:rsidRPr="00000000">
        <w:rPr>
          <w:rtl w:val="0"/>
        </w:rPr>
        <w:t xml:space="preserve">Integrar Frankfurter, Nager.Date, API de productos/códigos de barras y Groq API.</w:t>
      </w:r>
    </w:p>
    <w:p w:rsidR="00000000" w:rsidDel="00000000" w:rsidP="00000000" w:rsidRDefault="00000000" w:rsidRPr="00000000" w14:paraId="00000037">
      <w:pPr>
        <w:rPr/>
      </w:pPr>
      <w:r w:rsidDel="00000000" w:rsidR="00000000" w:rsidRPr="00000000">
        <w:rPr>
          <w:b w:val="1"/>
          <w:bCs w:val="1"/>
          <w:rtl w:val="0"/>
        </w:rPr>
        <w:t xml:space="preserve">7. IA: </w:t>
      </w:r>
      <w:r w:rsidDel="00000000" w:rsidR="00000000" w:rsidRPr="00000000">
        <w:rPr>
          <w:rtl w:val="0"/>
        </w:rPr>
        <w:t xml:space="preserve">Implementar LangChain, agentes, tools controladas, consultas, análisis, alertas y recomendaciones.</w:t>
      </w:r>
    </w:p>
    <w:p w:rsidR="00000000" w:rsidDel="00000000" w:rsidP="00000000" w:rsidRDefault="00000000" w:rsidRPr="00000000" w14:paraId="00000038">
      <w:pPr>
        <w:rPr/>
      </w:pPr>
      <w:r w:rsidDel="00000000" w:rsidR="00000000" w:rsidRPr="00000000">
        <w:rPr>
          <w:b w:val="1"/>
          <w:bCs w:val="1"/>
          <w:rtl w:val="0"/>
        </w:rPr>
        <w:t xml:space="preserve">8. Integración y pruebas: </w:t>
      </w:r>
      <w:r w:rsidDel="00000000" w:rsidR="00000000" w:rsidRPr="00000000">
        <w:rPr>
          <w:rtl w:val="0"/>
        </w:rPr>
        <w:t xml:space="preserve">Realizar pruebas funcionales y de integración, corregir errores y validar consistencia entre web, escritorio, API y BD.</w:t>
      </w:r>
    </w:p>
    <w:p w:rsidR="00000000" w:rsidDel="00000000" w:rsidP="00000000" w:rsidRDefault="00000000" w:rsidRPr="00000000" w14:paraId="00000039">
      <w:pPr>
        <w:rPr/>
      </w:pPr>
      <w:r w:rsidDel="00000000" w:rsidR="00000000" w:rsidRPr="00000000">
        <w:rPr>
          <w:b w:val="1"/>
          <w:bCs w:val="1"/>
          <w:rtl w:val="0"/>
        </w:rPr>
        <w:t xml:space="preserve">9. Cierre: </w:t>
      </w:r>
      <w:r w:rsidDel="00000000" w:rsidR="00000000" w:rsidRPr="00000000">
        <w:rPr>
          <w:rtl w:val="0"/>
        </w:rPr>
        <w:t xml:space="preserve">Documentar arquitectura, instalación, uso, pruebas y preparar demostración final.</w:t>
      </w:r>
    </w:p>
    <w:p w:rsidR="00000000" w:rsidDel="00000000" w:rsidP="00000000" w:rsidRDefault="00000000" w:rsidRPr="00000000" w14:paraId="0000003A">
      <w:pPr>
        <w:rPr/>
      </w:pPr>
      <w:r w:rsidDel="00000000" w:rsidR="00000000" w:rsidRPr="00000000">
        <w:rPr>
          <w:b w:val="0"/>
          <w:bCs w:val="0"/>
          <w:sz w:val="20"/>
          <w:szCs w:val="20"/>
          <w:rtl w:val="0"/>
        </w:rPr>
        <w:t xml:space="preserve">Distribución propuesta de responsabilidades (reemplazar por nombres reales):</w:t>
      </w:r>
      <w:r w:rsidDel="00000000" w:rsidR="00000000" w:rsidRPr="00000000">
        <w:rPr>
          <w:rtl w:val="0"/>
        </w:rPr>
      </w:r>
    </w:p>
    <w:tbl>
      <w:tblPr>
        <w:tblStyle w:val="Table2"/>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d9eaf7" w:val="clear"/>
          </w:tcPr>
          <w:p w:rsidR="00000000" w:rsidDel="00000000" w:rsidP="00000000" w:rsidRDefault="00000000" w:rsidRPr="00000000" w14:paraId="0000003B">
            <w:pPr>
              <w:rPr/>
            </w:pPr>
            <w:r w:rsidDel="00000000" w:rsidR="00000000" w:rsidRPr="00000000">
              <w:rPr>
                <w:b w:val="1"/>
                <w:bCs w:val="1"/>
                <w:sz w:val="16"/>
                <w:szCs w:val="16"/>
                <w:rtl w:val="0"/>
              </w:rPr>
              <w:t xml:space="preserve">Responsable</w:t>
            </w:r>
            <w:r w:rsidDel="00000000" w:rsidR="00000000" w:rsidRPr="00000000">
              <w:rPr>
                <w:rtl w:val="0"/>
              </w:rPr>
            </w:r>
          </w:p>
        </w:tc>
        <w:tc>
          <w:tcPr>
            <w:shd w:fill="d9eaf7" w:val="clear"/>
          </w:tcPr>
          <w:p w:rsidR="00000000" w:rsidDel="00000000" w:rsidP="00000000" w:rsidRDefault="00000000" w:rsidRPr="00000000" w14:paraId="0000003C">
            <w:pPr>
              <w:rPr/>
            </w:pPr>
            <w:r w:rsidDel="00000000" w:rsidR="00000000" w:rsidRPr="00000000">
              <w:rPr>
                <w:b w:val="1"/>
                <w:bCs w:val="1"/>
                <w:sz w:val="16"/>
                <w:szCs w:val="16"/>
                <w:rtl w:val="0"/>
              </w:rPr>
              <w:t xml:space="preserve">Rol</w:t>
            </w:r>
            <w:r w:rsidDel="00000000" w:rsidR="00000000" w:rsidRPr="00000000">
              <w:rPr>
                <w:rtl w:val="0"/>
              </w:rPr>
            </w:r>
          </w:p>
        </w:tc>
        <w:tc>
          <w:tcPr>
            <w:shd w:fill="d9eaf7" w:val="clear"/>
          </w:tcPr>
          <w:p w:rsidR="00000000" w:rsidDel="00000000" w:rsidP="00000000" w:rsidRDefault="00000000" w:rsidRPr="00000000" w14:paraId="0000003D">
            <w:pPr>
              <w:rPr/>
            </w:pPr>
            <w:r w:rsidDel="00000000" w:rsidR="00000000" w:rsidRPr="00000000">
              <w:rPr>
                <w:b w:val="1"/>
                <w:bCs w:val="1"/>
                <w:sz w:val="16"/>
                <w:szCs w:val="16"/>
                <w:rtl w:val="0"/>
              </w:rPr>
              <w:t xml:space="preserve">Tareas</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16"/>
                <w:szCs w:val="16"/>
                <w:rtl w:val="0"/>
              </w:rPr>
              <w:t xml:space="preserve">Enzo Araya</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0"/>
                <w:bCs w:val="0"/>
                <w:sz w:val="16"/>
                <w:szCs w:val="16"/>
                <w:rtl w:val="0"/>
              </w:rPr>
              <w:t xml:space="preserve">Backend y API REST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sz w:val="16"/>
                <w:szCs w:val="16"/>
                <w:rtl w:val="0"/>
              </w:rPr>
              <w:t xml:space="preserve">Django, Django REST Framework, reglas de negocio, autenticación e integración con PostgreSQL.</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6"/>
                <w:szCs w:val="16"/>
                <w:rtl w:val="0"/>
              </w:rPr>
              <w:t xml:space="preserve">Juan Caceres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0"/>
                <w:bCs w:val="0"/>
                <w:sz w:val="16"/>
                <w:szCs w:val="16"/>
                <w:rtl w:val="0"/>
              </w:rPr>
              <w:t xml:space="preserve">Frontend web</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sz w:val="16"/>
                <w:szCs w:val="16"/>
                <w:rtl w:val="0"/>
              </w:rPr>
              <w:t xml:space="preserve">React, interfaces, dashboard, inventario, cotizaciones y flujo QR.</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16"/>
                <w:szCs w:val="16"/>
                <w:rtl w:val="0"/>
              </w:rPr>
              <w:t xml:space="preserve">Diego González</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0"/>
                <w:bCs w:val="0"/>
                <w:sz w:val="16"/>
                <w:szCs w:val="16"/>
                <w:rtl w:val="0"/>
              </w:rPr>
              <w:t xml:space="preserve">Base de datos y escritorio</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sz w:val="16"/>
                <w:szCs w:val="16"/>
                <w:rtl w:val="0"/>
              </w:rPr>
              <w:t xml:space="preserve">Modelo PostgreSQL, matrices, integridad de datos y aplicación PySide6.</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6"/>
                <w:szCs w:val="16"/>
                <w:rtl w:val="0"/>
              </w:rPr>
              <w:t xml:space="preserve">Todos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0"/>
                <w:bCs w:val="0"/>
                <w:sz w:val="16"/>
                <w:szCs w:val="16"/>
                <w:rtl w:val="0"/>
              </w:rPr>
              <w:t xml:space="preserve">IA e integraciones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0"/>
                <w:bCs w:val="0"/>
                <w:sz w:val="16"/>
                <w:szCs w:val="16"/>
                <w:rtl w:val="0"/>
              </w:rPr>
              <w:t xml:space="preserve">LangChain, Groq API, agentes, tools e integración de APIs externas.</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0"/>
                <w:bCs w:val="0"/>
                <w:sz w:val="16"/>
                <w:szCs w:val="16"/>
                <w:rtl w:val="0"/>
              </w:rPr>
              <w:t xml:space="preserve">Todos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sz w:val="16"/>
                <w:szCs w:val="16"/>
                <w:rtl w:val="0"/>
              </w:rPr>
              <w:t xml:space="preserve">Integración, QA y documentación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sz w:val="16"/>
                <w:szCs w:val="16"/>
                <w:rtl w:val="0"/>
              </w:rPr>
              <w:t xml:space="preserve">Pruebas, control de versiones, documentación y presentación.</w:t>
            </w:r>
            <w:r w:rsidDel="00000000" w:rsidR="00000000" w:rsidRPr="00000000">
              <w:rPr>
                <w:rtl w:val="0"/>
              </w:rPr>
            </w:r>
          </w:p>
        </w:tc>
      </w:tr>
    </w:tbl>
    <w:p w:rsidR="00000000" w:rsidDel="00000000" w:rsidP="00000000" w:rsidRDefault="00000000" w:rsidRPr="00000000" w14:paraId="0000004D">
      <w:pPr>
        <w:rPr/>
      </w:pPr>
      <w:r w:rsidDel="00000000" w:rsidR="00000000" w:rsidRPr="00000000">
        <w:rPr>
          <w:b w:val="1"/>
          <w:bCs w:val="1"/>
          <w:sz w:val="24"/>
          <w:szCs w:val="24"/>
          <w:rtl w:val="0"/>
        </w:rPr>
        <w:t xml:space="preserve">6. Evidencias</w:t>
      </w:r>
      <w:r w:rsidDel="00000000" w:rsidR="00000000" w:rsidRPr="00000000">
        <w:rPr>
          <w:rtl w:val="0"/>
        </w:rPr>
      </w:r>
    </w:p>
    <w:p w:rsidR="00000000" w:rsidDel="00000000" w:rsidP="00000000" w:rsidRDefault="00000000" w:rsidRPr="00000000" w14:paraId="0000004E">
      <w:pPr>
        <w:rPr/>
      </w:pPr>
      <w:r w:rsidDel="00000000" w:rsidR="00000000" w:rsidRPr="00000000">
        <w:rPr>
          <w:b w:val="0"/>
          <w:bCs w:val="0"/>
          <w:sz w:val="20"/>
          <w:szCs w:val="20"/>
          <w:rtl w:val="0"/>
        </w:rPr>
        <w:t xml:space="preserve">Las evidencias propuestas deben ser acordadas con el docente antes de considerarlas definitivas.</w:t>
      </w: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d9eaf7" w:val="clear"/>
          </w:tcPr>
          <w:p w:rsidR="00000000" w:rsidDel="00000000" w:rsidP="00000000" w:rsidRDefault="00000000" w:rsidRPr="00000000" w14:paraId="0000004F">
            <w:pPr>
              <w:rPr/>
            </w:pPr>
            <w:r w:rsidDel="00000000" w:rsidR="00000000" w:rsidRPr="00000000">
              <w:rPr>
                <w:b w:val="1"/>
                <w:bCs w:val="1"/>
                <w:sz w:val="16"/>
                <w:szCs w:val="16"/>
                <w:rtl w:val="0"/>
              </w:rPr>
              <w:t xml:space="preserve">Tipo</w:t>
            </w:r>
            <w:r w:rsidDel="00000000" w:rsidR="00000000" w:rsidRPr="00000000">
              <w:rPr>
                <w:rtl w:val="0"/>
              </w:rPr>
            </w:r>
          </w:p>
        </w:tc>
        <w:tc>
          <w:tcPr>
            <w:shd w:fill="d9eaf7" w:val="clear"/>
          </w:tcPr>
          <w:p w:rsidR="00000000" w:rsidDel="00000000" w:rsidP="00000000" w:rsidRDefault="00000000" w:rsidRPr="00000000" w14:paraId="00000050">
            <w:pPr>
              <w:rPr/>
            </w:pPr>
            <w:r w:rsidDel="00000000" w:rsidR="00000000" w:rsidRPr="00000000">
              <w:rPr>
                <w:b w:val="1"/>
                <w:bCs w:val="1"/>
                <w:sz w:val="16"/>
                <w:szCs w:val="16"/>
                <w:rtl w:val="0"/>
              </w:rPr>
              <w:t xml:space="preserve">Nombre</w:t>
            </w:r>
            <w:r w:rsidDel="00000000" w:rsidR="00000000" w:rsidRPr="00000000">
              <w:rPr>
                <w:rtl w:val="0"/>
              </w:rPr>
            </w:r>
          </w:p>
        </w:tc>
        <w:tc>
          <w:tcPr>
            <w:shd w:fill="d9eaf7" w:val="clear"/>
          </w:tcPr>
          <w:p w:rsidR="00000000" w:rsidDel="00000000" w:rsidP="00000000" w:rsidRDefault="00000000" w:rsidRPr="00000000" w14:paraId="00000051">
            <w:pPr>
              <w:rPr/>
            </w:pPr>
            <w:r w:rsidDel="00000000" w:rsidR="00000000" w:rsidRPr="00000000">
              <w:rPr>
                <w:b w:val="1"/>
                <w:bCs w:val="1"/>
                <w:sz w:val="16"/>
                <w:szCs w:val="16"/>
                <w:rtl w:val="0"/>
              </w:rPr>
              <w:t xml:space="preserve">Descripción</w:t>
            </w:r>
            <w:r w:rsidDel="00000000" w:rsidR="00000000" w:rsidRPr="00000000">
              <w:rPr>
                <w:rtl w:val="0"/>
              </w:rPr>
            </w:r>
          </w:p>
        </w:tc>
        <w:tc>
          <w:tcPr>
            <w:shd w:fill="d9eaf7" w:val="clear"/>
          </w:tcPr>
          <w:p w:rsidR="00000000" w:rsidDel="00000000" w:rsidP="00000000" w:rsidRDefault="00000000" w:rsidRPr="00000000" w14:paraId="00000052">
            <w:pPr>
              <w:rPr/>
            </w:pPr>
            <w:r w:rsidDel="00000000" w:rsidR="00000000" w:rsidRPr="00000000">
              <w:rPr>
                <w:b w:val="1"/>
                <w:bCs w:val="1"/>
                <w:sz w:val="16"/>
                <w:szCs w:val="16"/>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sz w:val="16"/>
                <w:szCs w:val="16"/>
                <w:rtl w:val="0"/>
              </w:rPr>
              <w:t xml:space="preserve">Levantamiento de requerimientos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0"/>
                <w:bCs w:val="0"/>
                <w:sz w:val="16"/>
                <w:szCs w:val="16"/>
                <w:rtl w:val="0"/>
              </w:rPr>
              <w:t xml:space="preserve">Documento con requerimientos, actores y reglas de negocio.</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sz w:val="16"/>
                <w:szCs w:val="16"/>
                <w:rtl w:val="0"/>
              </w:rPr>
              <w:t xml:space="preserve">Evidencia el análisis inicial y delimita el alcance.</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sz w:val="16"/>
                <w:szCs w:val="16"/>
                <w:rtl w:val="0"/>
              </w:rPr>
              <w:t xml:space="preserve">Arquitectura de solución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bCs w:val="0"/>
                <w:sz w:val="16"/>
                <w:szCs w:val="16"/>
                <w:rtl w:val="0"/>
              </w:rPr>
              <w:t xml:space="preserve">Diagrama de React, Django REST, PostgreSQL, escritorio, LangChain y APIs.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sz w:val="16"/>
                <w:szCs w:val="16"/>
                <w:rtl w:val="0"/>
              </w:rPr>
              <w:t xml:space="preserve">Evidencia el diseño e integración tecnológica.</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sz w:val="16"/>
                <w:szCs w:val="16"/>
                <w:rtl w:val="0"/>
              </w:rPr>
              <w:t xml:space="preserve">Modelo de datos y matrices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0"/>
                <w:bCs w:val="0"/>
                <w:sz w:val="16"/>
                <w:szCs w:val="16"/>
                <w:rtl w:val="0"/>
              </w:rPr>
              <w:t xml:space="preserve">Modelo PostgreSQL, relaciones y matrices de inventario.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bCs w:val="0"/>
                <w:sz w:val="16"/>
                <w:szCs w:val="16"/>
                <w:rtl w:val="0"/>
              </w:rPr>
              <w:t xml:space="preserve">Evidencia el diseño de persistencia y control de stock.</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bCs w:val="0"/>
                <w:sz w:val="16"/>
                <w:szCs w:val="16"/>
                <w:rtl w:val="0"/>
              </w:rPr>
              <w:t xml:space="preserve">Prototipo de interfaces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0"/>
                <w:bCs w:val="0"/>
                <w:sz w:val="16"/>
                <w:szCs w:val="16"/>
                <w:rtl w:val="0"/>
              </w:rPr>
              <w:t xml:space="preserve">Prototipo de web y escritorio.</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0"/>
                <w:bCs w:val="0"/>
                <w:sz w:val="16"/>
                <w:szCs w:val="16"/>
                <w:rtl w:val="0"/>
              </w:rPr>
              <w:t xml:space="preserve">Permite validar flujos antes del desarrollo completo.</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sz w:val="16"/>
                <w:szCs w:val="16"/>
                <w:rtl w:val="0"/>
              </w:rPr>
              <w:t xml:space="preserve">Módulo de cotizaciones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sz w:val="16"/>
                <w:szCs w:val="16"/>
                <w:rtl w:val="0"/>
              </w:rPr>
              <w:t xml:space="preserve">Registro, consulta y estados de cotizaciones.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sz w:val="16"/>
                <w:szCs w:val="16"/>
                <w:rtl w:val="0"/>
              </w:rPr>
              <w:t xml:space="preserve">Demuestra el origen obligatorio de las entradas.</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sz w:val="16"/>
                <w:szCs w:val="16"/>
                <w:rtl w:val="0"/>
              </w:rPr>
              <w:t xml:space="preserve">Módulo de entrada</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0"/>
                <w:bCs w:val="0"/>
                <w:sz w:val="16"/>
                <w:szCs w:val="16"/>
                <w:rtl w:val="0"/>
              </w:rPr>
              <w:t xml:space="preserve">Entrada vinculada a cotización y actualización de stock.</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0"/>
                <w:bCs w:val="0"/>
                <w:sz w:val="16"/>
                <w:szCs w:val="16"/>
                <w:rtl w:val="0"/>
              </w:rPr>
              <w:t xml:space="preserve">Evidencia la regla de negocio principal.</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0"/>
                <w:bCs w:val="0"/>
                <w:sz w:val="16"/>
                <w:szCs w:val="16"/>
                <w:rtl w:val="0"/>
              </w:rPr>
              <w:t xml:space="preserve">Módulo QR</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0"/>
                <w:bCs w:val="0"/>
                <w:sz w:val="16"/>
                <w:szCs w:val="16"/>
                <w:rtl w:val="0"/>
              </w:rPr>
              <w:t xml:space="preserve">Identificación y registro de salidas mediante QR.</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0"/>
                <w:bCs w:val="0"/>
                <w:sz w:val="16"/>
                <w:szCs w:val="16"/>
                <w:rtl w:val="0"/>
              </w:rPr>
              <w:t xml:space="preserve">Evidencia trazabilidad de las salidas.</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0"/>
                <w:bCs w:val="0"/>
                <w:sz w:val="16"/>
                <w:szCs w:val="16"/>
                <w:rtl w:val="0"/>
              </w:rPr>
              <w:t xml:space="preserve">Integración de APIs</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0"/>
                <w:bCs w:val="0"/>
                <w:sz w:val="16"/>
                <w:szCs w:val="16"/>
                <w:rtl w:val="0"/>
              </w:rPr>
              <w:t xml:space="preserve">Pruebas de Frankfurter, Nager.Date, API de productos y Groq.</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0"/>
                <w:bCs w:val="0"/>
                <w:sz w:val="16"/>
                <w:szCs w:val="16"/>
                <w:rtl w:val="0"/>
              </w:rPr>
              <w:t xml:space="preserve">Demuestra el cumplimiento del requisito de cuatro APIs.</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0"/>
                <w:bCs w:val="0"/>
                <w:sz w:val="16"/>
                <w:szCs w:val="16"/>
                <w:rtl w:val="0"/>
              </w:rPr>
              <w:t xml:space="preserve">Avance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0"/>
                <w:bCs w:val="0"/>
                <w:sz w:val="16"/>
                <w:szCs w:val="16"/>
                <w:rtl w:val="0"/>
              </w:rPr>
              <w:t xml:space="preserve">Prototipo de agente IA</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0"/>
                <w:bCs w:val="0"/>
                <w:sz w:val="16"/>
                <w:szCs w:val="16"/>
                <w:rtl w:val="0"/>
              </w:rPr>
              <w:t xml:space="preserve">Agente LangChain con tools controladas.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0"/>
                <w:bCs w:val="0"/>
                <w:sz w:val="16"/>
                <w:szCs w:val="16"/>
                <w:rtl w:val="0"/>
              </w:rPr>
              <w:t xml:space="preserve">Evidencia automatización mediante IA.</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0"/>
                <w:bCs w:val="0"/>
                <w:sz w:val="16"/>
                <w:szCs w:val="16"/>
                <w:rtl w:val="0"/>
              </w:rPr>
              <w:t xml:space="preserve">Final</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0"/>
                <w:bCs w:val="0"/>
                <w:sz w:val="16"/>
                <w:szCs w:val="16"/>
                <w:rtl w:val="0"/>
              </w:rPr>
              <w:t xml:space="preserve">Sistema web funcional</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0"/>
                <w:bCs w:val="0"/>
                <w:sz w:val="16"/>
                <w:szCs w:val="16"/>
                <w:rtl w:val="0"/>
              </w:rPr>
              <w:t xml:space="preserve">Plataforma React integrada con Django REST y PostgreSQL.</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sz w:val="16"/>
                <w:szCs w:val="16"/>
                <w:rtl w:val="0"/>
              </w:rPr>
              <w:t xml:space="preserve">Evidencia la operación del inventario.</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0"/>
                <w:bCs w:val="0"/>
                <w:sz w:val="16"/>
                <w:szCs w:val="16"/>
                <w:rtl w:val="0"/>
              </w:rPr>
              <w:t xml:space="preserve">Final</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0"/>
                <w:bCs w:val="0"/>
                <w:sz w:val="16"/>
                <w:szCs w:val="16"/>
                <w:rtl w:val="0"/>
              </w:rPr>
              <w:t xml:space="preserve">Sistema de escritorio funcional</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0"/>
                <w:bCs w:val="0"/>
                <w:sz w:val="16"/>
                <w:szCs w:val="16"/>
                <w:rtl w:val="0"/>
              </w:rPr>
              <w:t xml:space="preserve">Aplicación de control y supervisión.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0"/>
                <w:bCs w:val="0"/>
                <w:sz w:val="16"/>
                <w:szCs w:val="16"/>
                <w:rtl w:val="0"/>
              </w:rPr>
              <w:t xml:space="preserve">Evidencia el componente desktop.</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0"/>
                <w:bCs w:val="0"/>
                <w:sz w:val="16"/>
                <w:szCs w:val="16"/>
                <w:rtl w:val="0"/>
              </w:rPr>
              <w:t xml:space="preserve">Final</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0"/>
                <w:bCs w:val="0"/>
                <w:sz w:val="16"/>
                <w:szCs w:val="16"/>
                <w:rtl w:val="0"/>
              </w:rPr>
              <w:t xml:space="preserve">Agentes IA integrados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0"/>
                <w:bCs w:val="0"/>
                <w:sz w:val="16"/>
                <w:szCs w:val="16"/>
                <w:rtl w:val="0"/>
              </w:rPr>
              <w:t xml:space="preserve">Agentes con LangChain y Groq API.</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0"/>
                <w:bCs w:val="0"/>
                <w:sz w:val="16"/>
                <w:szCs w:val="16"/>
                <w:rtl w:val="0"/>
              </w:rPr>
              <w:t xml:space="preserve">Evidencia automatización, análisis y consultas.</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0"/>
                <w:bCs w:val="0"/>
                <w:sz w:val="16"/>
                <w:szCs w:val="16"/>
                <w:rtl w:val="0"/>
              </w:rPr>
              <w:t xml:space="preserve">Final</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0"/>
                <w:bCs w:val="0"/>
                <w:sz w:val="16"/>
                <w:szCs w:val="16"/>
                <w:rtl w:val="0"/>
              </w:rPr>
              <w:t xml:space="preserve">Pruebas y resultados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0"/>
                <w:bCs w:val="0"/>
                <w:sz w:val="16"/>
                <w:szCs w:val="16"/>
                <w:rtl w:val="0"/>
              </w:rPr>
              <w:t xml:space="preserve">Casos, resultados y correcciones.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0"/>
                <w:bCs w:val="0"/>
                <w:sz w:val="16"/>
                <w:szCs w:val="16"/>
                <w:rtl w:val="0"/>
              </w:rPr>
              <w:t xml:space="preserve">Valida funcionamiento y calidad.</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b w:val="0"/>
                <w:bCs w:val="0"/>
                <w:sz w:val="16"/>
                <w:szCs w:val="16"/>
                <w:rtl w:val="0"/>
              </w:rPr>
              <w:t xml:space="preserve">Final</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sz w:val="16"/>
                <w:szCs w:val="16"/>
                <w:rtl w:val="0"/>
              </w:rPr>
              <w:t xml:space="preserve">Documentación técnica y de usuario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0"/>
                <w:bCs w:val="0"/>
                <w:sz w:val="16"/>
                <w:szCs w:val="16"/>
                <w:rtl w:val="0"/>
              </w:rPr>
              <w:t xml:space="preserve">Instalación, arquitectura, uso y mantenimiento.</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sz w:val="16"/>
                <w:szCs w:val="16"/>
                <w:rtl w:val="0"/>
              </w:rPr>
              <w:t xml:space="preserve">Facilita evaluación y continuidad.</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0"/>
                <w:bCs w:val="0"/>
                <w:sz w:val="16"/>
                <w:szCs w:val="16"/>
                <w:rtl w:val="0"/>
              </w:rPr>
              <w:t xml:space="preserve">Final</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sz w:val="16"/>
                <w:szCs w:val="16"/>
                <w:rtl w:val="0"/>
              </w:rPr>
              <w:t xml:space="preserve">Demostración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0"/>
                <w:bCs w:val="0"/>
                <w:sz w:val="16"/>
                <w:szCs w:val="16"/>
                <w:rtl w:val="0"/>
              </w:rPr>
              <w:t xml:space="preserve">Cotización → entrada → inventario → QR → salida → IA.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sz w:val="16"/>
                <w:szCs w:val="16"/>
                <w:rtl w:val="0"/>
              </w:rPr>
              <w:t xml:space="preserve">Permite verificar el alcance completo.</w:t>
            </w:r>
            <w:r w:rsidDel="00000000" w:rsidR="00000000" w:rsidRPr="00000000">
              <w:rPr>
                <w:rtl w:val="0"/>
              </w:rPr>
            </w:r>
          </w:p>
        </w:tc>
      </w:tr>
    </w:tbl>
    <w:p w:rsidR="00000000" w:rsidDel="00000000" w:rsidP="00000000" w:rsidRDefault="00000000" w:rsidRPr="00000000" w14:paraId="0000008F">
      <w:pPr>
        <w:rPr/>
      </w:pPr>
      <w:r w:rsidDel="00000000" w:rsidR="00000000" w:rsidRPr="00000000">
        <w:rPr>
          <w:b w:val="1"/>
          <w:bCs w:val="1"/>
          <w:sz w:val="24"/>
          <w:szCs w:val="24"/>
          <w:rtl w:val="0"/>
        </w:rPr>
        <w:t xml:space="preserve">7. Plan de Trabajo</w:t>
      </w:r>
      <w:r w:rsidDel="00000000" w:rsidR="00000000" w:rsidRPr="00000000">
        <w:rPr>
          <w:rtl w:val="0"/>
        </w:rPr>
      </w:r>
    </w:p>
    <w:tbl>
      <w:tblPr>
        <w:tblStyle w:val="Table4"/>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0"/>
          <w:tblHeader w:val="0"/>
        </w:trPr>
        <w:tc>
          <w:tcPr>
            <w:shd w:fill="d9eaf7" w:val="clear"/>
          </w:tcPr>
          <w:p w:rsidR="00000000" w:rsidDel="00000000" w:rsidP="00000000" w:rsidRDefault="00000000" w:rsidRPr="00000000" w14:paraId="00000090">
            <w:pPr>
              <w:rPr/>
            </w:pPr>
            <w:r w:rsidDel="00000000" w:rsidR="00000000" w:rsidRPr="00000000">
              <w:rPr>
                <w:b w:val="1"/>
                <w:bCs w:val="1"/>
                <w:sz w:val="16"/>
                <w:szCs w:val="16"/>
                <w:rtl w:val="0"/>
              </w:rPr>
              <w:t xml:space="preserve">Competencia/unidad</w:t>
            </w:r>
            <w:r w:rsidDel="00000000" w:rsidR="00000000" w:rsidRPr="00000000">
              <w:rPr>
                <w:rtl w:val="0"/>
              </w:rPr>
            </w:r>
          </w:p>
        </w:tc>
        <w:tc>
          <w:tcPr>
            <w:shd w:fill="d9eaf7" w:val="clear"/>
          </w:tcPr>
          <w:p w:rsidR="00000000" w:rsidDel="00000000" w:rsidP="00000000" w:rsidRDefault="00000000" w:rsidRPr="00000000" w14:paraId="00000091">
            <w:pPr>
              <w:rPr/>
            </w:pPr>
            <w:r w:rsidDel="00000000" w:rsidR="00000000" w:rsidRPr="00000000">
              <w:rPr>
                <w:b w:val="1"/>
                <w:bCs w:val="1"/>
                <w:sz w:val="16"/>
                <w:szCs w:val="16"/>
                <w:rtl w:val="0"/>
              </w:rPr>
              <w:t xml:space="preserve">Actividad</w:t>
            </w:r>
            <w:r w:rsidDel="00000000" w:rsidR="00000000" w:rsidRPr="00000000">
              <w:rPr>
                <w:rtl w:val="0"/>
              </w:rPr>
            </w:r>
          </w:p>
        </w:tc>
        <w:tc>
          <w:tcPr>
            <w:shd w:fill="d9eaf7" w:val="clear"/>
          </w:tcPr>
          <w:p w:rsidR="00000000" w:rsidDel="00000000" w:rsidP="00000000" w:rsidRDefault="00000000" w:rsidRPr="00000000" w14:paraId="00000092">
            <w:pPr>
              <w:rPr/>
            </w:pPr>
            <w:r w:rsidDel="00000000" w:rsidR="00000000" w:rsidRPr="00000000">
              <w:rPr>
                <w:b w:val="1"/>
                <w:bCs w:val="1"/>
                <w:sz w:val="16"/>
                <w:szCs w:val="16"/>
                <w:rtl w:val="0"/>
              </w:rPr>
              <w:t xml:space="preserve">Descripción</w:t>
            </w:r>
            <w:r w:rsidDel="00000000" w:rsidR="00000000" w:rsidRPr="00000000">
              <w:rPr>
                <w:rtl w:val="0"/>
              </w:rPr>
            </w:r>
          </w:p>
        </w:tc>
        <w:tc>
          <w:tcPr>
            <w:shd w:fill="d9eaf7" w:val="clear"/>
          </w:tcPr>
          <w:p w:rsidR="00000000" w:rsidDel="00000000" w:rsidP="00000000" w:rsidRDefault="00000000" w:rsidRPr="00000000" w14:paraId="00000093">
            <w:pPr>
              <w:rPr/>
            </w:pPr>
            <w:r w:rsidDel="00000000" w:rsidR="00000000" w:rsidRPr="00000000">
              <w:rPr>
                <w:b w:val="1"/>
                <w:bCs w:val="1"/>
                <w:sz w:val="16"/>
                <w:szCs w:val="16"/>
                <w:rtl w:val="0"/>
              </w:rPr>
              <w:t xml:space="preserve">Recursos</w:t>
            </w:r>
            <w:r w:rsidDel="00000000" w:rsidR="00000000" w:rsidRPr="00000000">
              <w:rPr>
                <w:rtl w:val="0"/>
              </w:rPr>
            </w:r>
          </w:p>
        </w:tc>
        <w:tc>
          <w:tcPr>
            <w:shd w:fill="d9eaf7" w:val="clear"/>
          </w:tcPr>
          <w:p w:rsidR="00000000" w:rsidDel="00000000" w:rsidP="00000000" w:rsidRDefault="00000000" w:rsidRPr="00000000" w14:paraId="00000094">
            <w:pPr>
              <w:rPr/>
            </w:pPr>
            <w:r w:rsidDel="00000000" w:rsidR="00000000" w:rsidRPr="00000000">
              <w:rPr>
                <w:b w:val="1"/>
                <w:bCs w:val="1"/>
                <w:sz w:val="16"/>
                <w:szCs w:val="16"/>
                <w:rtl w:val="0"/>
              </w:rPr>
              <w:t xml:space="preserve">Duración</w:t>
            </w:r>
            <w:r w:rsidDel="00000000" w:rsidR="00000000" w:rsidRPr="00000000">
              <w:rPr>
                <w:rtl w:val="0"/>
              </w:rPr>
            </w:r>
          </w:p>
        </w:tc>
        <w:tc>
          <w:tcPr>
            <w:shd w:fill="d9eaf7" w:val="clear"/>
          </w:tcPr>
          <w:p w:rsidR="00000000" w:rsidDel="00000000" w:rsidP="00000000" w:rsidRDefault="00000000" w:rsidRPr="00000000" w14:paraId="00000095">
            <w:pPr>
              <w:rPr/>
            </w:pPr>
            <w:r w:rsidDel="00000000" w:rsidR="00000000" w:rsidRPr="00000000">
              <w:rPr>
                <w:b w:val="1"/>
                <w:bCs w:val="1"/>
                <w:sz w:val="16"/>
                <w:szCs w:val="16"/>
                <w:rtl w:val="0"/>
              </w:rPr>
              <w:t xml:space="preserve">Responsable</w:t>
            </w:r>
            <w:r w:rsidDel="00000000" w:rsidR="00000000" w:rsidRPr="00000000">
              <w:rPr>
                <w:rtl w:val="0"/>
              </w:rPr>
            </w:r>
          </w:p>
        </w:tc>
        <w:tc>
          <w:tcPr>
            <w:shd w:fill="d9eaf7" w:val="clear"/>
          </w:tcPr>
          <w:p w:rsidR="00000000" w:rsidDel="00000000" w:rsidP="00000000" w:rsidRDefault="00000000" w:rsidRPr="00000000" w14:paraId="00000096">
            <w:pPr>
              <w:rPr/>
            </w:pPr>
            <w:r w:rsidDel="00000000" w:rsidR="00000000" w:rsidRPr="00000000">
              <w:rPr>
                <w:b w:val="1"/>
                <w:bCs w:val="1"/>
                <w:sz w:val="16"/>
                <w:szCs w:val="16"/>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b w:val="0"/>
                <w:bCs w:val="0"/>
                <w:sz w:val="16"/>
                <w:szCs w:val="16"/>
                <w:rtl w:val="0"/>
              </w:rPr>
              <w:t xml:space="preserve">Análisis de requerimientos</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0"/>
                <w:bCs w:val="0"/>
                <w:sz w:val="16"/>
                <w:szCs w:val="16"/>
                <w:rtl w:val="0"/>
              </w:rPr>
              <w:t xml:space="preserve">Levantamiento y reglas de negocio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0"/>
                <w:bCs w:val="0"/>
                <w:sz w:val="16"/>
                <w:szCs w:val="16"/>
                <w:rtl w:val="0"/>
              </w:rPr>
              <w:t xml:space="preserve">Definir actores, procesos y restricciones; formalizar que toda entrada requiere cotización y toda salida usa QR.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0"/>
                <w:bCs w:val="0"/>
                <w:sz w:val="16"/>
                <w:szCs w:val="16"/>
                <w:rtl w:val="0"/>
              </w:rPr>
              <w:t xml:space="preserve">Documentación, reuniones, diagramas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sz w:val="16"/>
                <w:szCs w:val="16"/>
                <w:rtl w:val="0"/>
              </w:rPr>
              <w:t xml:space="preserve">Validar alcance con docente.</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b w:val="0"/>
                <w:bCs w:val="0"/>
                <w:sz w:val="16"/>
                <w:szCs w:val="16"/>
                <w:rtl w:val="0"/>
              </w:rPr>
              <w:t xml:space="preserve">Diseño</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0"/>
                <w:bCs w:val="0"/>
                <w:sz w:val="16"/>
                <w:szCs w:val="16"/>
                <w:rtl w:val="0"/>
              </w:rPr>
              <w:t xml:space="preserve">Arquitectura</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sz w:val="16"/>
                <w:szCs w:val="16"/>
                <w:rtl w:val="0"/>
              </w:rPr>
              <w:t xml:space="preserve">Diseñar integración web, escritorio, Django REST, PostgreSQL, LangChain y APIs.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0"/>
                <w:bCs w:val="0"/>
                <w:sz w:val="16"/>
                <w:szCs w:val="16"/>
                <w:rtl w:val="0"/>
              </w:rPr>
              <w:t xml:space="preserve">Draw.io, documentación</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0"/>
                <w:bCs w:val="0"/>
                <w:sz w:val="16"/>
                <w:szCs w:val="16"/>
                <w:rtl w:val="0"/>
              </w:rPr>
              <w:t xml:space="preserve">Evitar acceso directo a BD desde clientes.</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b w:val="0"/>
                <w:bCs w:val="0"/>
                <w:sz w:val="16"/>
                <w:szCs w:val="16"/>
                <w:rtl w:val="0"/>
              </w:rPr>
              <w:t xml:space="preserve">Base de datos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0"/>
                <w:bCs w:val="0"/>
                <w:sz w:val="16"/>
                <w:szCs w:val="16"/>
                <w:rtl w:val="0"/>
              </w:rPr>
              <w:t xml:space="preserve">Modelo y matrices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0"/>
                <w:bCs w:val="0"/>
                <w:sz w:val="16"/>
                <w:szCs w:val="16"/>
                <w:rtl w:val="0"/>
              </w:rPr>
              <w:t xml:space="preserve">Diseñar tablas, relaciones, historial y matrices de inventario.</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0"/>
                <w:bCs w:val="0"/>
                <w:sz w:val="16"/>
                <w:szCs w:val="16"/>
                <w:rtl w:val="0"/>
              </w:rPr>
              <w:t xml:space="preserve">PostgreSQL, pgAdmin</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b w:val="0"/>
                <w:bCs w:val="0"/>
                <w:sz w:val="16"/>
                <w:szCs w:val="16"/>
                <w:rtl w:val="0"/>
              </w:rPr>
              <w:t xml:space="preserve">Cuidar integridad y trazabilidad.</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b w:val="0"/>
                <w:bCs w:val="0"/>
                <w:sz w:val="16"/>
                <w:szCs w:val="16"/>
                <w:rtl w:val="0"/>
              </w:rPr>
              <w:t xml:space="preserve">Backend</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0"/>
                <w:bCs w:val="0"/>
                <w:sz w:val="16"/>
                <w:szCs w:val="16"/>
                <w:rtl w:val="0"/>
              </w:rPr>
              <w:t xml:space="preserve">Django y API REST</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0"/>
                <w:bCs w:val="0"/>
                <w:sz w:val="16"/>
                <w:szCs w:val="16"/>
                <w:rtl w:val="0"/>
              </w:rPr>
              <w:t xml:space="preserve">Implementar modelos, endpoints, autenticación y reglas de negocio.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0"/>
                <w:bCs w:val="0"/>
                <w:sz w:val="16"/>
                <w:szCs w:val="16"/>
                <w:rtl w:val="0"/>
              </w:rPr>
              <w:t xml:space="preserve">Python, Django, DRF</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0"/>
                <w:bCs w:val="0"/>
                <w:sz w:val="16"/>
                <w:szCs w:val="16"/>
                <w:rtl w:val="0"/>
              </w:rPr>
              <w:t xml:space="preserve">2 semanas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0"/>
                <w:bCs w:val="0"/>
                <w:sz w:val="16"/>
                <w:szCs w:val="16"/>
                <w:rtl w:val="0"/>
              </w:rPr>
              <w:t xml:space="preserve">Entrada bloqueada sin cotización.</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b w:val="0"/>
                <w:bCs w:val="0"/>
                <w:sz w:val="16"/>
                <w:szCs w:val="16"/>
                <w:rtl w:val="0"/>
              </w:rPr>
              <w:t xml:space="preserve">Cotizaciones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0"/>
                <w:bCs w:val="0"/>
                <w:sz w:val="16"/>
                <w:szCs w:val="16"/>
                <w:rtl w:val="0"/>
              </w:rPr>
              <w:t xml:space="preserve">Módulo de cotizaciones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0"/>
                <w:bCs w:val="0"/>
                <w:sz w:val="16"/>
                <w:szCs w:val="16"/>
                <w:rtl w:val="0"/>
              </w:rPr>
              <w:t xml:space="preserve">Registrar proveedores, productos, cantidades, precios, estado y moneda.</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0"/>
                <w:bCs w:val="0"/>
                <w:sz w:val="16"/>
                <w:szCs w:val="16"/>
                <w:rtl w:val="0"/>
              </w:rPr>
              <w:t xml:space="preserve">React, Django, PostgreSQL, Frankfurter</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0"/>
                <w:bCs w:val="0"/>
                <w:sz w:val="16"/>
                <w:szCs w:val="16"/>
                <w:rtl w:val="0"/>
              </w:rPr>
              <w:t xml:space="preserve">Integrar conversión de moneda.</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b w:val="0"/>
                <w:bCs w:val="0"/>
                <w:sz w:val="16"/>
                <w:szCs w:val="16"/>
                <w:rtl w:val="0"/>
              </w:rPr>
              <w:t xml:space="preserve">Entradas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0"/>
                <w:bCs w:val="0"/>
                <w:sz w:val="16"/>
                <w:szCs w:val="16"/>
                <w:rtl w:val="0"/>
              </w:rPr>
              <w:t xml:space="preserve">Módulo de entrada</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0"/>
                <w:bCs w:val="0"/>
                <w:sz w:val="16"/>
                <w:szCs w:val="16"/>
                <w:rtl w:val="0"/>
              </w:rPr>
              <w:t xml:space="preserve">Crear entradas sólo desde cotizaciones válidas y actualizar stock.</w:t>
            </w:r>
            <w:r w:rsidDel="00000000" w:rsidR="00000000" w:rsidRPr="00000000">
              <w:rPr>
                <w:rtl w:val="0"/>
              </w:rPr>
            </w:r>
          </w:p>
        </w:tc>
        <w:tc>
          <w:tcPr/>
          <w:p w:rsidR="00000000" w:rsidDel="00000000" w:rsidP="00000000" w:rsidRDefault="00000000" w:rsidRPr="00000000" w14:paraId="000000BD">
            <w:pPr>
              <w:rPr/>
            </w:pPr>
            <w:r w:rsidDel="00000000" w:rsidR="00000000" w:rsidRPr="00000000">
              <w:rPr>
                <w:b w:val="0"/>
                <w:bCs w:val="0"/>
                <w:sz w:val="16"/>
                <w:szCs w:val="16"/>
                <w:rtl w:val="0"/>
              </w:rPr>
              <w:t xml:space="preserve">Django, PostgreSQL</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b w:val="0"/>
                <w:bCs w:val="0"/>
                <w:sz w:val="16"/>
                <w:szCs w:val="16"/>
                <w:rtl w:val="0"/>
              </w:rPr>
              <w:t xml:space="preserve">Trazabilidad obligatoria.</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b w:val="0"/>
                <w:bCs w:val="0"/>
                <w:sz w:val="16"/>
                <w:szCs w:val="16"/>
                <w:rtl w:val="0"/>
              </w:rPr>
              <w:t xml:space="preserve">Inventario</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0"/>
                <w:bCs w:val="0"/>
                <w:sz w:val="16"/>
                <w:szCs w:val="16"/>
                <w:rtl w:val="0"/>
              </w:rPr>
              <w:t xml:space="preserve">Gestión y búsqueda</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0"/>
                <w:bCs w:val="0"/>
                <w:sz w:val="16"/>
                <w:szCs w:val="16"/>
                <w:rtl w:val="0"/>
              </w:rPr>
              <w:t xml:space="preserve">Implementar búsqueda, disponibilidad, stock y matrices.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0"/>
                <w:bCs w:val="0"/>
                <w:sz w:val="16"/>
                <w:szCs w:val="16"/>
                <w:rtl w:val="0"/>
              </w:rPr>
              <w:t xml:space="preserve">React, Django, PostgreSQL</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0"/>
                <w:bCs w:val="0"/>
                <w:sz w:val="16"/>
                <w:szCs w:val="16"/>
                <w:rtl w:val="0"/>
              </w:rPr>
              <w:t xml:space="preserve">Probar consultas.</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b w:val="0"/>
                <w:bCs w:val="0"/>
                <w:sz w:val="16"/>
                <w:szCs w:val="16"/>
                <w:rtl w:val="0"/>
              </w:rPr>
              <w:t xml:space="preserve">QR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sz w:val="16"/>
                <w:szCs w:val="16"/>
                <w:rtl w:val="0"/>
              </w:rPr>
              <w:t xml:space="preserve">Salida de productos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0"/>
                <w:bCs w:val="0"/>
                <w:sz w:val="16"/>
                <w:szCs w:val="16"/>
                <w:rtl w:val="0"/>
              </w:rPr>
              <w:t xml:space="preserve">Escanear QR, identificar producto, validar stock y registrar salida.</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0"/>
                <w:bCs w:val="0"/>
                <w:sz w:val="16"/>
                <w:szCs w:val="16"/>
                <w:rtl w:val="0"/>
              </w:rPr>
              <w:t xml:space="preserve">React, librería QR, API REST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0"/>
                <w:bCs w:val="0"/>
                <w:sz w:val="16"/>
                <w:szCs w:val="16"/>
                <w:rtl w:val="0"/>
              </w:rPr>
              <w:t xml:space="preserve">Probar casos sin stock.</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b w:val="0"/>
                <w:bCs w:val="0"/>
                <w:sz w:val="16"/>
                <w:szCs w:val="16"/>
                <w:rtl w:val="0"/>
              </w:rPr>
              <w:t xml:space="preserve">Escritorio</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0"/>
                <w:bCs w:val="0"/>
                <w:sz w:val="16"/>
                <w:szCs w:val="16"/>
                <w:rtl w:val="0"/>
              </w:rPr>
              <w:t xml:space="preserve">Control y administración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0"/>
                <w:bCs w:val="0"/>
                <w:sz w:val="16"/>
                <w:szCs w:val="16"/>
                <w:rtl w:val="0"/>
              </w:rPr>
              <w:t xml:space="preserve">Crear aplicación PySide6 para usuarios, roles, supervisión y movimientos.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0"/>
                <w:bCs w:val="0"/>
                <w:sz w:val="16"/>
                <w:szCs w:val="16"/>
                <w:rtl w:val="0"/>
              </w:rPr>
              <w:t xml:space="preserve">Python, PySide6, API REST</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0"/>
                <w:bCs w:val="0"/>
                <w:sz w:val="16"/>
                <w:szCs w:val="16"/>
                <w:rtl w:val="0"/>
              </w:rPr>
              <w:t xml:space="preserve">2 semanas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0"/>
                <w:bCs w:val="0"/>
                <w:sz w:val="16"/>
                <w:szCs w:val="16"/>
                <w:rtl w:val="0"/>
              </w:rPr>
              <w:t xml:space="preserve">Consumir API; no conectar directo a BD.</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b w:val="0"/>
                <w:bCs w:val="0"/>
                <w:sz w:val="16"/>
                <w:szCs w:val="16"/>
                <w:rtl w:val="0"/>
              </w:rPr>
              <w:t xml:space="preserve">APIs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0"/>
                <w:bCs w:val="0"/>
                <w:sz w:val="16"/>
                <w:szCs w:val="16"/>
                <w:rtl w:val="0"/>
              </w:rPr>
              <w:t xml:space="preserve">Integración externa</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0"/>
                <w:bCs w:val="0"/>
                <w:sz w:val="16"/>
                <w:szCs w:val="16"/>
                <w:rtl w:val="0"/>
              </w:rPr>
              <w:t xml:space="preserve">Integrar Frankfurter, Nager.Date y API de productos/códigos.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0"/>
                <w:bCs w:val="0"/>
                <w:sz w:val="16"/>
                <w:szCs w:val="16"/>
                <w:rtl w:val="0"/>
              </w:rPr>
              <w:t xml:space="preserve">HTTP/JSON, documentación APIs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DB">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0"/>
                <w:bCs w:val="0"/>
                <w:sz w:val="16"/>
                <w:szCs w:val="16"/>
                <w:rtl w:val="0"/>
              </w:rPr>
              <w:t xml:space="preserve">Validar disponibilidad.</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b w:val="0"/>
                <w:bCs w:val="0"/>
                <w:sz w:val="16"/>
                <w:szCs w:val="16"/>
                <w:rtl w:val="0"/>
              </w:rPr>
              <w:t xml:space="preserve">IA</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0"/>
                <w:bCs w:val="0"/>
                <w:sz w:val="16"/>
                <w:szCs w:val="16"/>
                <w:rtl w:val="0"/>
              </w:rPr>
              <w:t xml:space="preserve">LangChain + Groq</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0"/>
                <w:bCs w:val="0"/>
                <w:sz w:val="16"/>
                <w:szCs w:val="16"/>
                <w:rtl w:val="0"/>
              </w:rPr>
              <w:t xml:space="preserve">Crear agentes, tools y flujos de consulta/automatización.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b w:val="0"/>
                <w:bCs w:val="0"/>
                <w:sz w:val="16"/>
                <w:szCs w:val="16"/>
                <w:rtl w:val="0"/>
              </w:rPr>
              <w:t xml:space="preserve">Python, LangChain, Groq API</w:t>
            </w:r>
            <w:r w:rsidDel="00000000" w:rsidR="00000000" w:rsidRPr="00000000">
              <w:rPr>
                <w:rtl w:val="0"/>
              </w:rPr>
            </w:r>
          </w:p>
        </w:tc>
        <w:tc>
          <w:tcPr/>
          <w:p w:rsidR="00000000" w:rsidDel="00000000" w:rsidP="00000000" w:rsidRDefault="00000000" w:rsidRPr="00000000" w14:paraId="000000E1">
            <w:pPr>
              <w:rPr/>
            </w:pPr>
            <w:r w:rsidDel="00000000" w:rsidR="00000000" w:rsidRPr="00000000">
              <w:rPr>
                <w:b w:val="0"/>
                <w:bCs w:val="0"/>
                <w:sz w:val="16"/>
                <w:szCs w:val="16"/>
                <w:rtl w:val="0"/>
              </w:rPr>
              <w:t xml:space="preserve">2 semanas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0"/>
                <w:bCs w:val="0"/>
                <w:sz w:val="16"/>
                <w:szCs w:val="16"/>
                <w:rtl w:val="0"/>
              </w:rPr>
              <w:t xml:space="preserve">[INTEGRANTE]</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0"/>
                <w:bCs w:val="0"/>
                <w:sz w:val="16"/>
                <w:szCs w:val="16"/>
                <w:rtl w:val="0"/>
              </w:rPr>
              <w:t xml:space="preserve">Controlar operaciones críticas.</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b w:val="0"/>
                <w:bCs w:val="0"/>
                <w:sz w:val="16"/>
                <w:szCs w:val="16"/>
                <w:rtl w:val="0"/>
              </w:rPr>
              <w:t xml:space="preserve">Integración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0"/>
                <w:bCs w:val="0"/>
                <w:sz w:val="16"/>
                <w:szCs w:val="16"/>
                <w:rtl w:val="0"/>
              </w:rPr>
              <w:t xml:space="preserve">Sistema completo</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0"/>
                <w:bCs w:val="0"/>
                <w:sz w:val="16"/>
                <w:szCs w:val="16"/>
                <w:rtl w:val="0"/>
              </w:rPr>
              <w:t xml:space="preserve">Integrar web, desktop, backend, BD, QR, APIs e IA.</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0"/>
                <w:bCs w:val="0"/>
                <w:sz w:val="16"/>
                <w:szCs w:val="16"/>
                <w:rtl w:val="0"/>
              </w:rPr>
              <w:t xml:space="preserve">Git, Docker</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0"/>
                <w:bCs w:val="0"/>
                <w:sz w:val="16"/>
                <w:szCs w:val="16"/>
                <w:rtl w:val="0"/>
              </w:rPr>
              <w:t xml:space="preserve">Todos</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0"/>
                <w:bCs w:val="0"/>
                <w:sz w:val="16"/>
                <w:szCs w:val="16"/>
                <w:rtl w:val="0"/>
              </w:rPr>
              <w:t xml:space="preserve">Resolver conflictos.</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b w:val="0"/>
                <w:bCs w:val="0"/>
                <w:sz w:val="16"/>
                <w:szCs w:val="16"/>
                <w:rtl w:val="0"/>
              </w:rPr>
              <w:t xml:space="preserve">QA</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0"/>
                <w:bCs w:val="0"/>
                <w:sz w:val="16"/>
                <w:szCs w:val="16"/>
                <w:rtl w:val="0"/>
              </w:rPr>
              <w:t xml:space="preserve">Pruebas</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0"/>
                <w:bCs w:val="0"/>
                <w:sz w:val="16"/>
                <w:szCs w:val="16"/>
                <w:rtl w:val="0"/>
              </w:rPr>
              <w:t xml:space="preserve">Ejecutar pruebas funcionales e integración.</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0"/>
                <w:bCs w:val="0"/>
                <w:sz w:val="16"/>
                <w:szCs w:val="16"/>
                <w:rtl w:val="0"/>
              </w:rPr>
              <w:t xml:space="preserve">Postman, checklist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0"/>
                <w:bCs w:val="0"/>
                <w:sz w:val="16"/>
                <w:szCs w:val="16"/>
                <w:rtl w:val="0"/>
              </w:rPr>
              <w:t xml:space="preserve">Todos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0"/>
                <w:bCs w:val="0"/>
                <w:sz w:val="16"/>
                <w:szCs w:val="16"/>
                <w:rtl w:val="0"/>
              </w:rPr>
              <w:t xml:space="preserve">Documentar resultados.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b w:val="0"/>
                <w:bCs w:val="0"/>
                <w:sz w:val="16"/>
                <w:szCs w:val="16"/>
                <w:rtl w:val="0"/>
              </w:rPr>
              <w:t xml:space="preserve">Cierre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0"/>
                <w:bCs w:val="0"/>
                <w:sz w:val="16"/>
                <w:szCs w:val="16"/>
                <w:rtl w:val="0"/>
              </w:rPr>
              <w:t xml:space="preserve">Documentación y demo</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0"/>
                <w:bCs w:val="0"/>
                <w:sz w:val="16"/>
                <w:szCs w:val="16"/>
                <w:rtl w:val="0"/>
              </w:rPr>
              <w:t xml:space="preserve">Completar documentación, manuales y demostración final.</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0"/>
                <w:bCs w:val="0"/>
                <w:sz w:val="16"/>
                <w:szCs w:val="16"/>
                <w:rtl w:val="0"/>
              </w:rPr>
              <w:t xml:space="preserve">Word, Git, capturas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0"/>
                <w:bCs w:val="0"/>
                <w:sz w:val="16"/>
                <w:szCs w:val="16"/>
                <w:rtl w:val="0"/>
              </w:rPr>
              <w:t xml:space="preserve">1 semana</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0"/>
                <w:bCs w:val="0"/>
                <w:sz w:val="16"/>
                <w:szCs w:val="16"/>
                <w:rtl w:val="0"/>
              </w:rPr>
              <w:t xml:space="preserve">Todos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0"/>
                <w:bCs w:val="0"/>
                <w:sz w:val="16"/>
                <w:szCs w:val="16"/>
                <w:rtl w:val="0"/>
              </w:rPr>
              <w:t xml:space="preserve">Preparar defensa.</w:t>
            </w:r>
            <w:r w:rsidDel="00000000" w:rsidR="00000000" w:rsidRPr="00000000">
              <w:rPr>
                <w:rtl w:val="0"/>
              </w:rPr>
            </w:r>
          </w:p>
        </w:tc>
      </w:tr>
    </w:tbl>
    <w:p w:rsidR="00000000" w:rsidDel="00000000" w:rsidP="00000000" w:rsidRDefault="00000000" w:rsidRPr="00000000" w14:paraId="000000F9">
      <w:pPr>
        <w:rPr/>
      </w:pPr>
      <w:r w:rsidDel="00000000" w:rsidR="00000000" w:rsidRPr="00000000">
        <w:rPr>
          <w:b w:val="1"/>
          <w:bCs w:val="1"/>
          <w:sz w:val="24"/>
          <w:szCs w:val="24"/>
          <w:rtl w:val="0"/>
        </w:rPr>
        <w:t xml:space="preserve">8. Carta Gantt</w:t>
      </w:r>
      <w:r w:rsidDel="00000000" w:rsidR="00000000" w:rsidRPr="00000000">
        <w:rPr>
          <w:rtl w:val="0"/>
        </w:rPr>
      </w:r>
    </w:p>
    <w:p w:rsidR="00000000" w:rsidDel="00000000" w:rsidP="00000000" w:rsidRDefault="00000000" w:rsidRPr="00000000" w14:paraId="000000FA">
      <w:pPr>
        <w:rPr/>
      </w:pPr>
      <w:r w:rsidDel="00000000" w:rsidR="00000000" w:rsidRPr="00000000">
        <w:rPr>
          <w:b w:val="0"/>
          <w:bCs w:val="0"/>
          <w:sz w:val="20"/>
          <w:szCs w:val="20"/>
          <w:rtl w:val="0"/>
        </w:rPr>
        <w:t xml:space="preserve">Plan referencial de 18 semanas, manteniendo la temporalidad S1–S18 indicada por la guía. Las fases se ajustarán al calendario académico.</w:t>
      </w:r>
      <w:r w:rsidDel="00000000" w:rsidR="00000000" w:rsidRPr="00000000">
        <w:rPr>
          <w:rtl w:val="0"/>
        </w:rPr>
      </w:r>
    </w:p>
    <w:tbl>
      <w:tblPr>
        <w:tblStyle w:val="Table5"/>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Change w:id="0">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blGridChange>
      </w:tblGrid>
      <w:tr>
        <w:trPr>
          <w:cantSplit w:val="0"/>
          <w:tblHeader w:val="0"/>
        </w:trPr>
        <w:tc>
          <w:tcPr>
            <w:shd w:fill="d9eaf7" w:val="clear"/>
          </w:tcPr>
          <w:p w:rsidR="00000000" w:rsidDel="00000000" w:rsidP="00000000" w:rsidRDefault="00000000" w:rsidRPr="00000000" w14:paraId="000000FB">
            <w:pPr>
              <w:rPr/>
            </w:pPr>
            <w:r w:rsidDel="00000000" w:rsidR="00000000" w:rsidRPr="00000000">
              <w:rPr>
                <w:b w:val="1"/>
                <w:bCs w:val="1"/>
                <w:sz w:val="16"/>
                <w:szCs w:val="16"/>
                <w:rtl w:val="0"/>
              </w:rPr>
              <w:t xml:space="preserve">Actividad</w:t>
            </w:r>
            <w:r w:rsidDel="00000000" w:rsidR="00000000" w:rsidRPr="00000000">
              <w:rPr>
                <w:rtl w:val="0"/>
              </w:rPr>
            </w:r>
          </w:p>
        </w:tc>
        <w:tc>
          <w:tcPr>
            <w:shd w:fill="d9eaf7" w:val="clear"/>
          </w:tcPr>
          <w:p w:rsidR="00000000" w:rsidDel="00000000" w:rsidP="00000000" w:rsidRDefault="00000000" w:rsidRPr="00000000" w14:paraId="000000FC">
            <w:pPr>
              <w:rPr/>
            </w:pPr>
            <w:r w:rsidDel="00000000" w:rsidR="00000000" w:rsidRPr="00000000">
              <w:rPr>
                <w:b w:val="1"/>
                <w:bCs w:val="1"/>
                <w:sz w:val="16"/>
                <w:szCs w:val="16"/>
                <w:rtl w:val="0"/>
              </w:rPr>
              <w:t xml:space="preserve">S1</w:t>
            </w:r>
            <w:r w:rsidDel="00000000" w:rsidR="00000000" w:rsidRPr="00000000">
              <w:rPr>
                <w:rtl w:val="0"/>
              </w:rPr>
            </w:r>
          </w:p>
        </w:tc>
        <w:tc>
          <w:tcPr>
            <w:shd w:fill="d9eaf7" w:val="clear"/>
          </w:tcPr>
          <w:p w:rsidR="00000000" w:rsidDel="00000000" w:rsidP="00000000" w:rsidRDefault="00000000" w:rsidRPr="00000000" w14:paraId="000000FD">
            <w:pPr>
              <w:rPr/>
            </w:pPr>
            <w:r w:rsidDel="00000000" w:rsidR="00000000" w:rsidRPr="00000000">
              <w:rPr>
                <w:b w:val="1"/>
                <w:bCs w:val="1"/>
                <w:sz w:val="16"/>
                <w:szCs w:val="16"/>
                <w:rtl w:val="0"/>
              </w:rPr>
              <w:t xml:space="preserve">S2</w:t>
            </w:r>
            <w:r w:rsidDel="00000000" w:rsidR="00000000" w:rsidRPr="00000000">
              <w:rPr>
                <w:rtl w:val="0"/>
              </w:rPr>
            </w:r>
          </w:p>
        </w:tc>
        <w:tc>
          <w:tcPr>
            <w:shd w:fill="d9eaf7" w:val="clear"/>
          </w:tcPr>
          <w:p w:rsidR="00000000" w:rsidDel="00000000" w:rsidP="00000000" w:rsidRDefault="00000000" w:rsidRPr="00000000" w14:paraId="000000FE">
            <w:pPr>
              <w:rPr/>
            </w:pPr>
            <w:r w:rsidDel="00000000" w:rsidR="00000000" w:rsidRPr="00000000">
              <w:rPr>
                <w:b w:val="1"/>
                <w:bCs w:val="1"/>
                <w:sz w:val="16"/>
                <w:szCs w:val="16"/>
                <w:rtl w:val="0"/>
              </w:rPr>
              <w:t xml:space="preserve">S3</w:t>
            </w:r>
            <w:r w:rsidDel="00000000" w:rsidR="00000000" w:rsidRPr="00000000">
              <w:rPr>
                <w:rtl w:val="0"/>
              </w:rPr>
            </w:r>
          </w:p>
        </w:tc>
        <w:tc>
          <w:tcPr>
            <w:shd w:fill="d9eaf7" w:val="clear"/>
          </w:tcPr>
          <w:p w:rsidR="00000000" w:rsidDel="00000000" w:rsidP="00000000" w:rsidRDefault="00000000" w:rsidRPr="00000000" w14:paraId="000000FF">
            <w:pPr>
              <w:rPr/>
            </w:pPr>
            <w:r w:rsidDel="00000000" w:rsidR="00000000" w:rsidRPr="00000000">
              <w:rPr>
                <w:b w:val="1"/>
                <w:bCs w:val="1"/>
                <w:sz w:val="16"/>
                <w:szCs w:val="16"/>
                <w:rtl w:val="0"/>
              </w:rPr>
              <w:t xml:space="preserve">S4</w:t>
            </w:r>
            <w:r w:rsidDel="00000000" w:rsidR="00000000" w:rsidRPr="00000000">
              <w:rPr>
                <w:rtl w:val="0"/>
              </w:rPr>
            </w:r>
          </w:p>
        </w:tc>
        <w:tc>
          <w:tcPr>
            <w:shd w:fill="d9eaf7" w:val="clear"/>
          </w:tcPr>
          <w:p w:rsidR="00000000" w:rsidDel="00000000" w:rsidP="00000000" w:rsidRDefault="00000000" w:rsidRPr="00000000" w14:paraId="00000100">
            <w:pPr>
              <w:rPr/>
            </w:pPr>
            <w:r w:rsidDel="00000000" w:rsidR="00000000" w:rsidRPr="00000000">
              <w:rPr>
                <w:b w:val="1"/>
                <w:bCs w:val="1"/>
                <w:sz w:val="16"/>
                <w:szCs w:val="16"/>
                <w:rtl w:val="0"/>
              </w:rPr>
              <w:t xml:space="preserve">S5</w:t>
            </w:r>
            <w:r w:rsidDel="00000000" w:rsidR="00000000" w:rsidRPr="00000000">
              <w:rPr>
                <w:rtl w:val="0"/>
              </w:rPr>
            </w:r>
          </w:p>
        </w:tc>
        <w:tc>
          <w:tcPr>
            <w:shd w:fill="d9eaf7" w:val="clear"/>
          </w:tcPr>
          <w:p w:rsidR="00000000" w:rsidDel="00000000" w:rsidP="00000000" w:rsidRDefault="00000000" w:rsidRPr="00000000" w14:paraId="00000101">
            <w:pPr>
              <w:rPr/>
            </w:pPr>
            <w:r w:rsidDel="00000000" w:rsidR="00000000" w:rsidRPr="00000000">
              <w:rPr>
                <w:b w:val="1"/>
                <w:bCs w:val="1"/>
                <w:sz w:val="16"/>
                <w:szCs w:val="16"/>
                <w:rtl w:val="0"/>
              </w:rPr>
              <w:t xml:space="preserve">S6</w:t>
            </w:r>
            <w:r w:rsidDel="00000000" w:rsidR="00000000" w:rsidRPr="00000000">
              <w:rPr>
                <w:rtl w:val="0"/>
              </w:rPr>
            </w:r>
          </w:p>
        </w:tc>
        <w:tc>
          <w:tcPr>
            <w:shd w:fill="d9eaf7" w:val="clear"/>
          </w:tcPr>
          <w:p w:rsidR="00000000" w:rsidDel="00000000" w:rsidP="00000000" w:rsidRDefault="00000000" w:rsidRPr="00000000" w14:paraId="00000102">
            <w:pPr>
              <w:rPr/>
            </w:pPr>
            <w:r w:rsidDel="00000000" w:rsidR="00000000" w:rsidRPr="00000000">
              <w:rPr>
                <w:b w:val="1"/>
                <w:bCs w:val="1"/>
                <w:sz w:val="16"/>
                <w:szCs w:val="16"/>
                <w:rtl w:val="0"/>
              </w:rPr>
              <w:t xml:space="preserve">S7</w:t>
            </w:r>
            <w:r w:rsidDel="00000000" w:rsidR="00000000" w:rsidRPr="00000000">
              <w:rPr>
                <w:rtl w:val="0"/>
              </w:rPr>
            </w:r>
          </w:p>
        </w:tc>
        <w:tc>
          <w:tcPr>
            <w:shd w:fill="d9eaf7" w:val="clear"/>
          </w:tcPr>
          <w:p w:rsidR="00000000" w:rsidDel="00000000" w:rsidP="00000000" w:rsidRDefault="00000000" w:rsidRPr="00000000" w14:paraId="00000103">
            <w:pPr>
              <w:rPr/>
            </w:pPr>
            <w:r w:rsidDel="00000000" w:rsidR="00000000" w:rsidRPr="00000000">
              <w:rPr>
                <w:b w:val="1"/>
                <w:bCs w:val="1"/>
                <w:sz w:val="16"/>
                <w:szCs w:val="16"/>
                <w:rtl w:val="0"/>
              </w:rPr>
              <w:t xml:space="preserve">S8</w:t>
            </w:r>
            <w:r w:rsidDel="00000000" w:rsidR="00000000" w:rsidRPr="00000000">
              <w:rPr>
                <w:rtl w:val="0"/>
              </w:rPr>
            </w:r>
          </w:p>
        </w:tc>
        <w:tc>
          <w:tcPr>
            <w:shd w:fill="d9eaf7" w:val="clear"/>
          </w:tcPr>
          <w:p w:rsidR="00000000" w:rsidDel="00000000" w:rsidP="00000000" w:rsidRDefault="00000000" w:rsidRPr="00000000" w14:paraId="00000104">
            <w:pPr>
              <w:rPr/>
            </w:pPr>
            <w:r w:rsidDel="00000000" w:rsidR="00000000" w:rsidRPr="00000000">
              <w:rPr>
                <w:b w:val="1"/>
                <w:bCs w:val="1"/>
                <w:sz w:val="16"/>
                <w:szCs w:val="16"/>
                <w:rtl w:val="0"/>
              </w:rPr>
              <w:t xml:space="preserve">S9</w:t>
            </w:r>
            <w:r w:rsidDel="00000000" w:rsidR="00000000" w:rsidRPr="00000000">
              <w:rPr>
                <w:rtl w:val="0"/>
              </w:rPr>
            </w:r>
          </w:p>
        </w:tc>
        <w:tc>
          <w:tcPr>
            <w:shd w:fill="d9eaf7" w:val="clear"/>
          </w:tcPr>
          <w:p w:rsidR="00000000" w:rsidDel="00000000" w:rsidP="00000000" w:rsidRDefault="00000000" w:rsidRPr="00000000" w14:paraId="00000105">
            <w:pPr>
              <w:rPr/>
            </w:pPr>
            <w:r w:rsidDel="00000000" w:rsidR="00000000" w:rsidRPr="00000000">
              <w:rPr>
                <w:b w:val="1"/>
                <w:bCs w:val="1"/>
                <w:sz w:val="16"/>
                <w:szCs w:val="16"/>
                <w:rtl w:val="0"/>
              </w:rPr>
              <w:t xml:space="preserve">S10</w:t>
            </w:r>
            <w:r w:rsidDel="00000000" w:rsidR="00000000" w:rsidRPr="00000000">
              <w:rPr>
                <w:rtl w:val="0"/>
              </w:rPr>
            </w:r>
          </w:p>
        </w:tc>
        <w:tc>
          <w:tcPr>
            <w:shd w:fill="d9eaf7" w:val="clear"/>
          </w:tcPr>
          <w:p w:rsidR="00000000" w:rsidDel="00000000" w:rsidP="00000000" w:rsidRDefault="00000000" w:rsidRPr="00000000" w14:paraId="00000106">
            <w:pPr>
              <w:rPr/>
            </w:pPr>
            <w:r w:rsidDel="00000000" w:rsidR="00000000" w:rsidRPr="00000000">
              <w:rPr>
                <w:b w:val="1"/>
                <w:bCs w:val="1"/>
                <w:sz w:val="16"/>
                <w:szCs w:val="16"/>
                <w:rtl w:val="0"/>
              </w:rPr>
              <w:t xml:space="preserve">S11</w:t>
            </w:r>
            <w:r w:rsidDel="00000000" w:rsidR="00000000" w:rsidRPr="00000000">
              <w:rPr>
                <w:rtl w:val="0"/>
              </w:rPr>
            </w:r>
          </w:p>
        </w:tc>
        <w:tc>
          <w:tcPr>
            <w:shd w:fill="d9eaf7" w:val="clear"/>
          </w:tcPr>
          <w:p w:rsidR="00000000" w:rsidDel="00000000" w:rsidP="00000000" w:rsidRDefault="00000000" w:rsidRPr="00000000" w14:paraId="00000107">
            <w:pPr>
              <w:rPr/>
            </w:pPr>
            <w:r w:rsidDel="00000000" w:rsidR="00000000" w:rsidRPr="00000000">
              <w:rPr>
                <w:b w:val="1"/>
                <w:bCs w:val="1"/>
                <w:sz w:val="16"/>
                <w:szCs w:val="16"/>
                <w:rtl w:val="0"/>
              </w:rPr>
              <w:t xml:space="preserve">S12</w:t>
            </w:r>
            <w:r w:rsidDel="00000000" w:rsidR="00000000" w:rsidRPr="00000000">
              <w:rPr>
                <w:rtl w:val="0"/>
              </w:rPr>
            </w:r>
          </w:p>
        </w:tc>
        <w:tc>
          <w:tcPr>
            <w:shd w:fill="d9eaf7" w:val="clear"/>
          </w:tcPr>
          <w:p w:rsidR="00000000" w:rsidDel="00000000" w:rsidP="00000000" w:rsidRDefault="00000000" w:rsidRPr="00000000" w14:paraId="00000108">
            <w:pPr>
              <w:rPr/>
            </w:pPr>
            <w:r w:rsidDel="00000000" w:rsidR="00000000" w:rsidRPr="00000000">
              <w:rPr>
                <w:b w:val="1"/>
                <w:bCs w:val="1"/>
                <w:sz w:val="16"/>
                <w:szCs w:val="16"/>
                <w:rtl w:val="0"/>
              </w:rPr>
              <w:t xml:space="preserve">S13</w:t>
            </w:r>
            <w:r w:rsidDel="00000000" w:rsidR="00000000" w:rsidRPr="00000000">
              <w:rPr>
                <w:rtl w:val="0"/>
              </w:rPr>
            </w:r>
          </w:p>
        </w:tc>
        <w:tc>
          <w:tcPr>
            <w:shd w:fill="d9eaf7" w:val="clear"/>
          </w:tcPr>
          <w:p w:rsidR="00000000" w:rsidDel="00000000" w:rsidP="00000000" w:rsidRDefault="00000000" w:rsidRPr="00000000" w14:paraId="00000109">
            <w:pPr>
              <w:rPr/>
            </w:pPr>
            <w:r w:rsidDel="00000000" w:rsidR="00000000" w:rsidRPr="00000000">
              <w:rPr>
                <w:b w:val="1"/>
                <w:bCs w:val="1"/>
                <w:sz w:val="16"/>
                <w:szCs w:val="16"/>
                <w:rtl w:val="0"/>
              </w:rPr>
              <w:t xml:space="preserve">S14</w:t>
            </w:r>
            <w:r w:rsidDel="00000000" w:rsidR="00000000" w:rsidRPr="00000000">
              <w:rPr>
                <w:rtl w:val="0"/>
              </w:rPr>
            </w:r>
          </w:p>
        </w:tc>
        <w:tc>
          <w:tcPr>
            <w:shd w:fill="d9eaf7" w:val="clear"/>
          </w:tcPr>
          <w:p w:rsidR="00000000" w:rsidDel="00000000" w:rsidP="00000000" w:rsidRDefault="00000000" w:rsidRPr="00000000" w14:paraId="0000010A">
            <w:pPr>
              <w:rPr/>
            </w:pPr>
            <w:r w:rsidDel="00000000" w:rsidR="00000000" w:rsidRPr="00000000">
              <w:rPr>
                <w:b w:val="1"/>
                <w:bCs w:val="1"/>
                <w:sz w:val="16"/>
                <w:szCs w:val="16"/>
                <w:rtl w:val="0"/>
              </w:rPr>
              <w:t xml:space="preserve">S15</w:t>
            </w:r>
            <w:r w:rsidDel="00000000" w:rsidR="00000000" w:rsidRPr="00000000">
              <w:rPr>
                <w:rtl w:val="0"/>
              </w:rPr>
            </w:r>
          </w:p>
        </w:tc>
        <w:tc>
          <w:tcPr>
            <w:shd w:fill="d9eaf7" w:val="clear"/>
          </w:tcPr>
          <w:p w:rsidR="00000000" w:rsidDel="00000000" w:rsidP="00000000" w:rsidRDefault="00000000" w:rsidRPr="00000000" w14:paraId="0000010B">
            <w:pPr>
              <w:rPr/>
            </w:pPr>
            <w:r w:rsidDel="00000000" w:rsidR="00000000" w:rsidRPr="00000000">
              <w:rPr>
                <w:b w:val="1"/>
                <w:bCs w:val="1"/>
                <w:sz w:val="16"/>
                <w:szCs w:val="16"/>
                <w:rtl w:val="0"/>
              </w:rPr>
              <w:t xml:space="preserve">S16</w:t>
            </w:r>
            <w:r w:rsidDel="00000000" w:rsidR="00000000" w:rsidRPr="00000000">
              <w:rPr>
                <w:rtl w:val="0"/>
              </w:rPr>
            </w:r>
          </w:p>
        </w:tc>
        <w:tc>
          <w:tcPr>
            <w:shd w:fill="d9eaf7" w:val="clear"/>
          </w:tcPr>
          <w:p w:rsidR="00000000" w:rsidDel="00000000" w:rsidP="00000000" w:rsidRDefault="00000000" w:rsidRPr="00000000" w14:paraId="0000010C">
            <w:pPr>
              <w:rPr/>
            </w:pPr>
            <w:r w:rsidDel="00000000" w:rsidR="00000000" w:rsidRPr="00000000">
              <w:rPr>
                <w:b w:val="1"/>
                <w:bCs w:val="1"/>
                <w:sz w:val="16"/>
                <w:szCs w:val="16"/>
                <w:rtl w:val="0"/>
              </w:rPr>
              <w:t xml:space="preserve">S17</w:t>
            </w:r>
            <w:r w:rsidDel="00000000" w:rsidR="00000000" w:rsidRPr="00000000">
              <w:rPr>
                <w:rtl w:val="0"/>
              </w:rPr>
            </w:r>
          </w:p>
        </w:tc>
        <w:tc>
          <w:tcPr>
            <w:shd w:fill="d9eaf7" w:val="clear"/>
          </w:tcPr>
          <w:p w:rsidR="00000000" w:rsidDel="00000000" w:rsidP="00000000" w:rsidRDefault="00000000" w:rsidRPr="00000000" w14:paraId="0000010D">
            <w:pPr>
              <w:rPr/>
            </w:pPr>
            <w:r w:rsidDel="00000000" w:rsidR="00000000" w:rsidRPr="00000000">
              <w:rPr>
                <w:b w:val="1"/>
                <w:bCs w:val="1"/>
                <w:sz w:val="16"/>
                <w:szCs w:val="16"/>
                <w:rtl w:val="0"/>
              </w:rPr>
              <w:t xml:space="preserve">S18</w:t>
            </w:r>
            <w:r w:rsidDel="00000000" w:rsidR="00000000" w:rsidRPr="00000000">
              <w:rPr>
                <w:rtl w:val="0"/>
              </w:rPr>
            </w:r>
          </w:p>
        </w:tc>
        <w:tc>
          <w:tcPr>
            <w:shd w:fill="d9eaf7" w:val="clear"/>
          </w:tcPr>
          <w:p w:rsidR="00000000" w:rsidDel="00000000" w:rsidP="00000000" w:rsidRDefault="00000000" w:rsidRPr="00000000" w14:paraId="0000010E">
            <w:pPr>
              <w:rPr/>
            </w:pPr>
            <w:r w:rsidDel="00000000" w:rsidR="00000000" w:rsidRPr="00000000">
              <w:rPr>
                <w:b w:val="1"/>
                <w:bCs w:val="1"/>
                <w:sz w:val="16"/>
                <w:szCs w:val="16"/>
                <w:rtl w:val="0"/>
              </w:rPr>
              <w:t xml:space="preserve">Fase</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b w:val="0"/>
                <w:bCs w:val="0"/>
                <w:sz w:val="16"/>
                <w:szCs w:val="16"/>
                <w:rtl w:val="0"/>
              </w:rPr>
              <w:t xml:space="preserve">Levantamiento y requerimientos</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0"/>
                <w:bCs w:val="0"/>
                <w:sz w:val="16"/>
                <w:szCs w:val="16"/>
                <w:rtl w:val="0"/>
              </w:rPr>
              <w:t xml:space="preserve">Fase 1</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0"/>
                <w:bCs w:val="0"/>
                <w:sz w:val="16"/>
                <w:szCs w:val="16"/>
                <w:rtl w:val="0"/>
              </w:rPr>
              <w:t xml:space="preserve">Reglas de negocio y alcance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0"/>
                <w:bCs w:val="0"/>
                <w:sz w:val="16"/>
                <w:szCs w:val="16"/>
                <w:rtl w:val="0"/>
              </w:rPr>
              <w:t xml:space="preserve">Fase 1</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0"/>
                <w:bCs w:val="0"/>
                <w:sz w:val="16"/>
                <w:szCs w:val="16"/>
                <w:rtl w:val="0"/>
              </w:rPr>
              <w:t xml:space="preserve">Arquitectura y diseño</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3B">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b w:val="0"/>
                <w:bCs w:val="0"/>
                <w:sz w:val="16"/>
                <w:szCs w:val="16"/>
                <w:rtl w:val="0"/>
              </w:rPr>
              <w:t xml:space="preserve">Fase 1</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b w:val="0"/>
                <w:bCs w:val="0"/>
                <w:sz w:val="16"/>
                <w:szCs w:val="16"/>
                <w:rtl w:val="0"/>
              </w:rPr>
              <w:t xml:space="preserve">Modelo PostgreSQL y matrices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0"/>
                <w:bCs w:val="0"/>
                <w:sz w:val="16"/>
                <w:szCs w:val="16"/>
                <w:rtl w:val="0"/>
              </w:rPr>
              <w:t xml:space="preserve">Fase 1</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b w:val="0"/>
                <w:bCs w:val="0"/>
                <w:sz w:val="16"/>
                <w:szCs w:val="16"/>
                <w:rtl w:val="0"/>
              </w:rPr>
              <w:t xml:space="preserve">Django + API REST</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b w:val="0"/>
                <w:bCs w:val="0"/>
                <w:sz w:val="16"/>
                <w:szCs w:val="16"/>
                <w:rtl w:val="0"/>
              </w:rPr>
              <w:t xml:space="preserve">Módulo cotizaciones</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79">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7A">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b w:val="0"/>
                <w:bCs w:val="0"/>
                <w:sz w:val="16"/>
                <w:szCs w:val="16"/>
                <w:rtl w:val="0"/>
              </w:rPr>
              <w:t xml:space="preserve">Módulo entradas</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8E">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b w:val="0"/>
                <w:bCs w:val="0"/>
                <w:sz w:val="16"/>
                <w:szCs w:val="16"/>
                <w:rtl w:val="0"/>
              </w:rPr>
              <w:t xml:space="preserve">React e inventario</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A4">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b w:val="0"/>
                <w:bCs w:val="0"/>
                <w:sz w:val="16"/>
                <w:szCs w:val="16"/>
                <w:rtl w:val="0"/>
              </w:rPr>
              <w:t xml:space="preserve">Salida QR</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B8">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B9">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b w:val="0"/>
                <w:bCs w:val="0"/>
                <w:sz w:val="16"/>
                <w:szCs w:val="16"/>
                <w:rtl w:val="0"/>
              </w:rPr>
              <w:t xml:space="preserve">Sistema escritorio</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b w:val="0"/>
                <w:bCs w:val="0"/>
                <w:sz w:val="16"/>
                <w:szCs w:val="16"/>
                <w:rtl w:val="0"/>
              </w:rPr>
              <w:t xml:space="preserve">APIs externas</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E1">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E2">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b w:val="0"/>
                <w:bCs w:val="0"/>
                <w:sz w:val="16"/>
                <w:szCs w:val="16"/>
                <w:rtl w:val="0"/>
              </w:rPr>
              <w:t xml:space="preserve">LangChain + Groq + agentes</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F6">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F8">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F9">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b w:val="0"/>
                <w:bCs w:val="0"/>
                <w:sz w:val="16"/>
                <w:szCs w:val="16"/>
                <w:rtl w:val="0"/>
              </w:rPr>
              <w:t xml:space="preserve">Fase 2</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b w:val="0"/>
                <w:bCs w:val="0"/>
                <w:sz w:val="16"/>
                <w:szCs w:val="16"/>
                <w:rtl w:val="0"/>
              </w:rPr>
              <w:t xml:space="preserve">Integración completa</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r>
          </w:p>
        </w:tc>
        <w:tc>
          <w:tcPr/>
          <w:p w:rsidR="00000000" w:rsidDel="00000000" w:rsidP="00000000" w:rsidRDefault="00000000" w:rsidRPr="00000000" w14:paraId="0000020C">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0D">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0E">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r>
          </w:p>
        </w:tc>
        <w:tc>
          <w:tcPr/>
          <w:p w:rsidR="00000000" w:rsidDel="00000000" w:rsidP="00000000" w:rsidRDefault="00000000" w:rsidRPr="00000000" w14:paraId="00000212">
            <w:pPr>
              <w:rPr/>
            </w:pPr>
            <w:r w:rsidDel="00000000" w:rsidR="00000000" w:rsidRPr="00000000">
              <w:rPr>
                <w:b w:val="0"/>
                <w:bCs w:val="0"/>
                <w:sz w:val="16"/>
                <w:szCs w:val="16"/>
                <w:rtl w:val="0"/>
              </w:rPr>
              <w:t xml:space="preserve">Fase 3</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b w:val="0"/>
                <w:bCs w:val="0"/>
                <w:sz w:val="16"/>
                <w:szCs w:val="16"/>
                <w:rtl w:val="0"/>
              </w:rPr>
              <w:t xml:space="preserve">Pruebas</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r>
          </w:p>
        </w:tc>
        <w:tc>
          <w:tcPr/>
          <w:p w:rsidR="00000000" w:rsidDel="00000000" w:rsidP="00000000" w:rsidRDefault="00000000" w:rsidRPr="00000000" w14:paraId="00000221">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22">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23">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r>
          </w:p>
        </w:tc>
        <w:tc>
          <w:tcPr/>
          <w:p w:rsidR="00000000" w:rsidDel="00000000" w:rsidP="00000000" w:rsidRDefault="00000000" w:rsidRPr="00000000" w14:paraId="00000226">
            <w:pPr>
              <w:rPr/>
            </w:pPr>
            <w:r w:rsidDel="00000000" w:rsidR="00000000" w:rsidRPr="00000000">
              <w:rPr>
                <w:b w:val="0"/>
                <w:bCs w:val="0"/>
                <w:sz w:val="16"/>
                <w:szCs w:val="16"/>
                <w:rtl w:val="0"/>
              </w:rPr>
              <w:t xml:space="preserve">Fase 3</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b w:val="0"/>
                <w:bCs w:val="0"/>
                <w:sz w:val="16"/>
                <w:szCs w:val="16"/>
                <w:rtl w:val="0"/>
              </w:rPr>
              <w:t xml:space="preserve">Documentación</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r>
          </w:p>
        </w:tc>
        <w:tc>
          <w:tcPr/>
          <w:p w:rsidR="00000000" w:rsidDel="00000000" w:rsidP="00000000" w:rsidRDefault="00000000" w:rsidRPr="00000000" w14:paraId="00000236">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37">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38">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0"/>
                <w:bCs w:val="0"/>
                <w:sz w:val="16"/>
                <w:szCs w:val="16"/>
                <w:rtl w:val="0"/>
              </w:rPr>
              <w:t xml:space="preserve">Fase 3</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b w:val="0"/>
                <w:bCs w:val="0"/>
                <w:sz w:val="16"/>
                <w:szCs w:val="16"/>
                <w:rtl w:val="0"/>
              </w:rPr>
              <w:t xml:space="preserve">Presentación y cierre</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b w:val="0"/>
                <w:bCs w:val="0"/>
                <w:sz w:val="16"/>
                <w:szCs w:val="16"/>
                <w:rtl w:val="0"/>
              </w:rPr>
              <w:t xml:space="preserve">●</w:t>
            </w:r>
            <w:r w:rsidDel="00000000" w:rsidR="00000000" w:rsidRPr="00000000">
              <w:rPr>
                <w:rtl w:val="0"/>
              </w:rPr>
            </w:r>
          </w:p>
        </w:tc>
        <w:tc>
          <w:tcPr/>
          <w:p w:rsidR="00000000" w:rsidDel="00000000" w:rsidP="00000000" w:rsidRDefault="00000000" w:rsidRPr="00000000" w14:paraId="0000024E">
            <w:pPr>
              <w:rPr/>
            </w:pPr>
            <w:r w:rsidDel="00000000" w:rsidR="00000000" w:rsidRPr="00000000">
              <w:rPr>
                <w:b w:val="0"/>
                <w:bCs w:val="0"/>
                <w:sz w:val="16"/>
                <w:szCs w:val="16"/>
                <w:rtl w:val="0"/>
              </w:rPr>
              <w:t xml:space="preserve">Fase 3</w:t>
            </w:r>
            <w:r w:rsidDel="00000000" w:rsidR="00000000" w:rsidRPr="00000000">
              <w:rPr>
                <w:rtl w:val="0"/>
              </w:rPr>
            </w:r>
          </w:p>
        </w:tc>
      </w:tr>
    </w:tbl>
    <w:p w:rsidR="00000000" w:rsidDel="00000000" w:rsidP="00000000" w:rsidRDefault="00000000" w:rsidRPr="00000000" w14:paraId="0000024F">
      <w:pPr>
        <w:rPr/>
      </w:pPr>
      <w:r w:rsidDel="00000000" w:rsidR="00000000" w:rsidRPr="00000000">
        <w:rPr>
          <w:b w:val="1"/>
          <w:bCs w:val="1"/>
          <w:sz w:val="24"/>
          <w:szCs w:val="24"/>
          <w:rtl w:val="0"/>
        </w:rPr>
        <w:t xml:space="preserve">Alcance consolidado y reglas de negocio</w:t>
      </w:r>
      <w:r w:rsidDel="00000000" w:rsidR="00000000" w:rsidRPr="00000000">
        <w:rPr>
          <w:rtl w:val="0"/>
        </w:rPr>
      </w:r>
    </w:p>
    <w:p w:rsidR="00000000" w:rsidDel="00000000" w:rsidP="00000000" w:rsidRDefault="00000000" w:rsidRPr="00000000" w14:paraId="00000250">
      <w:pPr>
        <w:rPr/>
      </w:pPr>
      <w:r w:rsidDel="00000000" w:rsidR="00000000" w:rsidRPr="00000000">
        <w:rPr>
          <w:b w:val="0"/>
          <w:bCs w:val="0"/>
          <w:sz w:val="20"/>
          <w:szCs w:val="20"/>
          <w:rtl w:val="0"/>
        </w:rPr>
        <w:t xml:space="preserve">1. La solución tendrá un sistema web en React y una aplicación de escritorio en Python/PySide6. Ambos consumirán el backend mediante API REST.</w:t>
      </w:r>
      <w:r w:rsidDel="00000000" w:rsidR="00000000" w:rsidRPr="00000000">
        <w:rPr>
          <w:rtl w:val="0"/>
        </w:rPr>
      </w:r>
    </w:p>
    <w:p w:rsidR="00000000" w:rsidDel="00000000" w:rsidP="00000000" w:rsidRDefault="00000000" w:rsidRPr="00000000" w14:paraId="00000251">
      <w:pPr>
        <w:rPr/>
      </w:pPr>
      <w:r w:rsidDel="00000000" w:rsidR="00000000" w:rsidRPr="00000000">
        <w:rPr>
          <w:b w:val="0"/>
          <w:bCs w:val="0"/>
          <w:sz w:val="20"/>
          <w:szCs w:val="20"/>
          <w:rtl w:val="0"/>
        </w:rPr>
        <w:t xml:space="preserve">2. Django será el backend central y Django REST Framework expondrá la API REST propia. PostgreSQL será la base de datos central.</w:t>
      </w:r>
      <w:r w:rsidDel="00000000" w:rsidR="00000000" w:rsidRPr="00000000">
        <w:rPr>
          <w:rtl w:val="0"/>
        </w:rPr>
      </w:r>
    </w:p>
    <w:p w:rsidR="00000000" w:rsidDel="00000000" w:rsidP="00000000" w:rsidRDefault="00000000" w:rsidRPr="00000000" w14:paraId="00000252">
      <w:pPr>
        <w:rPr/>
      </w:pPr>
      <w:r w:rsidDel="00000000" w:rsidR="00000000" w:rsidRPr="00000000">
        <w:rPr>
          <w:b w:val="0"/>
          <w:bCs w:val="0"/>
          <w:sz w:val="20"/>
          <w:szCs w:val="20"/>
          <w:rtl w:val="0"/>
        </w:rPr>
        <w:t xml:space="preserve">3. La entrada de productos sólo podrá ejecutarse cuando exista una cotización previamente registrada y asociada. Esta regla será validada en el backend.</w:t>
      </w:r>
      <w:r w:rsidDel="00000000" w:rsidR="00000000" w:rsidRPr="00000000">
        <w:rPr>
          <w:rtl w:val="0"/>
        </w:rPr>
      </w:r>
    </w:p>
    <w:p w:rsidR="00000000" w:rsidDel="00000000" w:rsidP="00000000" w:rsidRDefault="00000000" w:rsidRPr="00000000" w14:paraId="00000253">
      <w:pPr>
        <w:rPr/>
      </w:pPr>
      <w:r w:rsidDel="00000000" w:rsidR="00000000" w:rsidRPr="00000000">
        <w:rPr>
          <w:b w:val="0"/>
          <w:bCs w:val="0"/>
          <w:sz w:val="20"/>
          <w:szCs w:val="20"/>
          <w:rtl w:val="0"/>
        </w:rPr>
        <w:t xml:space="preserve">4. La gestión de productos incluirá búsqueda, consulta de disponibilidad y control de stock mediante matrices definidas para el inventario.</w:t>
      </w:r>
      <w:r w:rsidDel="00000000" w:rsidR="00000000" w:rsidRPr="00000000">
        <w:rPr>
          <w:rtl w:val="0"/>
        </w:rPr>
      </w:r>
    </w:p>
    <w:p w:rsidR="00000000" w:rsidDel="00000000" w:rsidP="00000000" w:rsidRDefault="00000000" w:rsidRPr="00000000" w14:paraId="00000254">
      <w:pPr>
        <w:rPr/>
      </w:pPr>
      <w:r w:rsidDel="00000000" w:rsidR="00000000" w:rsidRPr="00000000">
        <w:rPr>
          <w:b w:val="0"/>
          <w:bCs w:val="0"/>
          <w:sz w:val="20"/>
          <w:szCs w:val="20"/>
          <w:rtl w:val="0"/>
        </w:rPr>
        <w:t xml:space="preserve">5. La salida se realizará mediante código QR para identificar el producto; el sistema validará stock antes de registrar la salida y actualizará el historial.</w:t>
      </w:r>
      <w:r w:rsidDel="00000000" w:rsidR="00000000" w:rsidRPr="00000000">
        <w:rPr>
          <w:rtl w:val="0"/>
        </w:rPr>
      </w:r>
    </w:p>
    <w:p w:rsidR="00000000" w:rsidDel="00000000" w:rsidP="00000000" w:rsidRDefault="00000000" w:rsidRPr="00000000" w14:paraId="00000255">
      <w:pPr>
        <w:rPr/>
      </w:pPr>
      <w:r w:rsidDel="00000000" w:rsidR="00000000" w:rsidRPr="00000000">
        <w:rPr>
          <w:b w:val="0"/>
          <w:bCs w:val="0"/>
          <w:sz w:val="20"/>
          <w:szCs w:val="20"/>
          <w:rtl w:val="0"/>
        </w:rPr>
        <w:t xml:space="preserve">6. LangChain implementará agentes con herramientas controladas. Groq API proporcionará el modelo de lenguaje. Los agentes podrán automatizar búsqueda, consulta, apoyo a salida, análisis, alertas y recomendaciones.</w:t>
      </w:r>
      <w:r w:rsidDel="00000000" w:rsidR="00000000" w:rsidRPr="00000000">
        <w:rPr>
          <w:rtl w:val="0"/>
        </w:rPr>
      </w:r>
    </w:p>
    <w:p w:rsidR="00000000" w:rsidDel="00000000" w:rsidP="00000000" w:rsidRDefault="00000000" w:rsidRPr="00000000" w14:paraId="00000256">
      <w:pPr>
        <w:rPr/>
      </w:pPr>
      <w:r w:rsidDel="00000000" w:rsidR="00000000" w:rsidRPr="00000000">
        <w:rPr>
          <w:b w:val="0"/>
          <w:bCs w:val="0"/>
          <w:sz w:val="20"/>
          <w:szCs w:val="20"/>
          <w:rtl w:val="0"/>
        </w:rPr>
        <w:t xml:space="preserve">7. Se integrarán cuatro APIs externas: Frankfurter, Nager.Date, una API de productos/códigos de barras y Groq API. Las condiciones de gratuidad y límites deberán verificarse y documentarse al implementar.</w:t>
      </w:r>
      <w:r w:rsidDel="00000000" w:rsidR="00000000" w:rsidRPr="00000000">
        <w:rPr>
          <w:rtl w:val="0"/>
        </w:rPr>
      </w:r>
    </w:p>
    <w:p w:rsidR="00000000" w:rsidDel="00000000" w:rsidP="00000000" w:rsidRDefault="00000000" w:rsidRPr="00000000" w14:paraId="00000257">
      <w:pPr>
        <w:rPr/>
      </w:pPr>
      <w:r w:rsidDel="00000000" w:rsidR="00000000" w:rsidRPr="00000000">
        <w:rPr>
          <w:b w:val="0"/>
          <w:bCs w:val="0"/>
          <w:sz w:val="20"/>
          <w:szCs w:val="20"/>
          <w:rtl w:val="0"/>
        </w:rPr>
        <w:t xml:space="preserve">8. No se utilizarán Celery ni Redis. No se contempla facturación electrónica, contabilidad, pagos, compras automáticas a proveedores ni ejecución autónoma sin controles de operaciones críticas.</w:t>
      </w: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y9+v5PILlKulUzGNpK7VfF70g==">CgMxLjA4AHIhMTBmVUtGR01uenF5dWZMVk9QVl9rZ0U1T2tJbkRvaDJJ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