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Planificación del Proyecto – Cronograma y Sprint Backlog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>
      <w:pPr>
        <w:pStyle w:val="Heading1"/>
      </w:pPr>
      <w:r>
        <w:t>1. Objetivo de la planificación</w:t>
      </w:r>
    </w:p>
    <w:p>
      <w:r>
        <w:t>La planificación organiza el desarrollo del proyecto mediante una metodología ágil basada en Scrum, distribuyendo las funcionalidades en sprints, priorizando el MVP y permitiendo realizar seguimiento del avance mediante un Sprint Backlog y un tablero de trabajo. El cronograma considera el horizonte académico de 18 semanas definido para el proyecto.</w:t>
      </w:r>
    </w:p>
    <w:p>
      <w:pPr>
        <w:pStyle w:val="Heading1"/>
      </w:pPr>
      <w:r>
        <w:t>2. Organización de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Semanas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Principales actividades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Entregable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S1–S3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Análisis y diseño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Problema, stakeholders, requisitos, alcance, arquitectura y reglas de negocio.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Documentación y arquitectura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S4–S6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Base técnica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PostgreSQL, modelos, Django, DRF, autenticación y endpoints iniciales.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Backend + BD base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S7–S9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Gestión de inventario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Productos, proveedores, cotizaciones, entradas, stock e historial.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Módulo de inventario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S10–S12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Operación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React, consultas, QR, salidas, historial y sistema de escritorio.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Flujo operativo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S13–S15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Integraciones e IA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Frankfurter, Nager.Date, API de productos, Groq y LangChain.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Integraciones + agente 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S16–S18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Integración y cierre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Integración, pruebas, correcciones, documentación y demostración.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MVP validado</w:t>
            </w:r>
          </w:p>
        </w:tc>
      </w:tr>
    </w:tbl>
    <w:p>
      <w:pPr>
        <w:pStyle w:val="Heading1"/>
      </w:pPr>
      <w:r>
        <w:t>3.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Tarea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Definir problema, oportunidad y usuarios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Documentar requisitos funcionales y no funcionales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Enzo / Juan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Definir alcance MVP y restricciones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Diseñar arquitectura de solución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Diseñar modelo de datos PostgreSQL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Diego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Crear proyecto Django y DRF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Configurar PostgreSQL y modelos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Diego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autenticación y roles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SB-09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Crear endpoints REST iniciales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gestión de productos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Juan / 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gestión de proveedores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Juan / 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módulo de cotizaciones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Juan / 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entradas asociadas a cotización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actualización y consulta de stock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Diego / 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historial de movimientos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Diego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interfaz React de inventario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salida mediante QR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Juan / Enzo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aplicación de escritorio PySide6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Diego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Integrar Frankfurter y Nager.Date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Integrar API de productos/códigos de barras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Integrar Groq API y LangChain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Implementar tools controladas del agente 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Integrar frontend, backend, desktop y BD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Ejecutar pruebas funcionales e integración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Corregir incidencias detectadas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Completar manual técnico y documentación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SB-27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Preparar evidencias y demostración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Planificado</w:t>
            </w:r>
          </w:p>
        </w:tc>
      </w:tr>
    </w:tbl>
    <w:p>
      <w:pPr>
        <w:pStyle w:val="Heading1"/>
      </w:pPr>
      <w:r>
        <w:t>4. Tablero Scrum</w:t>
      </w:r>
    </w:p>
    <w:p>
      <w:r>
        <w:t>El tablero se utilizará para visualizar el estado de cada tarea y controlar el avance del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BACKLOG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TO DO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IN PROGRESS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REVIEW / TEST</w:t>
            </w:r>
          </w:p>
        </w:tc>
        <w:tc>
          <w:tcPr>
            <w:tcW w:type="dxa" w:w="2074"/>
            <w:vAlign w:val="center"/>
            <w:shd w:fill="D9E2F3"/>
          </w:tcPr>
          <w:p>
            <w:r/>
            <w:r>
              <w:rPr>
                <w:b/>
                <w:sz w:val="17"/>
              </w:rPr>
              <w:t>DONE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Funcionalidades futuras</w:t>
              <w:br/>
              <w:t>Mejoras no prioritarias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Tareas planificadas</w:t>
              <w:br/>
              <w:t>pendientes de iniciar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Tareas del sprint</w:t>
              <w:br/>
              <w:t>actualmente en desarrollo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Funcionalidades terminadas</w:t>
              <w:br/>
              <w:t>pendientes de validación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Tareas validadas</w:t>
              <w:br/>
              <w:t>con evidencia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Mejoras IA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SB-01…SB-27 según sprint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 actualiza durante el sprint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Pruebas funcionales</w:t>
              <w:br/>
              <w:t>Pruebas integración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Solo tareas realmente terminadas</w:t>
            </w:r>
          </w:p>
        </w:tc>
      </w:tr>
    </w:tbl>
    <w:p>
      <w:pPr>
        <w:pStyle w:val="Heading1"/>
      </w:pPr>
      <w:r>
        <w:t>5. Cronograma general S1–S18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Actividad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S3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S4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S5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S6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S7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S8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S9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S10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S11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S12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S13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S14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S15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S16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S17</w:t>
            </w:r>
          </w:p>
        </w:tc>
        <w:tc>
          <w:tcPr>
            <w:tcW w:type="dxa" w:w="546"/>
            <w:vAlign w:val="center"/>
            <w:shd w:fill="D9E2F3"/>
          </w:tcPr>
          <w:p>
            <w:r/>
            <w:r>
              <w:rPr>
                <w:b/>
                <w:sz w:val="17"/>
              </w:rPr>
              <w:t>S18</w:t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Levantamiento y requerimientos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Reglas de negocio y alcance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Arquitectura y diseño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Modelo PostgreSQL y matrices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Django + API REST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Módulo de cotizaciones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Módulo de entradas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React e inventario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Salida QR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Sistema de escritorio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APIs externas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LangChain + Groq + agentes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Integración completa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Pruebas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Documentación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Presentación y cierre</w:t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546"/>
            <w:vAlign w:val="center"/>
          </w:tcPr>
          <w:p>
            <w:r/>
            <w:r>
              <w:rPr>
                <w:b w:val="0"/>
                <w:sz w:val="17"/>
              </w:rPr>
              <w:t>●</w:t>
            </w:r>
          </w:p>
        </w:tc>
      </w:tr>
    </w:tbl>
    <w:p>
      <w:pPr>
        <w:pStyle w:val="Heading1"/>
      </w:pPr>
      <w:r>
        <w:t>6. Criterios de seguimiento del sprint</w:t>
      </w:r>
    </w:p>
    <w:p>
      <w:pPr>
        <w:pStyle w:val="ListBullet"/>
      </w:pPr>
      <w:r>
        <w:t>Cada tarea debe estar asociada a un requerimiento, historia de usuario o entregable.</w:t>
      </w:r>
    </w:p>
    <w:p>
      <w:pPr>
        <w:pStyle w:val="ListBullet"/>
      </w:pPr>
      <w:r>
        <w:t>Las tareas críticas del MVP tienen prioridad sobre funcionalidades secundarias.</w:t>
      </w:r>
    </w:p>
    <w:p>
      <w:pPr>
        <w:pStyle w:val="ListBullet"/>
      </w:pPr>
      <w:r>
        <w:t>Una tarea pasa a revisión solamente cuando existe una implementación que pueda ser validada.</w:t>
      </w:r>
    </w:p>
    <w:p>
      <w:pPr>
        <w:pStyle w:val="ListBullet"/>
      </w:pPr>
      <w:r>
        <w:t>Una tarea se considera terminada cuando cumple sus criterios de aceptación y cuenta con evidencia.</w:t>
      </w:r>
    </w:p>
    <w:p>
      <w:pPr>
        <w:pStyle w:val="ListBullet"/>
      </w:pPr>
      <w:r>
        <w:t>Los errores encontrados durante las pruebas deben registrarse y volver al flujo de trabajo para su corrección.</w:t>
      </w:r>
    </w:p>
    <w:p>
      <w:pPr>
        <w:pStyle w:val="ListBullet"/>
      </w:pPr>
      <w:r>
        <w:t>El estado del tablero debe actualizarse durante el desarrollo para reflejar el avance real.</w:t>
      </w:r>
    </w:p>
    <w:p>
      <w:pPr>
        <w:pStyle w:val="Heading1"/>
      </w:pPr>
      <w:r>
        <w:t>7. Criterios de finalización del MVP</w:t>
      </w:r>
    </w:p>
    <w:p>
      <w:r>
        <w:t>El MVP se considera preparado para demostración cuando sea posible ejecutar de forma integrada el flujo cotización → entrada asociada → actualización de stock → consulta → identificación mediante QR → validación → salida → actualización de stock → historial, junto con una consulta controlada al agente IA.</w:t>
      </w:r>
    </w:p>
    <w:p>
      <w:pPr>
        <w:pStyle w:val="Heading1"/>
      </w:pPr>
      <w:r>
        <w:t>8. Responsabilidades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r/>
            <w:r>
              <w:rPr>
                <w:b/>
                <w:sz w:val="17"/>
              </w:rPr>
              <w:t>Integrante</w:t>
            </w:r>
          </w:p>
        </w:tc>
        <w:tc>
          <w:tcPr>
            <w:tcW w:type="dxa" w:w="3456"/>
            <w:vAlign w:val="center"/>
            <w:shd w:fill="D9E2F3"/>
          </w:tcPr>
          <w:p>
            <w:r/>
            <w:r>
              <w:rPr>
                <w:b/>
                <w:sz w:val="17"/>
              </w:rPr>
              <w:t>Responsabilidad principal</w:t>
            </w:r>
          </w:p>
        </w:tc>
        <w:tc>
          <w:tcPr>
            <w:tcW w:type="dxa" w:w="3456"/>
            <w:vAlign w:val="center"/>
            <w:shd w:fill="D9E2F3"/>
          </w:tcPr>
          <w:p>
            <w:r/>
            <w:r>
              <w:rPr>
                <w:b/>
                <w:sz w:val="17"/>
              </w:rPr>
              <w:t>Apoyo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Enzo Araya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Backend y API REST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Reglas de negocio, integración y pruebas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Juan Cáceres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Frontend web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Interfaces, dashboard, inventario y flujo QR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Diego González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Base de datos y escritorio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Modelo PostgreSQL, integridad y PySide6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IA e integraciones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LangChain, Groq, APIs externas, QA y documentación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