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8"/>
        </w:rPr>
        <w:t>DOCUMENTO COMPLEMENTAR</w:t>
      </w:r>
    </w:p>
    <w:p>
      <w:pPr>
        <w:jc w:val="center"/>
      </w:pPr>
      <w:r>
        <w:rPr>
          <w:b/>
          <w:color w:val="002060"/>
          <w:sz w:val="48"/>
        </w:rPr>
        <w:t>Desmembramento, Fracionamento e Produção de Produtos</w:t>
      </w:r>
    </w:p>
    <w:p>
      <w:pPr>
        <w:jc w:val="center"/>
      </w:pPr>
      <w:r>
        <w:rPr>
          <w:b/>
          <w:sz w:val="28"/>
        </w:rPr>
        <w:t>Sistema Completo para Supermercado</w:t>
      </w:r>
    </w:p>
    <w:p>
      <w:pPr>
        <w:jc w:val="center"/>
      </w:pPr>
      <w:r>
        <w:rPr>
          <w:i/>
          <w:sz w:val="22"/>
        </w:rPr>
        <w:t>Complemento para checklist técnico, backlog e instruções ao Codex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F4F8FB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Projeto</w:t>
            </w:r>
          </w:p>
        </w:tc>
        <w:tc>
          <w:tcPr>
            <w:tcW w:type="dxa" w:w="5112"/>
            <w:vAlign w:val="center"/>
            <w:shd w:fill="F4F8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Sistema de Supermercado Desktop + Marketplace</w:t>
            </w:r>
          </w:p>
        </w:tc>
      </w:tr>
      <w:tr>
        <w:tc>
          <w:tcPr>
            <w:tcW w:type="dxa" w:w="5112"/>
            <w:vAlign w:val="center"/>
            <w:shd w:fill="F4F8FB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Finalidade</w:t>
            </w:r>
          </w:p>
        </w:tc>
        <w:tc>
          <w:tcPr>
            <w:tcW w:type="dxa" w:w="5112"/>
            <w:vAlign w:val="center"/>
            <w:shd w:fill="F4F8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Documentar o módulo de desmembramento/fracionamento para incremento no checklist e roadmap</w:t>
            </w:r>
          </w:p>
        </w:tc>
      </w:tr>
      <w:tr>
        <w:tc>
          <w:tcPr>
            <w:tcW w:type="dxa" w:w="5112"/>
            <w:vAlign w:val="center"/>
            <w:shd w:fill="F4F8FB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Versão</w:t>
            </w:r>
          </w:p>
        </w:tc>
        <w:tc>
          <w:tcPr>
            <w:tcW w:type="dxa" w:w="5112"/>
            <w:vAlign w:val="center"/>
            <w:shd w:fill="F4F8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1.0 - Julho/2026</w:t>
            </w:r>
          </w:p>
        </w:tc>
      </w:tr>
      <w:tr>
        <w:tc>
          <w:tcPr>
            <w:tcW w:type="dxa" w:w="5112"/>
            <w:vAlign w:val="center"/>
            <w:shd w:fill="F4F8FB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Prioridade recomendada</w:t>
            </w:r>
          </w:p>
        </w:tc>
        <w:tc>
          <w:tcPr>
            <w:tcW w:type="dxa" w:w="5112"/>
            <w:vAlign w:val="center"/>
            <w:shd w:fill="F4F8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Fase 2 ou Fase 3 - Estoque avançado, açougue, mercearia e produção interna</w:t>
            </w:r>
          </w:p>
        </w:tc>
      </w:tr>
    </w:tbl>
    <w:p>
      <w:r>
        <w:br w:type="page"/>
      </w:r>
    </w:p>
    <w:p>
      <w:pPr>
        <w:pStyle w:val="Heading1"/>
      </w:pPr>
      <w:r>
        <w:t>1. Finalidade deste documento</w:t>
      </w:r>
    </w:p>
    <w:p>
      <w:r>
        <w:t>Este documento complementa os materiais do sistema de supermercado e formaliza um recurso avançado solicitado em contexto real por cliente: a capacidade de desmembrar, fracionar ou transformar produtos comprados em uma forma e vendidos em outra. O objetivo é preparar o checklist técnico e o backlog para que o Codex incremente o projeto com uma modelagem correta, segura e auditável.</w:t>
      </w:r>
    </w:p>
    <w:p>
      <w:r>
        <w:t>O módulo atende casos como embalagem fechada vendida avulsa, fardos transformados em unidades, caixas abertas para venda unitária, peças grandes de carne transformadas em cortes, e produção interna de padaria/açougue/hortifruti.</w:t>
      </w:r>
    </w:p>
    <w:p>
      <w:pPr>
        <w:pStyle w:val="Heading1"/>
      </w:pPr>
      <w:r>
        <w:t>2. Problema operacional que o sistema precisa resolver</w:t>
      </w:r>
    </w:p>
    <w:p>
      <w:pPr>
        <w:pStyle w:val="ListBullet"/>
      </w:pPr>
      <w:r>
        <w:t>O supermercado compra um produto fechado, mas vende parte dele de forma avulsa.</w:t>
      </w:r>
    </w:p>
    <w:p>
      <w:pPr>
        <w:pStyle w:val="ListBullet"/>
      </w:pPr>
      <w:r>
        <w:t>O estoque do produto fechado diminui, enquanto o estoque do produto avulso precisa aumentar.</w:t>
      </w:r>
    </w:p>
    <w:p>
      <w:pPr>
        <w:pStyle w:val="ListBullet"/>
      </w:pPr>
      <w:r>
        <w:t>Sem desmembramento, o sistema passa a mostrar estoque incorreto.</w:t>
      </w:r>
    </w:p>
    <w:p>
      <w:pPr>
        <w:pStyle w:val="ListBullet"/>
      </w:pPr>
      <w:r>
        <w:t>No açougue, uma peça ou carcaça precisa virar vários cortes com pesos, custos, perdas e rendimento.</w:t>
      </w:r>
    </w:p>
    <w:p>
      <w:pPr>
        <w:pStyle w:val="ListBullet"/>
      </w:pPr>
      <w:r>
        <w:t>Muitos sistemas tratam apenas cadastro e venda, mas não controlam corretamente transformação de estoque.</w:t>
      </w:r>
    </w:p>
    <w:p>
      <w:pPr>
        <w:pStyle w:val="ListBullet"/>
      </w:pPr>
      <w:r>
        <w:t>Esse recurso pode ser um diferencial comercial relevante para supermercados, mercearias, açougues, padarias e lojas de utilidades.</w:t>
      </w:r>
    </w:p>
    <w:p>
      <w:pPr>
        <w:spacing w:before="120" w:after="120"/>
        <w:ind w:left="360" w:right="360"/>
      </w:pPr>
      <w:r>
        <w:rPr>
          <w:i/>
          <w:color w:val="595959"/>
        </w:rPr>
        <w:t>Demanda de cliente: “Produto igual balinha vendo tanto na embalagem fechada quanto avulsa. Desmembramento de produto, muitos sistemas não conseguem. E também desmembramento do gado para açougue.”</w:t>
      </w:r>
    </w:p>
    <w:p>
      <w:pPr>
        <w:pStyle w:val="Heading1"/>
      </w:pPr>
      <w:r>
        <w:t>3. Nomes sugeridos para o módulo</w:t>
      </w:r>
    </w:p>
    <w:p>
      <w:pPr>
        <w:pStyle w:val="ListBullet"/>
      </w:pPr>
      <w:r>
        <w:t>Estoque &gt; Desmembramento de Produtos</w:t>
      </w:r>
    </w:p>
    <w:p>
      <w:pPr>
        <w:pStyle w:val="ListBullet"/>
      </w:pPr>
      <w:r>
        <w:t>Estoque &gt; Fracionamento de Produtos</w:t>
      </w:r>
    </w:p>
    <w:p>
      <w:pPr>
        <w:pStyle w:val="ListBullet"/>
      </w:pPr>
      <w:r>
        <w:t>Estoque &gt; Produção / Transformação</w:t>
      </w:r>
    </w:p>
    <w:p>
      <w:pPr>
        <w:pStyle w:val="ListBullet"/>
      </w:pPr>
      <w:r>
        <w:t>Estoque e Compras &gt; Desmembramento, Fracionamento e Produção</w:t>
      </w:r>
    </w:p>
    <w:p>
      <w:r>
        <w:t>Recomendação: usar o nome comercial “Desmembramento de Produtos” e, dentro dele, permitir tipos como simples, rendimento, açougue, produção interna e kit/composição.</w:t>
      </w:r>
    </w:p>
    <w:p>
      <w:pPr>
        <w:pStyle w:val="Heading1"/>
      </w:pPr>
      <w:r>
        <w:t>4. Tipos de desmembramento previstos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232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3168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Exemplo</w:t>
            </w:r>
          </w:p>
        </w:tc>
        <w:tc>
          <w:tcPr>
            <w:tcW w:type="dxa" w:w="3888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Objetivo</w:t>
            </w:r>
          </w:p>
        </w:tc>
        <w:tc>
          <w:tcPr>
            <w:tcW w:type="dxa" w:w="1296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Fase</w:t>
            </w:r>
          </w:p>
        </w:tc>
      </w:tr>
      <w:tr>
        <w:tc>
          <w:tcPr>
            <w:tcW w:type="dxa" w:w="2232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Simples / unitização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1 pacote de bala fechado vira 30 balas avulsas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Transformar embalagem fechada em unidades vendáveis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Fase 2</w:t>
            </w:r>
          </w:p>
        </w:tc>
      </w:tr>
      <w:tr>
        <w:tc>
          <w:tcPr>
            <w:tcW w:type="dxa" w:w="2232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Caixa / fardo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1 caixa com 12 leites vira 12 unidades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Baixar caixa/fardo e gerar unidades individuais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Fase 2</w:t>
            </w:r>
          </w:p>
        </w:tc>
      </w:tr>
      <w:tr>
        <w:tc>
          <w:tcPr>
            <w:tcW w:type="dxa" w:w="2232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Açougue por rendimento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1 peça/carcaça vira picanha, acém, costela, osso e perda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Controlar cortes, peso, custo proporcional e perdas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Fase 3</w:t>
            </w:r>
          </w:p>
        </w:tc>
      </w:tr>
      <w:tr>
        <w:tc>
          <w:tcPr>
            <w:tcW w:type="dxa" w:w="2232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Padaria / produção interna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Farinha, fermento e ingredientes viram pão francês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Controlar produção e consumo de insumos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Fase futura</w:t>
            </w:r>
          </w:p>
        </w:tc>
      </w:tr>
      <w:tr>
        <w:tc>
          <w:tcPr>
            <w:tcW w:type="dxa" w:w="2232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Hortifruti / reembalagem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Caixa de tomate vira bandejas ou unidades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Permitir reembalagem e controle de perda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Fase futura</w:t>
            </w:r>
          </w:p>
        </w:tc>
      </w:tr>
      <w:tr>
        <w:tc>
          <w:tcPr>
            <w:tcW w:type="dxa" w:w="2232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Kit / composição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Cesta básica formada por vários produtos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Montar e desmontar kits com baixa/entrada de estoque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Fase futura</w:t>
            </w:r>
          </w:p>
        </w:tc>
      </w:tr>
    </w:tbl>
    <w:p/>
    <w:p>
      <w:pPr>
        <w:pStyle w:val="Heading1"/>
      </w:pPr>
      <w:r>
        <w:t>5. Caso 1 - Balinha vendida fechada e avulsa</w:t>
      </w:r>
    </w:p>
    <w:p>
      <w:r>
        <w:t>Exemplo operacional: o supermercado compra uma embalagem fechada de balas, mas também vende as balas avulsas no caixa.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016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Etapa</w:t>
            </w:r>
          </w:p>
        </w:tc>
        <w:tc>
          <w:tcPr>
            <w:tcW w:type="dxa" w:w="3456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Produto</w:t>
            </w:r>
          </w:p>
        </w:tc>
        <w:tc>
          <w:tcPr>
            <w:tcW w:type="dxa" w:w="2016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Quantidade</w:t>
            </w:r>
          </w:p>
        </w:tc>
        <w:tc>
          <w:tcPr>
            <w:tcW w:type="dxa" w:w="374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Movimento no estoque</w:t>
            </w:r>
          </w:p>
        </w:tc>
      </w:tr>
      <w:tr>
        <w:tc>
          <w:tcPr>
            <w:tcW w:type="dxa" w:w="2016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Origem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Bala pacote fechado 600g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1 pacote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Saída do estoque do pacote fechado</w:t>
            </w:r>
          </w:p>
        </w:tc>
      </w:tr>
      <w:tr>
        <w:tc>
          <w:tcPr>
            <w:tcW w:type="dxa" w:w="2016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Destino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Bala avulsa unidade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30 unidades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Entrada no estoque da bala avulsa</w:t>
            </w:r>
          </w:p>
        </w:tc>
      </w:tr>
      <w:tr>
        <w:tc>
          <w:tcPr>
            <w:tcW w:type="dxa" w:w="2016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Custo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Custo do pacote dividido pelas unidades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Ex.: R$ 12,00 / 30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Custo unitário calculado: R$ 0,40</w:t>
            </w:r>
          </w:p>
        </w:tc>
      </w:tr>
      <w:tr>
        <w:tc>
          <w:tcPr>
            <w:tcW w:type="dxa" w:w="2016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Auditoria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Usuário, data, motivo e observação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Obrigatório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Registro do desmembramento</w:t>
            </w:r>
          </w:p>
        </w:tc>
      </w:tr>
    </w:tbl>
    <w:p/>
    <w:p>
      <w:r>
        <w:t>Fluxo recomendado:</w:t>
      </w:r>
    </w:p>
    <w:p>
      <w:pPr>
        <w:pStyle w:val="ListNumber"/>
      </w:pPr>
      <w:r>
        <w:t>Usuário acessa Estoque &gt; Desmembramento de Produtos.</w:t>
      </w:r>
    </w:p>
    <w:p>
      <w:pPr>
        <w:pStyle w:val="ListNumber"/>
      </w:pPr>
      <w:r>
        <w:t>Seleciona o produto origem, por nome ou bipando o código de barras.</w:t>
      </w:r>
    </w:p>
    <w:p>
      <w:pPr>
        <w:pStyle w:val="ListNumber"/>
      </w:pPr>
      <w:r>
        <w:t>Informa a quantidade de origem a desmembrar.</w:t>
      </w:r>
    </w:p>
    <w:p>
      <w:pPr>
        <w:pStyle w:val="ListNumber"/>
      </w:pPr>
      <w:r>
        <w:t>Seleciona o produto destino avulso.</w:t>
      </w:r>
    </w:p>
    <w:p>
      <w:pPr>
        <w:pStyle w:val="ListNumber"/>
      </w:pPr>
      <w:r>
        <w:t>Informa o fator de conversão ou quantidade gerada.</w:t>
      </w:r>
    </w:p>
    <w:p>
      <w:pPr>
        <w:pStyle w:val="ListNumber"/>
      </w:pPr>
      <w:r>
        <w:t>Sistema calcula o custo proporcional.</w:t>
      </w:r>
    </w:p>
    <w:p>
      <w:pPr>
        <w:pStyle w:val="ListNumber"/>
      </w:pPr>
      <w:r>
        <w:t>Usuário confirma a operação.</w:t>
      </w:r>
    </w:p>
    <w:p>
      <w:pPr>
        <w:pStyle w:val="ListNumber"/>
      </w:pPr>
      <w:r>
        <w:t>Sistema baixa o produto origem, entra com o produto destino e registra auditoria.</w:t>
      </w:r>
    </w:p>
    <w:p>
      <w:pPr>
        <w:pStyle w:val="Heading1"/>
      </w:pPr>
      <w:r>
        <w:t>6. Caso 2 - Desmembramento de gado para açougue</w:t>
      </w:r>
    </w:p>
    <w:p>
      <w:r>
        <w:t>Este caso exige controle por peso, rendimento, perdas e custo proporcional. A operação pode começar simples e evoluir para controle completo de açougue.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160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Origem</w:t>
            </w:r>
          </w:p>
        </w:tc>
        <w:tc>
          <w:tcPr>
            <w:tcW w:type="dxa" w:w="2448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Peso/Custo</w:t>
            </w:r>
          </w:p>
        </w:tc>
        <w:tc>
          <w:tcPr>
            <w:tcW w:type="dxa" w:w="3888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Destinos gerados</w:t>
            </w:r>
          </w:p>
        </w:tc>
        <w:tc>
          <w:tcPr>
            <w:tcW w:type="dxa" w:w="3456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Controle necessário</w:t>
            </w:r>
          </w:p>
        </w:tc>
      </w:tr>
      <w:tr>
        <w:tc>
          <w:tcPr>
            <w:tcW w:type="dxa" w:w="2160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Meia carcaça bovina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120 kg / R$ 2.400,00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Picanha, alcatra, acém, costela, músculo, osso, sebo, perda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Peso de cada corte, custo distribuído, lote, validade e perda</w:t>
            </w:r>
          </w:p>
        </w:tc>
      </w:tr>
      <w:tr>
        <w:tc>
          <w:tcPr>
            <w:tcW w:type="dxa" w:w="2160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Peça de dianteiro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80 kg / R$ 1.360,00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Acém, peito, paleta, músculo, osso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Rendimento por corte e custo proporcional</w:t>
            </w:r>
          </w:p>
        </w:tc>
      </w:tr>
      <w:tr>
        <w:tc>
          <w:tcPr>
            <w:tcW w:type="dxa" w:w="2160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Peça de traseiro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90 kg / R$ 1.980,00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Picanha, coxão mole, coxão duro, patinho, alcatra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Rendimento e perda</w:t>
            </w:r>
          </w:p>
        </w:tc>
      </w:tr>
    </w:tbl>
    <w:p/>
    <w:p>
      <w:r>
        <w:t>Regras específicas para açougue:</w:t>
      </w:r>
    </w:p>
    <w:p>
      <w:pPr>
        <w:pStyle w:val="ListBullet"/>
      </w:pPr>
      <w:r>
        <w:t>Permitir informar peso real da peça origem.</w:t>
      </w:r>
    </w:p>
    <w:p>
      <w:pPr>
        <w:pStyle w:val="ListBullet"/>
      </w:pPr>
      <w:r>
        <w:t>Permitir lançar vários cortes derivados em uma mesma operação.</w:t>
      </w:r>
    </w:p>
    <w:p>
      <w:pPr>
        <w:pStyle w:val="ListBullet"/>
      </w:pPr>
      <w:r>
        <w:t>Permitir registrar perda, osso, sebo, aparas e descarte.</w:t>
      </w:r>
    </w:p>
    <w:p>
      <w:pPr>
        <w:pStyle w:val="ListBullet"/>
      </w:pPr>
      <w:r>
        <w:t>Calcular rendimento percentual: peso gerado vendável / peso de origem.</w:t>
      </w:r>
    </w:p>
    <w:p>
      <w:pPr>
        <w:pStyle w:val="ListBullet"/>
      </w:pPr>
      <w:r>
        <w:t>Distribuir o custo da origem entre os cortes conforme método configurado.</w:t>
      </w:r>
    </w:p>
    <w:p>
      <w:pPr>
        <w:pStyle w:val="ListBullet"/>
      </w:pPr>
      <w:r>
        <w:t>Permitir custo proporcional simples no MVP e métodos avançados futuramente.</w:t>
      </w:r>
    </w:p>
    <w:p>
      <w:pPr>
        <w:pStyle w:val="ListBullet"/>
      </w:pPr>
      <w:r>
        <w:t>Controlar lote, validade, fornecedor e rastreabilidade quando aplicável.</w:t>
      </w:r>
    </w:p>
    <w:p>
      <w:pPr>
        <w:pStyle w:val="Heading1"/>
      </w:pPr>
      <w:r>
        <w:t>7. Regras de negócio obrigatórias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58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Código</w:t>
            </w:r>
          </w:p>
        </w:tc>
        <w:tc>
          <w:tcPr>
            <w:tcW w:type="dxa" w:w="6480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Regra</w:t>
            </w:r>
          </w:p>
        </w:tc>
        <w:tc>
          <w:tcPr>
            <w:tcW w:type="dxa" w:w="3312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Motivo</w:t>
            </w:r>
          </w:p>
        </w:tc>
      </w:tr>
      <w:tr>
        <w:tc>
          <w:tcPr>
            <w:tcW w:type="dxa" w:w="1584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RN-DES-001</w:t>
            </w:r>
          </w:p>
        </w:tc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Produto origem deve ter estoque suficiente antes de confirmar o desmembramento.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Evita estoque negativo.</w:t>
            </w:r>
          </w:p>
        </w:tc>
      </w:tr>
      <w:tr>
        <w:tc>
          <w:tcPr>
            <w:tcW w:type="dxa" w:w="1584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RN-DES-002</w:t>
            </w:r>
          </w:p>
        </w:tc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Desmembramento deve ocorrer em transação atômica com trava no estoque.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Evita concorrência e inconsistência.</w:t>
            </w:r>
          </w:p>
        </w:tc>
      </w:tr>
      <w:tr>
        <w:tc>
          <w:tcPr>
            <w:tcW w:type="dxa" w:w="1584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RN-DES-003</w:t>
            </w:r>
          </w:p>
        </w:tc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Toda operação deve gerar movimentação de saída no produto origem e entrada nos produtos destino.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Mantém o estoque correto.</w:t>
            </w:r>
          </w:p>
        </w:tc>
      </w:tr>
      <w:tr>
        <w:tc>
          <w:tcPr>
            <w:tcW w:type="dxa" w:w="1584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RN-DES-004</w:t>
            </w:r>
          </w:p>
        </w:tc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Toda operação deve gerar log de auditoria com usuário, data, motivo e produtos envolvidos.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Rastreabilidade.</w:t>
            </w:r>
          </w:p>
        </w:tc>
      </w:tr>
      <w:tr>
        <w:tc>
          <w:tcPr>
            <w:tcW w:type="dxa" w:w="1584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RN-DES-005</w:t>
            </w:r>
          </w:p>
        </w:tc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Custo do produto origem deve ser distribuído para os produtos destino.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Permite DRE e margem corretas.</w:t>
            </w:r>
          </w:p>
        </w:tc>
      </w:tr>
      <w:tr>
        <w:tc>
          <w:tcPr>
            <w:tcW w:type="dxa" w:w="1584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RN-DES-006</w:t>
            </w:r>
          </w:p>
        </w:tc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Perdas, aparas, descarte, osso e subprodutos devem ser registrados separadamente.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Controle gerencial e redução de perdas.</w:t>
            </w:r>
          </w:p>
        </w:tc>
      </w:tr>
      <w:tr>
        <w:tc>
          <w:tcPr>
            <w:tcW w:type="dxa" w:w="1584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RN-DES-007</w:t>
            </w:r>
          </w:p>
        </w:tc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Operação cancelada deve reverter estoque, se permitido e se não houver venda posterior dos derivados.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Evita reversões impossíveis.</w:t>
            </w:r>
          </w:p>
        </w:tc>
      </w:tr>
      <w:tr>
        <w:tc>
          <w:tcPr>
            <w:tcW w:type="dxa" w:w="1584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RN-DES-008</w:t>
            </w:r>
          </w:p>
        </w:tc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Produtos destino devem estar cadastrados ou ser criados com permissão específica.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Evita cadastro bagunçado.</w:t>
            </w:r>
          </w:p>
        </w:tc>
      </w:tr>
      <w:tr>
        <w:tc>
          <w:tcPr>
            <w:tcW w:type="dxa" w:w="1584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RN-DES-009</w:t>
            </w:r>
          </w:p>
        </w:tc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 operação deve respeitar unidade de medida: UN, KG, LT, CX, FD, PC.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Evita erro de conversão.</w:t>
            </w:r>
          </w:p>
        </w:tc>
      </w:tr>
      <w:tr>
        <w:tc>
          <w:tcPr>
            <w:tcW w:type="dxa" w:w="1584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RN-DES-010</w:t>
            </w:r>
          </w:p>
        </w:tc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PDV deve vender produto origem ou destino conforme cadastro e estoque disponível.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Permite venda fechada e avulsa.</w:t>
            </w:r>
          </w:p>
        </w:tc>
      </w:tr>
    </w:tbl>
    <w:p/>
    <w:p>
      <w:pPr>
        <w:pStyle w:val="Heading1"/>
      </w:pPr>
      <w:r>
        <w:t>8. Tela sugerida - Desmembramento de Produtos</w:t>
      </w:r>
    </w:p>
    <w:p>
      <w:pPr>
        <w:pStyle w:val="ListBullet"/>
      </w:pPr>
      <w:r>
        <w:t>Campo de busca do produto origem com Select2/autocomplete e leitura por código de barras.</w:t>
      </w:r>
    </w:p>
    <w:p>
      <w:pPr>
        <w:pStyle w:val="ListBullet"/>
      </w:pPr>
      <w:r>
        <w:t>Exibição do estoque atual do produto origem.</w:t>
      </w:r>
    </w:p>
    <w:p>
      <w:pPr>
        <w:pStyle w:val="ListBullet"/>
      </w:pPr>
      <w:r>
        <w:t>Campo para quantidade de origem a consumir.</w:t>
      </w:r>
    </w:p>
    <w:p>
      <w:pPr>
        <w:pStyle w:val="ListBullet"/>
      </w:pPr>
      <w:r>
        <w:t>Tipo da operação: simples, caixa/fardo, açougue, produção, kit.</w:t>
      </w:r>
    </w:p>
    <w:p>
      <w:pPr>
        <w:pStyle w:val="ListBullet"/>
      </w:pPr>
      <w:r>
        <w:t>Tabela de produtos destino com produto, quantidade gerada, unidade, custo calculado e tipo de saída.</w:t>
      </w:r>
    </w:p>
    <w:p>
      <w:pPr>
        <w:pStyle w:val="ListBullet"/>
      </w:pPr>
      <w:r>
        <w:t>Campo de perda/descarte quando aplicável.</w:t>
      </w:r>
    </w:p>
    <w:p>
      <w:pPr>
        <w:pStyle w:val="ListBullet"/>
      </w:pPr>
      <w:r>
        <w:t>Campo de lote, validade e observação.</w:t>
      </w:r>
    </w:p>
    <w:p>
      <w:pPr>
        <w:pStyle w:val="ListBullet"/>
      </w:pPr>
      <w:r>
        <w:t>Prévia antes de confirmar: saída do produto origem, entradas dos destinos, custo distribuído e rendimento.</w:t>
      </w:r>
    </w:p>
    <w:p>
      <w:pPr>
        <w:pStyle w:val="ListBullet"/>
      </w:pPr>
      <w:r>
        <w:t>Botões: Adicionar produto destino, Simular, Confirmar, Cancelar, Imprimir comprovante.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Área da tela</w:t>
            </w:r>
          </w:p>
        </w:tc>
        <w:tc>
          <w:tcPr>
            <w:tcW w:type="dxa" w:w="8928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Campos/ações</w:t>
            </w:r>
          </w:p>
        </w:tc>
      </w:tr>
      <w:tr>
        <w:tc>
          <w:tcPr>
            <w:tcW w:type="dxa" w:w="2448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Cabeçalho</w:t>
            </w:r>
          </w:p>
        </w:tc>
        <w:tc>
          <w:tcPr>
            <w:tcW w:type="dxa" w:w="892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Número da operação, filial, data, usuário, tipo de desmembramento e status</w:t>
            </w:r>
          </w:p>
        </w:tc>
      </w:tr>
      <w:tr>
        <w:tc>
          <w:tcPr>
            <w:tcW w:type="dxa" w:w="2448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Produto origem</w:t>
            </w:r>
          </w:p>
        </w:tc>
        <w:tc>
          <w:tcPr>
            <w:tcW w:type="dxa" w:w="892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Busca por nome/código, scanner de código de barras, estoque atual, quantidade a consumir, custo total</w:t>
            </w:r>
          </w:p>
        </w:tc>
      </w:tr>
      <w:tr>
        <w:tc>
          <w:tcPr>
            <w:tcW w:type="dxa" w:w="2448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Produtos destino</w:t>
            </w:r>
          </w:p>
        </w:tc>
        <w:tc>
          <w:tcPr>
            <w:tcW w:type="dxa" w:w="892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Produto, unidade, quantidade gerada, custo unitário, custo total, tipo vendável/perda/subproduto</w:t>
            </w:r>
          </w:p>
        </w:tc>
      </w:tr>
      <w:tr>
        <w:tc>
          <w:tcPr>
            <w:tcW w:type="dxa" w:w="2448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Resumo</w:t>
            </w:r>
          </w:p>
        </w:tc>
        <w:tc>
          <w:tcPr>
            <w:tcW w:type="dxa" w:w="892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Total consumido, total gerado, perda, rendimento %, diferença de peso/quantidade e custo distribuído</w:t>
            </w:r>
          </w:p>
        </w:tc>
      </w:tr>
      <w:tr>
        <w:tc>
          <w:tcPr>
            <w:tcW w:type="dxa" w:w="2448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Auditoria</w:t>
            </w:r>
          </w:p>
        </w:tc>
        <w:tc>
          <w:tcPr>
            <w:tcW w:type="dxa" w:w="892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Motivo, observação, responsável, confirmação e logs</w:t>
            </w:r>
          </w:p>
        </w:tc>
      </w:tr>
    </w:tbl>
    <w:p/>
    <w:p>
      <w:pPr>
        <w:pStyle w:val="Heading1"/>
      </w:pPr>
      <w:r>
        <w:t>9. Busca com leitor de código de barras</w:t>
      </w:r>
    </w:p>
    <w:p>
      <w:r>
        <w:t>O módulo deve permitir bipar o código de barras para localizar produtos já cadastrados, pois o cadastro de produto já possui o código de barras/EAN/GTIN.</w:t>
      </w:r>
    </w:p>
    <w:p>
      <w:pPr>
        <w:pStyle w:val="ListBullet"/>
      </w:pPr>
      <w:r>
        <w:t>A busca deve funcionar no produto origem e nos produtos destino.</w:t>
      </w:r>
    </w:p>
    <w:p>
      <w:pPr>
        <w:pStyle w:val="ListBullet"/>
      </w:pPr>
      <w:r>
        <w:t>O leitor deve funcionar como teclado, preenchendo o campo e enviando Enter.</w:t>
      </w:r>
    </w:p>
    <w:p>
      <w:pPr>
        <w:pStyle w:val="ListBullet"/>
      </w:pPr>
      <w:r>
        <w:t>Ao detectar Enter, o sistema deve buscar automaticamente.</w:t>
      </w:r>
    </w:p>
    <w:p>
      <w:pPr>
        <w:pStyle w:val="ListBullet"/>
      </w:pPr>
      <w:r>
        <w:t>Prioridade da busca: EAN/GTIN exato, código interno exato, referência, nome do produto.</w:t>
      </w:r>
    </w:p>
    <w:p>
      <w:pPr>
        <w:pStyle w:val="ListBullet"/>
      </w:pPr>
      <w:r>
        <w:t>Se encontrar um produto exato, selecionar automaticamente.</w:t>
      </w:r>
    </w:p>
    <w:p>
      <w:pPr>
        <w:pStyle w:val="ListBullet"/>
      </w:pPr>
      <w:r>
        <w:t>Se houver múltiplos resultados, abrir lista de seleção.</w:t>
      </w:r>
    </w:p>
    <w:p>
      <w:pPr>
        <w:pStyle w:val="ListBullet"/>
      </w:pPr>
      <w:r>
        <w:t>Se não encontrar, exibir alerta rápido e permitir cadastrar produto com permissão.</w:t>
      </w:r>
    </w:p>
    <w:p>
      <w:pPr>
        <w:pStyle w:val="Heading1"/>
      </w:pPr>
      <w:r>
        <w:t>10. Modelagem de dados sugerida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880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Modelo</w:t>
            </w:r>
          </w:p>
        </w:tc>
        <w:tc>
          <w:tcPr>
            <w:tcW w:type="dxa" w:w="6048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Campos principais</w:t>
            </w:r>
          </w:p>
        </w:tc>
        <w:tc>
          <w:tcPr>
            <w:tcW w:type="dxa" w:w="2448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Finalidade</w:t>
            </w:r>
          </w:p>
        </w:tc>
      </w:tr>
      <w:tr>
        <w:tc>
          <w:tcPr>
            <w:tcW w:type="dxa" w:w="2880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DesmembramentoProduto</w:t>
            </w:r>
          </w:p>
        </w:tc>
        <w:tc>
          <w:tcPr>
            <w:tcW w:type="dxa" w:w="604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empresa, filial, produto_origem, quantidade_origem, custo_total_origem, tipo, status, usuario, data, motivo, observacao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Cabeçalho da operação de transformação.</w:t>
            </w:r>
          </w:p>
        </w:tc>
      </w:tr>
      <w:tr>
        <w:tc>
          <w:tcPr>
            <w:tcW w:type="dxa" w:w="2880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ItemDesmembramentoProduto</w:t>
            </w:r>
          </w:p>
        </w:tc>
        <w:tc>
          <w:tcPr>
            <w:tcW w:type="dxa" w:w="604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desmembramento, produto_destino, quantidade_gerada, unidade, custo_unitario_calculado, custo_total, percentual_rendimento, tipo_saida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Itens gerados a partir do produto origem.</w:t>
            </w:r>
          </w:p>
        </w:tc>
      </w:tr>
      <w:tr>
        <w:tc>
          <w:tcPr>
            <w:tcW w:type="dxa" w:w="2880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ReceitaDesmembramento</w:t>
            </w:r>
          </w:p>
        </w:tc>
        <w:tc>
          <w:tcPr>
            <w:tcW w:type="dxa" w:w="604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produto_origem, produto_destino, fator_conversao, unidade_origem, unidade_destino, ativo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Conversões padrão, como caixa com 12 unidades ou pacote com 30 balas.</w:t>
            </w:r>
          </w:p>
        </w:tc>
      </w:tr>
      <w:tr>
        <w:tc>
          <w:tcPr>
            <w:tcW w:type="dxa" w:w="2880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ConfiguracaoDesmembramento</w:t>
            </w:r>
          </w:p>
        </w:tc>
        <w:tc>
          <w:tcPr>
            <w:tcW w:type="dxa" w:w="604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empresa, filial, metodo_custo, permite_perda, exige_lote, exige_validade, exige_motivo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Parâmetros por empresa/filial.</w:t>
            </w:r>
          </w:p>
        </w:tc>
      </w:tr>
    </w:tbl>
    <w:p/>
    <w:p>
      <w:r>
        <w:t>Métodos de custo previstos:</w:t>
      </w:r>
    </w:p>
    <w:p>
      <w:pPr>
        <w:pStyle w:val="ListBullet"/>
      </w:pPr>
      <w:r>
        <w:t>Proporcional por quantidade: usado em caixa/fardo/unidades.</w:t>
      </w:r>
    </w:p>
    <w:p>
      <w:pPr>
        <w:pStyle w:val="ListBullet"/>
      </w:pPr>
      <w:r>
        <w:t>Proporcional por peso: usado em açougue e hortifruti.</w:t>
      </w:r>
    </w:p>
    <w:p>
      <w:pPr>
        <w:pStyle w:val="ListBullet"/>
      </w:pPr>
      <w:r>
        <w:t>Custo manual autorizado: usado quando o gerente define custo de cortes específicos.</w:t>
      </w:r>
    </w:p>
    <w:p>
      <w:pPr>
        <w:pStyle w:val="ListBullet"/>
      </w:pPr>
      <w:r>
        <w:t>Custo por tabela de rendimento: evolução futura para açougues mais completos.</w:t>
      </w:r>
    </w:p>
    <w:p>
      <w:pPr>
        <w:pStyle w:val="Heading1"/>
      </w:pPr>
      <w:r>
        <w:t>11. Integração com estoque, PDV, compras e relatórios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160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Módulo</w:t>
            </w:r>
          </w:p>
        </w:tc>
        <w:tc>
          <w:tcPr>
            <w:tcW w:type="dxa" w:w="9216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Integração necessária</w:t>
            </w:r>
          </w:p>
        </w:tc>
      </w:tr>
      <w:tr>
        <w:tc>
          <w:tcPr>
            <w:tcW w:type="dxa" w:w="2160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Estoque</w:t>
            </w:r>
          </w:p>
        </w:tc>
        <w:tc>
          <w:tcPr>
            <w:tcW w:type="dxa" w:w="9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Baixar origem, gerar entrada dos destinos, registrar movimentações e evitar estoque negativo.</w:t>
            </w:r>
          </w:p>
        </w:tc>
      </w:tr>
      <w:tr>
        <w:tc>
          <w:tcPr>
            <w:tcW w:type="dxa" w:w="2160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PDV</w:t>
            </w:r>
          </w:p>
        </w:tc>
        <w:tc>
          <w:tcPr>
            <w:tcW w:type="dxa" w:w="9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Permitir vender produto fechado ou avulso conforme cadastro e estoque.</w:t>
            </w:r>
          </w:p>
        </w:tc>
      </w:tr>
      <w:tr>
        <w:tc>
          <w:tcPr>
            <w:tcW w:type="dxa" w:w="2160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Compras</w:t>
            </w:r>
          </w:p>
        </w:tc>
        <w:tc>
          <w:tcPr>
            <w:tcW w:type="dxa" w:w="9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Entrada de mercadoria deve alimentar produto origem; desmembramento gera derivados.</w:t>
            </w:r>
          </w:p>
        </w:tc>
      </w:tr>
      <w:tr>
        <w:tc>
          <w:tcPr>
            <w:tcW w:type="dxa" w:w="2160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Produtos</w:t>
            </w:r>
          </w:p>
        </w:tc>
        <w:tc>
          <w:tcPr>
            <w:tcW w:type="dxa" w:w="9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Cadastro deve permitir vínculo entre produto origem, produto derivado e unidade de conversão.</w:t>
            </w:r>
          </w:p>
        </w:tc>
      </w:tr>
      <w:tr>
        <w:tc>
          <w:tcPr>
            <w:tcW w:type="dxa" w:w="2160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Relatórios</w:t>
            </w:r>
          </w:p>
        </w:tc>
        <w:tc>
          <w:tcPr>
            <w:tcW w:type="dxa" w:w="9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Relatório de desmembramento, rendimento, perdas, custos, margem e histórico.</w:t>
            </w:r>
          </w:p>
        </w:tc>
      </w:tr>
      <w:tr>
        <w:tc>
          <w:tcPr>
            <w:tcW w:type="dxa" w:w="2160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Auditoria</w:t>
            </w:r>
          </w:p>
        </w:tc>
        <w:tc>
          <w:tcPr>
            <w:tcW w:type="dxa" w:w="9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Registrar usuário, data, produtos, quantidades, custos e reversões.</w:t>
            </w:r>
          </w:p>
        </w:tc>
      </w:tr>
      <w:tr>
        <w:tc>
          <w:tcPr>
            <w:tcW w:type="dxa" w:w="2160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Fiscal</w:t>
            </w:r>
          </w:p>
        </w:tc>
        <w:tc>
          <w:tcPr>
            <w:tcW w:type="dxa" w:w="9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Manter dados fiscais dos produtos destino de acordo com cadastro; não inventar tributação automaticamente.</w:t>
            </w:r>
          </w:p>
        </w:tc>
      </w:tr>
    </w:tbl>
    <w:p/>
    <w:p>
      <w:pPr>
        <w:pStyle w:val="Heading1"/>
      </w:pPr>
      <w:r>
        <w:t>12. Checklist técnico para incrementar no projeto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008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10368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Item do checklist</w:t>
            </w:r>
          </w:p>
        </w:tc>
      </w:tr>
      <w:tr>
        <w:tc>
          <w:tcPr>
            <w:tcW w:type="dxa" w:w="1008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[ ]</w:t>
            </w:r>
          </w:p>
        </w:tc>
        <w:tc>
          <w:tcPr>
            <w:tcW w:type="dxa" w:w="1036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Criar módulo Estoque &gt; Desmembramento de Produtos.</w:t>
            </w:r>
          </w:p>
        </w:tc>
      </w:tr>
      <w:tr>
        <w:tc>
          <w:tcPr>
            <w:tcW w:type="dxa" w:w="1008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[ ]</w:t>
            </w:r>
          </w:p>
        </w:tc>
        <w:tc>
          <w:tcPr>
            <w:tcW w:type="dxa" w:w="1036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Criar model DesmembramentoProduto.</w:t>
            </w:r>
          </w:p>
        </w:tc>
      </w:tr>
      <w:tr>
        <w:tc>
          <w:tcPr>
            <w:tcW w:type="dxa" w:w="1008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[ ]</w:t>
            </w:r>
          </w:p>
        </w:tc>
        <w:tc>
          <w:tcPr>
            <w:tcW w:type="dxa" w:w="1036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Criar model ItemDesmembramentoProduto.</w:t>
            </w:r>
          </w:p>
        </w:tc>
      </w:tr>
      <w:tr>
        <w:tc>
          <w:tcPr>
            <w:tcW w:type="dxa" w:w="1008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[ ]</w:t>
            </w:r>
          </w:p>
        </w:tc>
        <w:tc>
          <w:tcPr>
            <w:tcW w:type="dxa" w:w="1036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Criar model ReceitaDesmembramento para conversões padrão.</w:t>
            </w:r>
          </w:p>
        </w:tc>
      </w:tr>
      <w:tr>
        <w:tc>
          <w:tcPr>
            <w:tcW w:type="dxa" w:w="1008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[ ]</w:t>
            </w:r>
          </w:p>
        </w:tc>
        <w:tc>
          <w:tcPr>
            <w:tcW w:type="dxa" w:w="1036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Criar tela de listagem de desmembramentos.</w:t>
            </w:r>
          </w:p>
        </w:tc>
      </w:tr>
      <w:tr>
        <w:tc>
          <w:tcPr>
            <w:tcW w:type="dxa" w:w="1008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[ ]</w:t>
            </w:r>
          </w:p>
        </w:tc>
        <w:tc>
          <w:tcPr>
            <w:tcW w:type="dxa" w:w="1036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Criar tela de novo desmembramento com busca por código de barras.</w:t>
            </w:r>
          </w:p>
        </w:tc>
      </w:tr>
      <w:tr>
        <w:tc>
          <w:tcPr>
            <w:tcW w:type="dxa" w:w="1008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[ ]</w:t>
            </w:r>
          </w:p>
        </w:tc>
        <w:tc>
          <w:tcPr>
            <w:tcW w:type="dxa" w:w="1036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Criar seleção de tipo: simples, caixa/fardo, açougue, produção, kit.</w:t>
            </w:r>
          </w:p>
        </w:tc>
      </w:tr>
      <w:tr>
        <w:tc>
          <w:tcPr>
            <w:tcW w:type="dxa" w:w="1008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[ ]</w:t>
            </w:r>
          </w:p>
        </w:tc>
        <w:tc>
          <w:tcPr>
            <w:tcW w:type="dxa" w:w="1036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Criar cálculo de custo proporcional por quantidade e por peso.</w:t>
            </w:r>
          </w:p>
        </w:tc>
      </w:tr>
      <w:tr>
        <w:tc>
          <w:tcPr>
            <w:tcW w:type="dxa" w:w="1008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[ ]</w:t>
            </w:r>
          </w:p>
        </w:tc>
        <w:tc>
          <w:tcPr>
            <w:tcW w:type="dxa" w:w="1036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Criar prévia/simulação antes de confirmar.</w:t>
            </w:r>
          </w:p>
        </w:tc>
      </w:tr>
      <w:tr>
        <w:tc>
          <w:tcPr>
            <w:tcW w:type="dxa" w:w="1008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[ ]</w:t>
            </w:r>
          </w:p>
        </w:tc>
        <w:tc>
          <w:tcPr>
            <w:tcW w:type="dxa" w:w="1036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Criar confirmação com transaction.atomic() e select_for_update().</w:t>
            </w:r>
          </w:p>
        </w:tc>
      </w:tr>
      <w:tr>
        <w:tc>
          <w:tcPr>
            <w:tcW w:type="dxa" w:w="1008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[ ]</w:t>
            </w:r>
          </w:p>
        </w:tc>
        <w:tc>
          <w:tcPr>
            <w:tcW w:type="dxa" w:w="1036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Gerar movimentação de saída para produto origem.</w:t>
            </w:r>
          </w:p>
        </w:tc>
      </w:tr>
      <w:tr>
        <w:tc>
          <w:tcPr>
            <w:tcW w:type="dxa" w:w="1008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[ ]</w:t>
            </w:r>
          </w:p>
        </w:tc>
        <w:tc>
          <w:tcPr>
            <w:tcW w:type="dxa" w:w="1036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Gerar movimentações de entrada para produtos destino.</w:t>
            </w:r>
          </w:p>
        </w:tc>
      </w:tr>
      <w:tr>
        <w:tc>
          <w:tcPr>
            <w:tcW w:type="dxa" w:w="1008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[ ]</w:t>
            </w:r>
          </w:p>
        </w:tc>
        <w:tc>
          <w:tcPr>
            <w:tcW w:type="dxa" w:w="1036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Registrar perda/descarte/subproduto quando aplicável.</w:t>
            </w:r>
          </w:p>
        </w:tc>
      </w:tr>
      <w:tr>
        <w:tc>
          <w:tcPr>
            <w:tcW w:type="dxa" w:w="1008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[ ]</w:t>
            </w:r>
          </w:p>
        </w:tc>
        <w:tc>
          <w:tcPr>
            <w:tcW w:type="dxa" w:w="1036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Gerar log de auditoria completo.</w:t>
            </w:r>
          </w:p>
        </w:tc>
      </w:tr>
      <w:tr>
        <w:tc>
          <w:tcPr>
            <w:tcW w:type="dxa" w:w="1008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[ ]</w:t>
            </w:r>
          </w:p>
        </w:tc>
        <w:tc>
          <w:tcPr>
            <w:tcW w:type="dxa" w:w="1036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Criar permissão específica para confirmar ou cancelar desmembramento.</w:t>
            </w:r>
          </w:p>
        </w:tc>
      </w:tr>
      <w:tr>
        <w:tc>
          <w:tcPr>
            <w:tcW w:type="dxa" w:w="1008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[ ]</w:t>
            </w:r>
          </w:p>
        </w:tc>
        <w:tc>
          <w:tcPr>
            <w:tcW w:type="dxa" w:w="1036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Criar relatório de desmembramentos por período, produto e usuário.</w:t>
            </w:r>
          </w:p>
        </w:tc>
      </w:tr>
      <w:tr>
        <w:tc>
          <w:tcPr>
            <w:tcW w:type="dxa" w:w="1008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[ ]</w:t>
            </w:r>
          </w:p>
        </w:tc>
        <w:tc>
          <w:tcPr>
            <w:tcW w:type="dxa" w:w="1036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Criar testes automatizados para estoque, custo e auditoria.</w:t>
            </w:r>
          </w:p>
        </w:tc>
      </w:tr>
      <w:tr>
        <w:tc>
          <w:tcPr>
            <w:tcW w:type="dxa" w:w="1008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[ ]</w:t>
            </w:r>
          </w:p>
        </w:tc>
        <w:tc>
          <w:tcPr>
            <w:tcW w:type="dxa" w:w="1036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Adicionar link no menu Estoque e Compras.</w:t>
            </w:r>
          </w:p>
        </w:tc>
      </w:tr>
    </w:tbl>
    <w:p/>
    <w:p>
      <w:pPr>
        <w:pStyle w:val="Heading1"/>
      </w:pPr>
      <w:r>
        <w:t>13. Critérios de aceite</w:t>
      </w:r>
    </w:p>
    <w:p>
      <w:pPr>
        <w:pStyle w:val="ListBullet"/>
      </w:pPr>
      <w:r>
        <w:t>O usuário consegue transformar um produto fechado em produto avulso sem erro de estoque.</w:t>
      </w:r>
    </w:p>
    <w:p>
      <w:pPr>
        <w:pStyle w:val="ListBullet"/>
      </w:pPr>
      <w:r>
        <w:t>O sistema não permite desmembrar quantidade maior que o estoque disponível.</w:t>
      </w:r>
    </w:p>
    <w:p>
      <w:pPr>
        <w:pStyle w:val="ListBullet"/>
      </w:pPr>
      <w:r>
        <w:t>O custo do produto origem é distribuído corretamente para os produtos destino.</w:t>
      </w:r>
    </w:p>
    <w:p>
      <w:pPr>
        <w:pStyle w:val="ListBullet"/>
      </w:pPr>
      <w:r>
        <w:t>A operação gera saída no estoque origem e entrada nos estoques destino.</w:t>
      </w:r>
    </w:p>
    <w:p>
      <w:pPr>
        <w:pStyle w:val="ListBullet"/>
      </w:pPr>
      <w:r>
        <w:t>A operação é transacional: se uma etapa falhar, nada é gravado parcialmente.</w:t>
      </w:r>
    </w:p>
    <w:p>
      <w:pPr>
        <w:pStyle w:val="ListBullet"/>
      </w:pPr>
      <w:r>
        <w:t>O sistema registra auditoria completa da operação.</w:t>
      </w:r>
    </w:p>
    <w:p>
      <w:pPr>
        <w:pStyle w:val="ListBullet"/>
      </w:pPr>
      <w:r>
        <w:t>A busca por leitor de código de barras funciona nos campos de produto origem e destino.</w:t>
      </w:r>
    </w:p>
    <w:p>
      <w:pPr>
        <w:pStyle w:val="ListBullet"/>
      </w:pPr>
      <w:r>
        <w:t>O usuário consegue simular antes de confirmar.</w:t>
      </w:r>
    </w:p>
    <w:p>
      <w:pPr>
        <w:pStyle w:val="ListBullet"/>
      </w:pPr>
      <w:r>
        <w:t>O relatório mostra desmembramentos, perdas, rendimento e responsável.</w:t>
      </w:r>
    </w:p>
    <w:p>
      <w:pPr>
        <w:pStyle w:val="ListBullet"/>
      </w:pPr>
      <w:r>
        <w:t>O PDV consegue vender tanto o produto fechado quanto o avulso, desde que ambos estejam cadastrados e com estoque.</w:t>
      </w:r>
    </w:p>
    <w:p>
      <w:pPr>
        <w:pStyle w:val="Heading1"/>
      </w:pPr>
      <w:r>
        <w:t>14. Prioridade de implementação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592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Fase</w:t>
            </w:r>
          </w:p>
        </w:tc>
        <w:tc>
          <w:tcPr>
            <w:tcW w:type="dxa" w:w="4320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Entrega</w:t>
            </w:r>
          </w:p>
        </w:tc>
        <w:tc>
          <w:tcPr>
            <w:tcW w:type="dxa" w:w="446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Observação</w:t>
            </w:r>
          </w:p>
        </w:tc>
      </w:tr>
      <w:tr>
        <w:tc>
          <w:tcPr>
            <w:tcW w:type="dxa" w:w="2592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Fase 1 - Documentação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Adicionar este documento ao checklist e roadmap.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Imediato.</w:t>
            </w:r>
          </w:p>
        </w:tc>
      </w:tr>
      <w:tr>
        <w:tc>
          <w:tcPr>
            <w:tcW w:type="dxa" w:w="2592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Fase 2 - Desmembramento simples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Pacote/caixa/fardo para unidade avulsa.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Alta prioridade após MVP de estoque/PDV.</w:t>
            </w:r>
          </w:p>
        </w:tc>
      </w:tr>
      <w:tr>
        <w:tc>
          <w:tcPr>
            <w:tcW w:type="dxa" w:w="2592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Fase 3 - Açougue por rendimento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Peças/carcaças em cortes, perdas e custo por peso.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Diferencial comercial forte.</w:t>
            </w:r>
          </w:p>
        </w:tc>
      </w:tr>
      <w:tr>
        <w:tc>
          <w:tcPr>
            <w:tcW w:type="dxa" w:w="2592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Fase 4 - Produção interna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Padaria, kits, receitas e composição.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Evolução futura.</w:t>
            </w:r>
          </w:p>
        </w:tc>
      </w:tr>
    </w:tbl>
    <w:p/>
    <w:p>
      <w:pPr>
        <w:pStyle w:val="Heading1"/>
      </w:pPr>
      <w:r>
        <w:t>15. Prompt para usar no Codex</w:t>
      </w:r>
    </w:p>
    <w:p>
      <w:r>
        <w:t>Use o texto abaixo como base para pedir ao Codex a implementação ou incremento do checklist:</w:t>
      </w:r>
    </w:p>
    <w:p>
      <w:r>
        <w:rPr>
          <w:rFonts w:ascii="Consolas" w:hAnsi="Consolas" w:eastAsia="Consolas"/>
          <w:sz w:val="16"/>
        </w:rPr>
        <w:t>Implemente no projeto Django do sistema de supermercado um módulo complementar de Desmembramento / Fracionamento de Produtos.</w:t>
        <w:br/>
        <w:br/>
        <w:t>Objetivo:</w:t>
        <w:br/>
        <w:t>Permitir que um produto comprado em uma forma seja transformado em outro(s) produto(s) para venda, mantendo estoque, custo, movimentações e auditoria corretos.</w:t>
        <w:br/>
        <w:br/>
        <w:t>Casos principais:</w:t>
        <w:br/>
        <w:t>1. Produto fechado vendido avulso: exemplo, 1 pacote de balas fechado vira 30 balas avulsas.</w:t>
        <w:br/>
        <w:t>2. Caixa/fardo vendido por unidade: exemplo, 1 caixa com 12 unidades vira 12 unidades individuais.</w:t>
        <w:br/>
        <w:t>3. Açougue: peça/carcaça de carne vira vários cortes, perdas, osso, sebo e subprodutos.</w:t>
        <w:br/>
        <w:br/>
        <w:t>Requisitos técnicos:</w:t>
        <w:br/>
        <w:t>- Criar model DesmembramentoProduto com empresa, filial, produto_origem, quantidade_origem, custo_total_origem, tipo, status, usuario, data, motivo e observacao.</w:t>
        <w:br/>
        <w:t>- Criar model ItemDesmembramentoProduto com desmembramento, produto_destino, quantidade_gerada, unidade, custo_unitario_calculado, custo_total, percentual_rendimento e tipo_saida.</w:t>
        <w:br/>
        <w:t>- Criar opcionalmente ReceitaDesmembramento para conversões padrão.</w:t>
        <w:br/>
        <w:t>- A operação deve usar transaction.atomic() e select_for_update() no estoque do produto origem e dos produtos destino.</w:t>
        <w:br/>
        <w:t>- Não permitir estoque negativo.</w:t>
        <w:br/>
        <w:t>- Gerar movimentação de saída para o produto origem.</w:t>
        <w:br/>
        <w:t>- Gerar movimentação de entrada para os produtos destino.</w:t>
        <w:br/>
        <w:t>- Distribuir custo proporcional por quantidade ou por peso.</w:t>
        <w:br/>
        <w:t>- Permitir registrar perda, descarte, osso, sebo, aparas e subprodutos.</w:t>
        <w:br/>
        <w:t>- Gerar log de auditoria completo com usuário, data, produtos, quantidades, custo, motivo e observação.</w:t>
        <w:br/>
        <w:t>- Criar tela de listagem e tela de novo desmembramento.</w:t>
        <w:br/>
        <w:t>- Na busca de produto, permitir digitar nome, código interno ou bipar código de barras.</w:t>
        <w:br/>
        <w:t>- O leitor de código de barras deve funcionar como teclado e buscar automaticamente ao receber Enter.</w:t>
        <w:br/>
        <w:t>- Prioridade da busca: EAN/GTIN exato, código interno exato, referência e nome.</w:t>
        <w:br/>
        <w:t>- Criar prévia/simulação antes de confirmar a operação.</w:t>
        <w:br/>
        <w:t>- Criar permissões específicas para confirmar/cancelar desmembramento.</w:t>
        <w:br/>
        <w:t>- Criar relatório de desmembramentos por período, produto, usuário, rendimento e perdas.</w:t>
        <w:br/>
        <w:br/>
        <w:t>Critérios de aceite:</w:t>
        <w:br/>
        <w:t>- É possível transformar produto fechado em produto avulso.</w:t>
        <w:br/>
        <w:t>- É possível registrar desmembramento de carne por peso com vários cortes.</w:t>
        <w:br/>
        <w:t>- O estoque origem diminui e os estoques destino aumentam corretamente.</w:t>
        <w:br/>
        <w:t>- A operação não grava parcialmente em caso de erro.</w:t>
        <w:br/>
        <w:t>- O custo proporcional é salvo nos itens gerados.</w:t>
        <w:br/>
        <w:t>- A auditoria registra a operação completa.</w:t>
        <w:br/>
        <w:t>- A busca por código de barras funciona na tela de desmembramento.</w:t>
        <w:br/>
        <w:t>- Não quebrar funcionalidades existentes de produtos, estoque, PDV e relatórios.</w:t>
      </w:r>
    </w:p>
    <w:p>
      <w:pPr>
        <w:pStyle w:val="Heading1"/>
      </w:pPr>
      <w:r>
        <w:t>16. Observação final</w:t>
      </w:r>
    </w:p>
    <w:p>
      <w:r>
        <w:t>Este módulo não precisa entrar obrigatoriamente no MVP 1, mas deve ser previsto no checklist e na arquitetura desde agora. Ele representa uma necessidade real de clientes e pode diferenciar o sistema no mercado, principalmente em supermercados com açougue, mercearia, padaria, hortifruti, atacarejo e venda avulsa.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F7F7F"/>
        <w:sz w:val="16"/>
      </w:rPr>
      <w:t>Sistema de Supermercado | Documento Complementar - Desmembramento e Fracionamento de Produtos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Arial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