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BE2C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ACTA DE REUNIÓN PRESENCIAL - PROYECTO FOAM WASH</w:t>
      </w:r>
    </w:p>
    <w:p w14:paraId="078C555D" w14:textId="3DA2B6A0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Fecha:</w:t>
      </w:r>
      <w:r w:rsidRPr="00CA2D5A">
        <w:rPr>
          <w:rFonts w:ascii="Arial" w:hAnsi="Arial" w:cs="Arial"/>
          <w:sz w:val="28"/>
          <w:szCs w:val="28"/>
        </w:rPr>
        <w:t xml:space="preserve"> 11 de diciembre de 2025</w:t>
      </w:r>
      <w:r w:rsidRPr="00CA2D5A">
        <w:rPr>
          <w:rFonts w:ascii="Arial" w:hAnsi="Arial" w:cs="Arial"/>
          <w:sz w:val="28"/>
          <w:szCs w:val="28"/>
        </w:rPr>
        <w:br/>
      </w:r>
      <w:r w:rsidRPr="00CA2D5A">
        <w:rPr>
          <w:rFonts w:ascii="Arial" w:hAnsi="Arial" w:cs="Arial"/>
          <w:b/>
          <w:bCs/>
          <w:sz w:val="28"/>
          <w:szCs w:val="28"/>
        </w:rPr>
        <w:t>Modalidad:</w:t>
      </w:r>
      <w:r w:rsidRPr="00CA2D5A">
        <w:rPr>
          <w:rFonts w:ascii="Arial" w:hAnsi="Arial" w:cs="Arial"/>
          <w:sz w:val="28"/>
          <w:szCs w:val="28"/>
        </w:rPr>
        <w:t xml:space="preserve"> Presencial</w:t>
      </w:r>
      <w:r w:rsidRPr="00CA2D5A">
        <w:rPr>
          <w:rFonts w:ascii="Arial" w:hAnsi="Arial" w:cs="Arial"/>
          <w:sz w:val="28"/>
          <w:szCs w:val="28"/>
        </w:rPr>
        <w:br/>
      </w:r>
      <w:r w:rsidRPr="00CA2D5A">
        <w:rPr>
          <w:rFonts w:ascii="Arial" w:hAnsi="Arial" w:cs="Arial"/>
          <w:b/>
          <w:bCs/>
          <w:sz w:val="28"/>
          <w:szCs w:val="28"/>
        </w:rPr>
        <w:t>Lugar:</w:t>
      </w:r>
      <w:r w:rsidRPr="00CA2D5A">
        <w:rPr>
          <w:rFonts w:ascii="Arial" w:hAnsi="Arial" w:cs="Arial"/>
          <w:sz w:val="28"/>
          <w:szCs w:val="28"/>
        </w:rPr>
        <w:t xml:space="preserve"> </w:t>
      </w:r>
      <w:r w:rsidR="00057BCC">
        <w:rPr>
          <w:rFonts w:ascii="Arial" w:hAnsi="Arial" w:cs="Arial"/>
          <w:sz w:val="28"/>
          <w:szCs w:val="28"/>
        </w:rPr>
        <w:t>Centro de Formación SENA.</w:t>
      </w:r>
    </w:p>
    <w:p w14:paraId="2DB37251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pict w14:anchorId="1A8EF9DB">
          <v:rect id="_x0000_i1121" style="width:0;height:1.5pt" o:hralign="center" o:hrstd="t" o:hr="t" fillcolor="#a0a0a0" stroked="f"/>
        </w:pict>
      </w:r>
    </w:p>
    <w:p w14:paraId="58355EFC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ASISTENTES</w:t>
      </w:r>
    </w:p>
    <w:p w14:paraId="1289CBAB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Presentes:</w:t>
      </w:r>
    </w:p>
    <w:p w14:paraId="4B57204F" w14:textId="77777777" w:rsidR="00CA2D5A" w:rsidRPr="00CA2D5A" w:rsidRDefault="00CA2D5A" w:rsidP="00CA2D5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Deimer Jesús González Jiménez</w:t>
      </w:r>
    </w:p>
    <w:p w14:paraId="687F5196" w14:textId="77777777" w:rsidR="00CA2D5A" w:rsidRPr="00CA2D5A" w:rsidRDefault="00CA2D5A" w:rsidP="00CA2D5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Michel Alejandra Quintero Aragón</w:t>
      </w:r>
    </w:p>
    <w:p w14:paraId="7769CDFE" w14:textId="77777777" w:rsidR="00CA2D5A" w:rsidRPr="00CA2D5A" w:rsidRDefault="00CA2D5A" w:rsidP="00CA2D5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Carolina Gómez Rodríguez</w:t>
      </w:r>
    </w:p>
    <w:p w14:paraId="311075B2" w14:textId="77777777" w:rsidR="00CA2D5A" w:rsidRPr="00CA2D5A" w:rsidRDefault="00CA2D5A" w:rsidP="00CA2D5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Cristian Andrés Criollo Tovar</w:t>
      </w:r>
    </w:p>
    <w:p w14:paraId="5F800135" w14:textId="77777777" w:rsidR="00CA2D5A" w:rsidRPr="00CA2D5A" w:rsidRDefault="00CA2D5A" w:rsidP="00CA2D5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Marlon Alexis Narváez Erazo</w:t>
      </w:r>
    </w:p>
    <w:p w14:paraId="4CBB3C66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pict w14:anchorId="7A1400ED">
          <v:rect id="_x0000_i1122" style="width:0;height:1.5pt" o:hralign="center" o:hrstd="t" o:hr="t" fillcolor="#a0a0a0" stroked="f"/>
        </w:pict>
      </w:r>
    </w:p>
    <w:p w14:paraId="4608EF58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ORDEN DEL DÍA</w:t>
      </w:r>
    </w:p>
    <w:p w14:paraId="5FD2D816" w14:textId="77777777" w:rsidR="00CA2D5A" w:rsidRPr="00CA2D5A" w:rsidRDefault="00CA2D5A" w:rsidP="00CA2D5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Situación actual del proyecto Foam Wash</w:t>
      </w:r>
    </w:p>
    <w:p w14:paraId="36B8AB05" w14:textId="77777777" w:rsidR="00CA2D5A" w:rsidRPr="00CA2D5A" w:rsidRDefault="00CA2D5A" w:rsidP="00CA2D5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Evaluación del trabajo entregado por Marlon Alexis Narváez Erazo</w:t>
      </w:r>
    </w:p>
    <w:p w14:paraId="6585AF4A" w14:textId="77777777" w:rsidR="00CA2D5A" w:rsidRPr="00CA2D5A" w:rsidRDefault="00CA2D5A" w:rsidP="00CA2D5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Establecimiento de compromisos formales</w:t>
      </w:r>
    </w:p>
    <w:p w14:paraId="54A286DE" w14:textId="77777777" w:rsidR="00CA2D5A" w:rsidRPr="00CA2D5A" w:rsidRDefault="00CA2D5A" w:rsidP="00CA2D5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Definición de consecuencias ante futuros incumplimientos</w:t>
      </w:r>
    </w:p>
    <w:p w14:paraId="7A1CDC72" w14:textId="77777777" w:rsidR="00CA2D5A" w:rsidRPr="00CA2D5A" w:rsidRDefault="00CA2D5A" w:rsidP="00CA2D5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Acuerdos de convivencia y trabajo en equipo</w:t>
      </w:r>
    </w:p>
    <w:p w14:paraId="4041ED89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pict w14:anchorId="6C74710B">
          <v:rect id="_x0000_i1123" style="width:0;height:1.5pt" o:hralign="center" o:hrstd="t" o:hr="t" fillcolor="#a0a0a0" stroked="f"/>
        </w:pict>
      </w:r>
    </w:p>
    <w:p w14:paraId="3C427ECE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DESARROLLO DE LA REUNIÓN</w:t>
      </w:r>
    </w:p>
    <w:p w14:paraId="5E077D1A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1. Apertura</w:t>
      </w:r>
    </w:p>
    <w:p w14:paraId="6057273C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Por primera vez en el desarrollo del proyecto Foam Wash, se logró reunir a los cinco integrantes del equipo de manera presencial. Esta reunión se convocó con el objetivo de abordar la situación crítica relacionada con los incumplimientos sistemáticos y la calidad del trabajo entregado por el integrante Marlon Alexis Narváez Erazo.</w:t>
      </w:r>
    </w:p>
    <w:p w14:paraId="0A890C01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lastRenderedPageBreak/>
        <w:t>2. Evaluación del trabajo entregado</w:t>
      </w:r>
    </w:p>
    <w:p w14:paraId="469E48B9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Durante la reunión se comunicó formalmente al integrante Marlon Alexis Narváez Erazo sobre las deficiencias identificadas en el módulo de Reportes entregado el 27 de noviembre de 2025.</w:t>
      </w:r>
    </w:p>
    <w:p w14:paraId="4158AA30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Problemas comunicados:</w:t>
      </w:r>
    </w:p>
    <w:p w14:paraId="0185CA22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El trabajo presentado no cumplía con los estándares mínimos requeridos para un proyecto desarrollado en React, presentando múltiples incumplimientos técnicos:</w:t>
      </w:r>
    </w:p>
    <w:p w14:paraId="04A833E7" w14:textId="77777777" w:rsidR="00CA2D5A" w:rsidRPr="00CA2D5A" w:rsidRDefault="00CA2D5A" w:rsidP="00CA2D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Uso inadecuado de elementos HTML nativos para control de estado en lugar de hooks de React</w:t>
      </w:r>
    </w:p>
    <w:p w14:paraId="43DBC537" w14:textId="77777777" w:rsidR="00CA2D5A" w:rsidRPr="00CA2D5A" w:rsidRDefault="00CA2D5A" w:rsidP="00CA2D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Dependencia de CSS para lógica de presentación en lugar de componentes reactivos</w:t>
      </w:r>
    </w:p>
    <w:p w14:paraId="612998F7" w14:textId="77777777" w:rsidR="00CA2D5A" w:rsidRPr="00CA2D5A" w:rsidRDefault="00CA2D5A" w:rsidP="00CA2D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Ausencia total de gestión de estado con hooks (useState, useReducer)</w:t>
      </w:r>
    </w:p>
    <w:p w14:paraId="13DE2F59" w14:textId="77777777" w:rsidR="00CA2D5A" w:rsidRPr="00CA2D5A" w:rsidRDefault="00CA2D5A" w:rsidP="00CA2D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Falta de componentes reutilizables y modulares</w:t>
      </w:r>
    </w:p>
    <w:p w14:paraId="4DCB2739" w14:textId="77777777" w:rsidR="00CA2D5A" w:rsidRPr="00CA2D5A" w:rsidRDefault="00CA2D5A" w:rsidP="00CA2D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Carencia de manejadores de eventos para interactividad</w:t>
      </w:r>
    </w:p>
    <w:p w14:paraId="05AC90E6" w14:textId="77777777" w:rsidR="00CA2D5A" w:rsidRPr="00CA2D5A" w:rsidRDefault="00CA2D5A" w:rsidP="00CA2D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Datos completamente estáticos sin capacidad de actualización dinámica</w:t>
      </w:r>
    </w:p>
    <w:p w14:paraId="483F7D34" w14:textId="77777777" w:rsidR="00CA2D5A" w:rsidRPr="00CA2D5A" w:rsidRDefault="00CA2D5A" w:rsidP="00CA2D5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Estructura del modal semánticamente incorrecta</w:t>
      </w:r>
    </w:p>
    <w:p w14:paraId="46B30FD4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Impacto en el proyecto:</w:t>
      </w:r>
    </w:p>
    <w:p w14:paraId="5E730CFC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Se explicó que estas deficiencias violaban los principios fundamentales de React y hacían que el código fuera incompatible con la arquitectura del proyecto, requiriendo correcciones obligatorias para su integración.</w:t>
      </w:r>
    </w:p>
    <w:p w14:paraId="7EC5F8A2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3. Revisión de ausencias anteriores</w:t>
      </w:r>
    </w:p>
    <w:p w14:paraId="0BE05DEF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Se recordó el historial de ausencias documentado en las actas de reuniones previas:</w:t>
      </w:r>
    </w:p>
    <w:p w14:paraId="39804FB3" w14:textId="77777777" w:rsidR="00CA2D5A" w:rsidRPr="00CA2D5A" w:rsidRDefault="00CA2D5A" w:rsidP="00CA2D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12 de noviembre de 2025: Ausente</w:t>
      </w:r>
    </w:p>
    <w:p w14:paraId="0A7E5082" w14:textId="77777777" w:rsidR="00CA2D5A" w:rsidRPr="00CA2D5A" w:rsidRDefault="00CA2D5A" w:rsidP="00CA2D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19 de noviembre de 2025: Ausente</w:t>
      </w:r>
    </w:p>
    <w:p w14:paraId="2AE353D5" w14:textId="77777777" w:rsidR="00CA2D5A" w:rsidRPr="00CA2D5A" w:rsidRDefault="00CA2D5A" w:rsidP="00CA2D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lastRenderedPageBreak/>
        <w:t>25 de noviembre de 2025: Ausente</w:t>
      </w:r>
    </w:p>
    <w:p w14:paraId="6E13EC97" w14:textId="77777777" w:rsidR="00CA2D5A" w:rsidRPr="00CA2D5A" w:rsidRDefault="00CA2D5A" w:rsidP="00CA2D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5 de diciembre de 2025: Ausente</w:t>
      </w:r>
    </w:p>
    <w:p w14:paraId="0D68515F" w14:textId="77777777" w:rsidR="00CA2D5A" w:rsidRPr="00CA2D5A" w:rsidRDefault="00CA2D5A" w:rsidP="00CA2D5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10 de diciembre de 2025: Ausente</w:t>
      </w:r>
    </w:p>
    <w:p w14:paraId="76066E5E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Total:</w:t>
      </w:r>
      <w:r w:rsidRPr="00CA2D5A">
        <w:rPr>
          <w:rFonts w:ascii="Arial" w:hAnsi="Arial" w:cs="Arial"/>
          <w:sz w:val="28"/>
          <w:szCs w:val="28"/>
        </w:rPr>
        <w:t xml:space="preserve"> 5 ausencias consecutivas equivalentes a 16 horas de trabajo colaborativo perdidas.</w:t>
      </w:r>
    </w:p>
    <w:p w14:paraId="6FC50993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4. Llamado de atención formal previo</w:t>
      </w:r>
    </w:p>
    <w:p w14:paraId="750D4F4D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Se mencionó que con anterioridad se había realizado un llamado de atención por escrito mediante correo electrónico (después de la reunión del 5 de diciembre de 2025), el cual no tuvo el efecto esperado, ya que el integrante continuó ausente en la sesión del 10 de diciembre.</w:t>
      </w:r>
    </w:p>
    <w:p w14:paraId="1AA82367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pict w14:anchorId="4A219108">
          <v:rect id="_x0000_i1124" style="width:0;height:1.5pt" o:hralign="center" o:hrstd="t" o:hr="t" fillcolor="#a0a0a0" stroked="f"/>
        </w:pict>
      </w:r>
    </w:p>
    <w:p w14:paraId="3F62E595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COMPROMISOS ESTABLECIDOS</w:t>
      </w:r>
    </w:p>
    <w:p w14:paraId="500E63B0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Compromisos de Marlon Alexis Narváez Erazo:</w:t>
      </w:r>
    </w:p>
    <w:p w14:paraId="5313399E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El integrante Marlon Alexis Narváez Erazo se comprometió formalmente ante el equipo a:</w:t>
      </w:r>
    </w:p>
    <w:p w14:paraId="239644B5" w14:textId="77777777" w:rsidR="00CA2D5A" w:rsidRPr="00CA2D5A" w:rsidRDefault="00CA2D5A" w:rsidP="00CA2D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Asistencia obligatoria:</w:t>
      </w:r>
      <w:r w:rsidRPr="00CA2D5A">
        <w:rPr>
          <w:rFonts w:ascii="Arial" w:hAnsi="Arial" w:cs="Arial"/>
          <w:sz w:val="28"/>
          <w:szCs w:val="28"/>
        </w:rPr>
        <w:t xml:space="preserve"> Conectarse y participar activamente en todas las reuniones de trabajo sincrónico programadas por el equipo</w:t>
      </w:r>
    </w:p>
    <w:p w14:paraId="56D69338" w14:textId="77777777" w:rsidR="00CA2D5A" w:rsidRPr="00CA2D5A" w:rsidRDefault="00CA2D5A" w:rsidP="00CA2D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Puntualidad en entregas:</w:t>
      </w:r>
      <w:r w:rsidRPr="00CA2D5A">
        <w:rPr>
          <w:rFonts w:ascii="Arial" w:hAnsi="Arial" w:cs="Arial"/>
          <w:sz w:val="28"/>
          <w:szCs w:val="28"/>
        </w:rPr>
        <w:t xml:space="preserve"> Entregar todos los trabajos asignados en los plazos establecidos y con la calidad técnica requerida</w:t>
      </w:r>
    </w:p>
    <w:p w14:paraId="00DA9F6B" w14:textId="77777777" w:rsidR="00CA2D5A" w:rsidRPr="00CA2D5A" w:rsidRDefault="00CA2D5A" w:rsidP="00CA2D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Comunicación oportuna:</w:t>
      </w:r>
      <w:r w:rsidRPr="00CA2D5A">
        <w:rPr>
          <w:rFonts w:ascii="Arial" w:hAnsi="Arial" w:cs="Arial"/>
          <w:sz w:val="28"/>
          <w:szCs w:val="28"/>
        </w:rPr>
        <w:t xml:space="preserve"> En caso de no poder asistir a alguna reunión, notificar con anticipación al equipo y justificar debidamente la razón de su inasistencia</w:t>
      </w:r>
    </w:p>
    <w:p w14:paraId="5E2277B4" w14:textId="77777777" w:rsidR="00CA2D5A" w:rsidRPr="00CA2D5A" w:rsidRDefault="00CA2D5A" w:rsidP="00CA2D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Compromiso activo:</w:t>
      </w:r>
      <w:r w:rsidRPr="00CA2D5A">
        <w:rPr>
          <w:rFonts w:ascii="Arial" w:hAnsi="Arial" w:cs="Arial"/>
          <w:sz w:val="28"/>
          <w:szCs w:val="28"/>
        </w:rPr>
        <w:t xml:space="preserve"> Mostrar mayor compromiso y participación activa en el desarrollo del proyecto Foam Wash</w:t>
      </w:r>
    </w:p>
    <w:p w14:paraId="6B571832" w14:textId="77777777" w:rsidR="00CA2D5A" w:rsidRPr="00CA2D5A" w:rsidRDefault="00CA2D5A" w:rsidP="00CA2D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Correcciones inmediatas:</w:t>
      </w:r>
      <w:r w:rsidRPr="00CA2D5A">
        <w:rPr>
          <w:rFonts w:ascii="Arial" w:hAnsi="Arial" w:cs="Arial"/>
          <w:sz w:val="28"/>
          <w:szCs w:val="28"/>
        </w:rPr>
        <w:t xml:space="preserve"> Realizar las correcciones solicitadas a su trabajo entregado, cumpliendo con los estándares técnicos de React establecidos</w:t>
      </w:r>
    </w:p>
    <w:p w14:paraId="0748195F" w14:textId="77777777" w:rsidR="00CA2D5A" w:rsidRPr="00CA2D5A" w:rsidRDefault="00CA2D5A" w:rsidP="00CA2D5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lastRenderedPageBreak/>
        <w:t>Responsabilidad compartida:</w:t>
      </w:r>
      <w:r w:rsidRPr="00CA2D5A">
        <w:rPr>
          <w:rFonts w:ascii="Arial" w:hAnsi="Arial" w:cs="Arial"/>
          <w:sz w:val="28"/>
          <w:szCs w:val="28"/>
        </w:rPr>
        <w:t xml:space="preserve"> Asumir su parte equitativa de la carga de trabajo del proyecto</w:t>
      </w:r>
    </w:p>
    <w:p w14:paraId="740217DE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Compromisos del equipo:</w:t>
      </w:r>
    </w:p>
    <w:p w14:paraId="0F5A8EFF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Los integrantes Deimer Jesús González Jiménez, Michel Alejandra Quintero Aragón, Carolina Gómez Rodríguez y Cristian Andrés Criollo Tovar se comprometieron a:</w:t>
      </w:r>
    </w:p>
    <w:p w14:paraId="202C7D1E" w14:textId="77777777" w:rsidR="00CA2D5A" w:rsidRPr="00CA2D5A" w:rsidRDefault="00CA2D5A" w:rsidP="00CA2D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Trato cordial y formal:</w:t>
      </w:r>
      <w:r w:rsidRPr="00CA2D5A">
        <w:rPr>
          <w:rFonts w:ascii="Arial" w:hAnsi="Arial" w:cs="Arial"/>
          <w:sz w:val="28"/>
          <w:szCs w:val="28"/>
        </w:rPr>
        <w:t xml:space="preserve"> Mantener una relación de trabajo profesional, cordial y respetuosa con Marlon Alexis Narváez Erazo</w:t>
      </w:r>
    </w:p>
    <w:p w14:paraId="65C8AF61" w14:textId="77777777" w:rsidR="00CA2D5A" w:rsidRPr="00CA2D5A" w:rsidRDefault="00CA2D5A" w:rsidP="00CA2D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Apoyo técnico:</w:t>
      </w:r>
      <w:r w:rsidRPr="00CA2D5A">
        <w:rPr>
          <w:rFonts w:ascii="Arial" w:hAnsi="Arial" w:cs="Arial"/>
          <w:sz w:val="28"/>
          <w:szCs w:val="28"/>
        </w:rPr>
        <w:t xml:space="preserve"> Ofrecer apoyo y orientación técnica cuando sea necesario para facilitar el cumplimiento de las tareas asignadas</w:t>
      </w:r>
    </w:p>
    <w:p w14:paraId="5EFD0104" w14:textId="77777777" w:rsidR="00CA2D5A" w:rsidRPr="00CA2D5A" w:rsidRDefault="00CA2D5A" w:rsidP="00CA2D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Comunicación clara:</w:t>
      </w:r>
      <w:r w:rsidRPr="00CA2D5A">
        <w:rPr>
          <w:rFonts w:ascii="Arial" w:hAnsi="Arial" w:cs="Arial"/>
          <w:sz w:val="28"/>
          <w:szCs w:val="28"/>
        </w:rPr>
        <w:t xml:space="preserve"> Mantener canales de comunicación abiertos y transparentes sobre las expectativas y requerimientos del proyecto</w:t>
      </w:r>
    </w:p>
    <w:p w14:paraId="2B1CDC0F" w14:textId="77777777" w:rsidR="00CA2D5A" w:rsidRPr="00CA2D5A" w:rsidRDefault="00CA2D5A" w:rsidP="00CA2D5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Evaluación justa:</w:t>
      </w:r>
      <w:r w:rsidRPr="00CA2D5A">
        <w:rPr>
          <w:rFonts w:ascii="Arial" w:hAnsi="Arial" w:cs="Arial"/>
          <w:sz w:val="28"/>
          <w:szCs w:val="28"/>
        </w:rPr>
        <w:t xml:space="preserve"> Valorar objetivamente el trabajo y la participación de todos los integrantes</w:t>
      </w:r>
    </w:p>
    <w:p w14:paraId="0D32EA9E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pict w14:anchorId="04C5B840">
          <v:rect id="_x0000_i1125" style="width:0;height:1.5pt" o:hralign="center" o:hrstd="t" o:hr="t" fillcolor="#a0a0a0" stroked="f"/>
        </w:pict>
      </w:r>
    </w:p>
    <w:p w14:paraId="755F6797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CONDICIONES Y CONSECUENCIAS</w:t>
      </w:r>
    </w:p>
    <w:p w14:paraId="681614E6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Cláusula de cumplimiento:</w:t>
      </w:r>
    </w:p>
    <w:p w14:paraId="322C9DF0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 xml:space="preserve">Se estableció claramente que </w:t>
      </w:r>
      <w:r w:rsidRPr="00CA2D5A">
        <w:rPr>
          <w:rFonts w:ascii="Arial" w:hAnsi="Arial" w:cs="Arial"/>
          <w:b/>
          <w:bCs/>
          <w:sz w:val="28"/>
          <w:szCs w:val="28"/>
        </w:rPr>
        <w:t>los compromisos asumidos por Marlon Alexis Narváez Erazo están sujetos a verificación continua</w:t>
      </w:r>
      <w:r w:rsidRPr="00CA2D5A">
        <w:rPr>
          <w:rFonts w:ascii="Arial" w:hAnsi="Arial" w:cs="Arial"/>
          <w:sz w:val="28"/>
          <w:szCs w:val="28"/>
        </w:rPr>
        <w:t>. El equipo evaluará el cumplimiento efectivo de estos compromisos en las próximas semanas de trabajo.</w:t>
      </w:r>
    </w:p>
    <w:p w14:paraId="74B3C69E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Consecuencias ante incumplimiento:</w:t>
      </w:r>
    </w:p>
    <w:p w14:paraId="2FD791B6" w14:textId="35CEF5B4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 xml:space="preserve">Se acordó de manera unánime </w:t>
      </w:r>
      <w:r w:rsidR="00A3325A" w:rsidRPr="00CA2D5A">
        <w:rPr>
          <w:rFonts w:ascii="Arial" w:hAnsi="Arial" w:cs="Arial"/>
          <w:sz w:val="28"/>
          <w:szCs w:val="28"/>
        </w:rPr>
        <w:t>que,</w:t>
      </w:r>
      <w:r w:rsidRPr="00CA2D5A">
        <w:rPr>
          <w:rFonts w:ascii="Arial" w:hAnsi="Arial" w:cs="Arial"/>
          <w:sz w:val="28"/>
          <w:szCs w:val="28"/>
        </w:rPr>
        <w:t xml:space="preserve"> </w:t>
      </w:r>
      <w:r w:rsidRPr="00CA2D5A">
        <w:rPr>
          <w:rFonts w:ascii="Arial" w:hAnsi="Arial" w:cs="Arial"/>
          <w:b/>
          <w:bCs/>
          <w:sz w:val="28"/>
          <w:szCs w:val="28"/>
        </w:rPr>
        <w:t>si el integrante Marlon Alexis Narváez Erazo no corresponde con los compromisos establecidos en esta reunión</w:t>
      </w:r>
      <w:r w:rsidRPr="00CA2D5A">
        <w:rPr>
          <w:rFonts w:ascii="Arial" w:hAnsi="Arial" w:cs="Arial"/>
          <w:sz w:val="28"/>
          <w:szCs w:val="28"/>
        </w:rPr>
        <w:t>, el equipo continuará con el proceso iniciado, el cual incluye:</w:t>
      </w:r>
    </w:p>
    <w:p w14:paraId="7BFDC5C2" w14:textId="77777777" w:rsidR="00CA2D5A" w:rsidRPr="00CA2D5A" w:rsidRDefault="00CA2D5A" w:rsidP="00CA2D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Solicitud formal de intervención con el instructor presente</w:t>
      </w:r>
    </w:p>
    <w:p w14:paraId="5198B117" w14:textId="77777777" w:rsidR="00CA2D5A" w:rsidRPr="00CA2D5A" w:rsidRDefault="00CA2D5A" w:rsidP="00CA2D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Presentación de toda la documentación de evidencias (actas de reunión, correos, revisiones técnicas)</w:t>
      </w:r>
    </w:p>
    <w:p w14:paraId="69CEA4E2" w14:textId="77777777" w:rsidR="00CA2D5A" w:rsidRPr="00CA2D5A" w:rsidRDefault="00CA2D5A" w:rsidP="00CA2D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lastRenderedPageBreak/>
        <w:t>Respeto al debido proceso institucional</w:t>
      </w:r>
    </w:p>
    <w:p w14:paraId="379850A9" w14:textId="77777777" w:rsidR="00CA2D5A" w:rsidRPr="00CA2D5A" w:rsidRDefault="00CA2D5A" w:rsidP="00CA2D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Evaluación de la continuidad del integrante en el proyecto</w:t>
      </w:r>
    </w:p>
    <w:p w14:paraId="695B4613" w14:textId="77777777" w:rsidR="00CA2D5A" w:rsidRPr="00CA2D5A" w:rsidRDefault="00CA2D5A" w:rsidP="00CA2D5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Determinación de las consecuencias académicas correspondientes según el reglamento institucional</w:t>
      </w:r>
    </w:p>
    <w:p w14:paraId="6D9C2935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Periodo de evaluación:</w:t>
      </w:r>
    </w:p>
    <w:p w14:paraId="1AE5BC16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El cumplimiento de estos compromisos será evaluado en las siguientes sesiones de trabajo y entregas del proyecto, con especial énfasis en:</w:t>
      </w:r>
    </w:p>
    <w:p w14:paraId="7A6D45C5" w14:textId="77777777" w:rsidR="00CA2D5A" w:rsidRPr="00CA2D5A" w:rsidRDefault="00CA2D5A" w:rsidP="00CA2D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Asistencia a la próxima reunión programada</w:t>
      </w:r>
    </w:p>
    <w:p w14:paraId="4D1A9618" w14:textId="77777777" w:rsidR="00CA2D5A" w:rsidRPr="00CA2D5A" w:rsidRDefault="00CA2D5A" w:rsidP="00CA2D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Calidad técnica de las correcciones entregadas</w:t>
      </w:r>
    </w:p>
    <w:p w14:paraId="0FFCF68E" w14:textId="77777777" w:rsidR="00CA2D5A" w:rsidRPr="00CA2D5A" w:rsidRDefault="00CA2D5A" w:rsidP="00CA2D5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Nivel de participación y compromiso demostrado</w:t>
      </w:r>
    </w:p>
    <w:p w14:paraId="768B6546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pict w14:anchorId="303A28A5">
          <v:rect id="_x0000_i1126" style="width:0;height:1.5pt" o:hralign="center" o:hrstd="t" o:hr="t" fillcolor="#a0a0a0" stroked="f"/>
        </w:pict>
      </w:r>
    </w:p>
    <w:p w14:paraId="5CB91767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OBSERVACIONES IMPORTANTES</w:t>
      </w:r>
    </w:p>
    <w:p w14:paraId="43C3B6B0" w14:textId="77777777" w:rsidR="00CA2D5A" w:rsidRPr="00CA2D5A" w:rsidRDefault="00CA2D5A" w:rsidP="00CA2D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Actas de reunión:</w:t>
      </w:r>
      <w:r w:rsidRPr="00CA2D5A">
        <w:rPr>
          <w:rFonts w:ascii="Arial" w:hAnsi="Arial" w:cs="Arial"/>
          <w:sz w:val="28"/>
          <w:szCs w:val="28"/>
        </w:rPr>
        <w:t xml:space="preserve"> Se informó al equipo que las actas de las reuniones previas (12, 19, 25 de noviembre y 5, 10 de diciembre) están siendo elaboradas por Cristian Andrés Criollo Tovar y serán presentadas como evidencia documental del proceso</w:t>
      </w:r>
    </w:p>
    <w:p w14:paraId="464469D6" w14:textId="77777777" w:rsidR="00CA2D5A" w:rsidRPr="00CA2D5A" w:rsidRDefault="00CA2D5A" w:rsidP="00CA2D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Actas de revisión técnica:</w:t>
      </w:r>
      <w:r w:rsidRPr="00CA2D5A">
        <w:rPr>
          <w:rFonts w:ascii="Arial" w:hAnsi="Arial" w:cs="Arial"/>
          <w:sz w:val="28"/>
          <w:szCs w:val="28"/>
        </w:rPr>
        <w:t xml:space="preserve"> Las actas de revisión del trabajo entregado (Primera Revisión - 4 de diciembre, Segunda Revisión - 12 de diciembre, Tercera Revisión - 12 de diciembre) documentan detalladamente los problemas técnicos identificados y las correcciones solicitadas</w:t>
      </w:r>
    </w:p>
    <w:p w14:paraId="499CFFCC" w14:textId="77777777" w:rsidR="00CA2D5A" w:rsidRPr="00CA2D5A" w:rsidRDefault="00CA2D5A" w:rsidP="00CA2D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Oportunidad de rectificación:</w:t>
      </w:r>
      <w:r w:rsidRPr="00CA2D5A">
        <w:rPr>
          <w:rFonts w:ascii="Arial" w:hAnsi="Arial" w:cs="Arial"/>
          <w:sz w:val="28"/>
          <w:szCs w:val="28"/>
        </w:rPr>
        <w:t xml:space="preserve"> Esta reunión presencial representa una oportunidad formal para que el integrante Marlon Alexis Narváez Erazo rectifique su comportamiento y se reintegre plenamente al equipo de trabajo</w:t>
      </w:r>
    </w:p>
    <w:p w14:paraId="270E12C6" w14:textId="77777777" w:rsidR="00CA2D5A" w:rsidRPr="00CA2D5A" w:rsidRDefault="00CA2D5A" w:rsidP="00CA2D5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Apoyo institucional:</w:t>
      </w:r>
      <w:r w:rsidRPr="00CA2D5A">
        <w:rPr>
          <w:rFonts w:ascii="Arial" w:hAnsi="Arial" w:cs="Arial"/>
          <w:sz w:val="28"/>
          <w:szCs w:val="28"/>
        </w:rPr>
        <w:t xml:space="preserve"> De ser necesario, el equipo no descarta solicitar el apoyo del instructor o de las instancias académicas correspondientes para garantizar el éxito del proyecto</w:t>
      </w:r>
    </w:p>
    <w:p w14:paraId="61F2EB5A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pict w14:anchorId="42362107">
          <v:rect id="_x0000_i1127" style="width:0;height:1.5pt" o:hralign="center" o:hrstd="t" o:hr="t" fillcolor="#a0a0a0" stroked="f"/>
        </w:pict>
      </w:r>
    </w:p>
    <w:p w14:paraId="3F3BC917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lastRenderedPageBreak/>
        <w:t>ACUERDOS FINALES</w:t>
      </w:r>
    </w:p>
    <w:p w14:paraId="739E58AF" w14:textId="77777777" w:rsidR="00CA2D5A" w:rsidRPr="00CA2D5A" w:rsidRDefault="00CA2D5A" w:rsidP="00CA2D5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Marlon Alexis Narváez Erazo se compromete a cumplir con todos los puntos establecidos en esta acta</w:t>
      </w:r>
    </w:p>
    <w:p w14:paraId="1CBD2FE8" w14:textId="77777777" w:rsidR="00CA2D5A" w:rsidRPr="00CA2D5A" w:rsidRDefault="00CA2D5A" w:rsidP="00CA2D5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El equipo mantendrá una actitud profesional y de apoyo, siempre que se observe un cambio real en el compromiso y la participación</w:t>
      </w:r>
    </w:p>
    <w:p w14:paraId="20E3945A" w14:textId="77777777" w:rsidR="00CA2D5A" w:rsidRPr="00CA2D5A" w:rsidRDefault="00CA2D5A" w:rsidP="00CA2D5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Se realizará seguimiento continuo del cumplimiento de los compromisos establecidos</w:t>
      </w:r>
    </w:p>
    <w:p w14:paraId="55BEF598" w14:textId="77777777" w:rsidR="00CA2D5A" w:rsidRPr="00CA2D5A" w:rsidRDefault="00CA2D5A" w:rsidP="00CA2D5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La próxima reunión será un indicador clave del nivel de compromiso asumido</w:t>
      </w:r>
    </w:p>
    <w:p w14:paraId="19E0AB34" w14:textId="77777777" w:rsidR="00CA2D5A" w:rsidRPr="00CA2D5A" w:rsidRDefault="00CA2D5A" w:rsidP="00CA2D5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Toda la documentación relacionada con este proceso quedará archivada como respaldo institucional</w:t>
      </w:r>
    </w:p>
    <w:p w14:paraId="5B149B58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pict w14:anchorId="319DD047">
          <v:rect id="_x0000_i1128" style="width:0;height:1.5pt" o:hralign="center" o:hrstd="t" o:hr="t" fillcolor="#a0a0a0" stroked="f"/>
        </w:pict>
      </w:r>
    </w:p>
    <w:p w14:paraId="40985450" w14:textId="77777777" w:rsidR="00CA2D5A" w:rsidRPr="00CA2D5A" w:rsidRDefault="00CA2D5A" w:rsidP="00CA2D5A">
      <w:pPr>
        <w:rPr>
          <w:rFonts w:ascii="Arial" w:hAnsi="Arial" w:cs="Arial"/>
          <w:b/>
          <w:bCs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CIERRE</w:t>
      </w:r>
    </w:p>
    <w:p w14:paraId="2EE756A2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La reunión concluyó con el entendimiento claro por parte de todos los integrantes sobre:</w:t>
      </w:r>
    </w:p>
    <w:p w14:paraId="7BF348F5" w14:textId="77777777" w:rsidR="00CA2D5A" w:rsidRPr="00CA2D5A" w:rsidRDefault="00CA2D5A" w:rsidP="00CA2D5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Los compromisos asumidos por cada parte</w:t>
      </w:r>
    </w:p>
    <w:p w14:paraId="3F42E37A" w14:textId="77777777" w:rsidR="00CA2D5A" w:rsidRPr="00CA2D5A" w:rsidRDefault="00CA2D5A" w:rsidP="00CA2D5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Las expectativas del equipo</w:t>
      </w:r>
    </w:p>
    <w:p w14:paraId="041D9E8F" w14:textId="77777777" w:rsidR="00CA2D5A" w:rsidRPr="00CA2D5A" w:rsidRDefault="00CA2D5A" w:rsidP="00CA2D5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Las consecuencias ante futuros incumplimientos</w:t>
      </w:r>
    </w:p>
    <w:p w14:paraId="7F588240" w14:textId="77777777" w:rsidR="00CA2D5A" w:rsidRPr="00CA2D5A" w:rsidRDefault="00CA2D5A" w:rsidP="00CA2D5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La importancia de trabajar unidos para el éxito del proyecto Foam Wash</w:t>
      </w:r>
    </w:p>
    <w:p w14:paraId="0189DB32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t>El equipo expresó su deseo de que esta reunión marque un punto de inflexión positivo en el desarrollo del proyecto y en la dinámica de trabajo del grupo.</w:t>
      </w:r>
    </w:p>
    <w:p w14:paraId="20AAD014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pict w14:anchorId="0E4BF941">
          <v:rect id="_x0000_i1129" style="width:0;height:1.5pt" o:hralign="center" o:hrstd="t" o:hr="t" fillcolor="#a0a0a0" stroked="f"/>
        </w:pict>
      </w:r>
    </w:p>
    <w:p w14:paraId="53FD4A9C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t>Elaborada por:</w:t>
      </w:r>
      <w:r w:rsidRPr="00CA2D5A">
        <w:rPr>
          <w:rFonts w:ascii="Arial" w:hAnsi="Arial" w:cs="Arial"/>
          <w:sz w:val="28"/>
          <w:szCs w:val="28"/>
        </w:rPr>
        <w:t xml:space="preserve"> Cristian Andrés Criollo Tovar</w:t>
      </w:r>
      <w:r w:rsidRPr="00CA2D5A">
        <w:rPr>
          <w:rFonts w:ascii="Arial" w:hAnsi="Arial" w:cs="Arial"/>
          <w:sz w:val="28"/>
          <w:szCs w:val="28"/>
        </w:rPr>
        <w:br/>
      </w:r>
      <w:r w:rsidRPr="00CA2D5A">
        <w:rPr>
          <w:rFonts w:ascii="Arial" w:hAnsi="Arial" w:cs="Arial"/>
          <w:b/>
          <w:bCs/>
          <w:sz w:val="28"/>
          <w:szCs w:val="28"/>
        </w:rPr>
        <w:t>Fecha de elaboración:</w:t>
      </w:r>
      <w:r w:rsidRPr="00CA2D5A">
        <w:rPr>
          <w:rFonts w:ascii="Arial" w:hAnsi="Arial" w:cs="Arial"/>
          <w:sz w:val="28"/>
          <w:szCs w:val="28"/>
        </w:rPr>
        <w:t xml:space="preserve"> 12 de diciembre de 2025</w:t>
      </w:r>
    </w:p>
    <w:p w14:paraId="171FF332" w14:textId="1BBF8709" w:rsidR="00CA2D5A" w:rsidRPr="00CA2D5A" w:rsidRDefault="00CA2D5A" w:rsidP="00BF4F97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sz w:val="28"/>
          <w:szCs w:val="28"/>
        </w:rPr>
        <w:pict w14:anchorId="13A5F4B4">
          <v:rect id="_x0000_i1130" style="width:0;height:1.5pt" o:hralign="center" o:hrstd="t" o:hr="t" fillcolor="#a0a0a0" stroked="f"/>
        </w:pict>
      </w:r>
    </w:p>
    <w:p w14:paraId="3FC18826" w14:textId="77777777" w:rsidR="00CA2D5A" w:rsidRPr="00CA2D5A" w:rsidRDefault="00CA2D5A" w:rsidP="00CA2D5A">
      <w:pPr>
        <w:rPr>
          <w:rFonts w:ascii="Arial" w:hAnsi="Arial" w:cs="Arial"/>
          <w:sz w:val="28"/>
          <w:szCs w:val="28"/>
        </w:rPr>
      </w:pPr>
      <w:r w:rsidRPr="00CA2D5A">
        <w:rPr>
          <w:rFonts w:ascii="Arial" w:hAnsi="Arial" w:cs="Arial"/>
          <w:b/>
          <w:bCs/>
          <w:sz w:val="28"/>
          <w:szCs w:val="28"/>
        </w:rPr>
        <w:lastRenderedPageBreak/>
        <w:t>NOTA IMPORTANTE:</w:t>
      </w:r>
      <w:r w:rsidRPr="00CA2D5A">
        <w:rPr>
          <w:rFonts w:ascii="Arial" w:hAnsi="Arial" w:cs="Arial"/>
          <w:sz w:val="28"/>
          <w:szCs w:val="28"/>
        </w:rPr>
        <w:t xml:space="preserve"> Los compromisos establecidos en esta acta tienen carácter vinculante y su incumplimiento dará lugar a la continuación del proceso disciplinario previamente iniciado, con la intervención de las autoridades académicas correspondientes.</w:t>
      </w:r>
    </w:p>
    <w:p w14:paraId="7E3A447D" w14:textId="77777777" w:rsidR="00741848" w:rsidRPr="00CA2D5A" w:rsidRDefault="00741848">
      <w:pPr>
        <w:rPr>
          <w:rFonts w:ascii="Arial" w:hAnsi="Arial" w:cs="Arial"/>
          <w:sz w:val="28"/>
          <w:szCs w:val="28"/>
        </w:rPr>
      </w:pPr>
    </w:p>
    <w:sectPr w:rsidR="00741848" w:rsidRPr="00CA2D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363D"/>
    <w:multiLevelType w:val="multilevel"/>
    <w:tmpl w:val="126C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BF8"/>
    <w:multiLevelType w:val="multilevel"/>
    <w:tmpl w:val="FD58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D77FA"/>
    <w:multiLevelType w:val="multilevel"/>
    <w:tmpl w:val="2480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2777B"/>
    <w:multiLevelType w:val="multilevel"/>
    <w:tmpl w:val="DA6C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848FB"/>
    <w:multiLevelType w:val="multilevel"/>
    <w:tmpl w:val="178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903AD"/>
    <w:multiLevelType w:val="multilevel"/>
    <w:tmpl w:val="80F6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37889"/>
    <w:multiLevelType w:val="multilevel"/>
    <w:tmpl w:val="E3E4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725BE"/>
    <w:multiLevelType w:val="multilevel"/>
    <w:tmpl w:val="2EB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D2E33"/>
    <w:multiLevelType w:val="multilevel"/>
    <w:tmpl w:val="50A6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616881"/>
    <w:multiLevelType w:val="multilevel"/>
    <w:tmpl w:val="BDE4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5E7314"/>
    <w:multiLevelType w:val="multilevel"/>
    <w:tmpl w:val="3C6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260813">
    <w:abstractNumId w:val="6"/>
  </w:num>
  <w:num w:numId="2" w16cid:durableId="976181342">
    <w:abstractNumId w:val="1"/>
  </w:num>
  <w:num w:numId="3" w16cid:durableId="1494371377">
    <w:abstractNumId w:val="7"/>
  </w:num>
  <w:num w:numId="4" w16cid:durableId="714814202">
    <w:abstractNumId w:val="5"/>
  </w:num>
  <w:num w:numId="5" w16cid:durableId="1407606813">
    <w:abstractNumId w:val="9"/>
  </w:num>
  <w:num w:numId="6" w16cid:durableId="756709247">
    <w:abstractNumId w:val="3"/>
  </w:num>
  <w:num w:numId="7" w16cid:durableId="205335484">
    <w:abstractNumId w:val="0"/>
  </w:num>
  <w:num w:numId="8" w16cid:durableId="1894152944">
    <w:abstractNumId w:val="10"/>
  </w:num>
  <w:num w:numId="9" w16cid:durableId="1689794048">
    <w:abstractNumId w:val="2"/>
  </w:num>
  <w:num w:numId="10" w16cid:durableId="1320620373">
    <w:abstractNumId w:val="8"/>
  </w:num>
  <w:num w:numId="11" w16cid:durableId="1380980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EA"/>
    <w:rsid w:val="00057BCC"/>
    <w:rsid w:val="004928EC"/>
    <w:rsid w:val="004B4D42"/>
    <w:rsid w:val="006208EA"/>
    <w:rsid w:val="00741848"/>
    <w:rsid w:val="00980BB3"/>
    <w:rsid w:val="00A3325A"/>
    <w:rsid w:val="00BF4F97"/>
    <w:rsid w:val="00CA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1D25C"/>
  <w15:chartTrackingRefBased/>
  <w15:docId w15:val="{590E92DC-9BA2-4FA2-8EDD-2469EE5B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08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08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08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08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08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08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08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08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08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08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0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1034</Words>
  <Characters>6676</Characters>
  <Application>Microsoft Office Word</Application>
  <DocSecurity>0</DocSecurity>
  <Lines>256</Lines>
  <Paragraphs>188</Paragraphs>
  <ScaleCrop>false</ScaleCrop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6</cp:revision>
  <dcterms:created xsi:type="dcterms:W3CDTF">2025-12-12T22:46:00Z</dcterms:created>
  <dcterms:modified xsi:type="dcterms:W3CDTF">2025-12-12T23:07:00Z</dcterms:modified>
</cp:coreProperties>
</file>