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5F" w:rsidRDefault="0090776D">
      <w:pPr>
        <w:pStyle w:val="Heading1"/>
        <w:keepNext w:val="0"/>
        <w:keepLines w:val="0"/>
        <w:numPr>
          <w:ilvl w:val="0"/>
          <w:numId w:val="1"/>
        </w:numPr>
        <w:spacing w:before="0" w:after="0" w:line="320" w:lineRule="auto"/>
        <w:rPr>
          <w:sz w:val="22"/>
          <w:szCs w:val="22"/>
        </w:rPr>
      </w:pPr>
      <w:bookmarkStart w:id="0" w:name="_iz3fr361h7jr" w:colFirst="0" w:colLast="0"/>
      <w:bookmarkEnd w:id="0"/>
      <w:r>
        <w:rPr>
          <w:sz w:val="22"/>
          <w:szCs w:val="22"/>
        </w:rPr>
        <w:t xml:space="preserve">When clicking the logo button the site brings up a 404 error page. </w:t>
      </w:r>
    </w:p>
    <w:p w:rsidR="00D13644" w:rsidRPr="00D13644" w:rsidRDefault="00D13644" w:rsidP="00D13644"/>
    <w:p w:rsidR="00D13644" w:rsidRDefault="00D13644" w:rsidP="00D13644">
      <w:pPr>
        <w:ind w:left="2160"/>
        <w:rPr>
          <w:color w:val="FF0000"/>
        </w:rPr>
      </w:pPr>
      <w:r w:rsidRPr="00D13644">
        <w:rPr>
          <w:color w:val="FF0000"/>
        </w:rPr>
        <w:t>Done.</w:t>
      </w:r>
    </w:p>
    <w:p w:rsidR="00D13644" w:rsidRPr="00D13644" w:rsidRDefault="00D13644" w:rsidP="00D13644">
      <w:pPr>
        <w:ind w:left="2160"/>
        <w:rPr>
          <w:color w:val="FF0000"/>
        </w:rPr>
      </w:pPr>
    </w:p>
    <w:p w:rsidR="00A05F5F" w:rsidRDefault="0090776D">
      <w:pPr>
        <w:numPr>
          <w:ilvl w:val="0"/>
          <w:numId w:val="1"/>
        </w:numPr>
      </w:pPr>
      <w:r>
        <w:t>Can you remove the Red Bag with the Dollar sign</w:t>
      </w:r>
    </w:p>
    <w:p w:rsidR="00A05F5F" w:rsidRDefault="0090776D">
      <w:pPr>
        <w:ind w:left="720"/>
        <w:jc w:val="center"/>
      </w:pPr>
      <w:r>
        <w:rPr>
          <w:noProof/>
          <w:lang w:val="en-SG"/>
        </w:rPr>
        <w:drawing>
          <wp:inline distT="114300" distB="114300" distL="114300" distR="114300">
            <wp:extent cx="2895600" cy="233964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3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644" w:rsidRDefault="00D13644" w:rsidP="00D13644">
      <w:pPr>
        <w:ind w:left="720"/>
      </w:pPr>
    </w:p>
    <w:p w:rsidR="00D13644" w:rsidRDefault="00D13644" w:rsidP="00D13644">
      <w:pPr>
        <w:ind w:left="720"/>
      </w:pPr>
      <w:r>
        <w:tab/>
      </w:r>
      <w:r>
        <w:tab/>
      </w:r>
      <w:r w:rsidRPr="00D13644">
        <w:rPr>
          <w:color w:val="FF0000"/>
        </w:rPr>
        <w:t xml:space="preserve">I changed the bag icon because I thought the change would be better than removing the icon. </w:t>
      </w:r>
    </w:p>
    <w:p w:rsidR="00D13644" w:rsidRDefault="00D13644" w:rsidP="00D13644">
      <w:pPr>
        <w:ind w:left="2160" w:firstLine="720"/>
      </w:pPr>
      <w:r w:rsidRPr="00D13644">
        <w:rPr>
          <w:noProof/>
          <w:lang w:val="en-SG"/>
        </w:rPr>
        <w:drawing>
          <wp:inline distT="0" distB="0" distL="0" distR="0">
            <wp:extent cx="675861" cy="675861"/>
            <wp:effectExtent l="0" t="0" r="0" b="0"/>
            <wp:docPr id="10" name="Picture 10" descr="D:\xampp\htdocs\22-5_PHP_car-sell_Ireland\view\assets\images\money-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22-5_PHP_car-sell_Ireland\view\assets\images\money-ba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0" cy="6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44" w:rsidRDefault="00D13644" w:rsidP="00D13644">
      <w:pPr>
        <w:ind w:left="2160" w:firstLine="720"/>
      </w:pPr>
    </w:p>
    <w:p w:rsidR="00A05F5F" w:rsidRDefault="0090776D">
      <w:pPr>
        <w:numPr>
          <w:ilvl w:val="0"/>
          <w:numId w:val="1"/>
        </w:numPr>
      </w:pPr>
      <w:r w:rsidRPr="005E7BE6">
        <w:t>When clicking into the advert the main image does not always default to the 1st image but to a random picture. Will you check this and make it default to the image 1</w:t>
      </w:r>
    </w:p>
    <w:p w:rsidR="00D13644" w:rsidRDefault="00D13644" w:rsidP="00D13644">
      <w:pPr>
        <w:ind w:left="2880"/>
      </w:pPr>
    </w:p>
    <w:p w:rsidR="00D13644" w:rsidRPr="00D13644" w:rsidRDefault="00D13644" w:rsidP="00D13644">
      <w:pPr>
        <w:ind w:left="2880"/>
        <w:rPr>
          <w:color w:val="FF0000"/>
        </w:rPr>
      </w:pPr>
      <w:r w:rsidRPr="00D13644">
        <w:rPr>
          <w:color w:val="FF0000"/>
        </w:rPr>
        <w:t>Done</w:t>
      </w:r>
    </w:p>
    <w:p w:rsidR="00A05F5F" w:rsidRDefault="00A05F5F">
      <w:pPr>
        <w:ind w:left="720"/>
      </w:pPr>
    </w:p>
    <w:p w:rsidR="00A05F5F" w:rsidRDefault="00A05F5F"/>
    <w:p w:rsidR="00A05F5F" w:rsidRDefault="0090776D">
      <w:pPr>
        <w:numPr>
          <w:ilvl w:val="0"/>
          <w:numId w:val="1"/>
        </w:numPr>
      </w:pPr>
      <w:r>
        <w:t>Can you change “View Condition Report” to “</w:t>
      </w:r>
      <w:proofErr w:type="spellStart"/>
      <w:r>
        <w:t>Motorcheck</w:t>
      </w:r>
      <w:proofErr w:type="spellEnd"/>
      <w:r>
        <w:t xml:space="preserve"> Report”</w:t>
      </w:r>
    </w:p>
    <w:p w:rsidR="00A05F5F" w:rsidRDefault="0090776D">
      <w:pPr>
        <w:ind w:left="720"/>
        <w:jc w:val="center"/>
      </w:pPr>
      <w:r>
        <w:rPr>
          <w:noProof/>
          <w:lang w:val="en-SG"/>
        </w:rPr>
        <w:drawing>
          <wp:inline distT="114300" distB="114300" distL="114300" distR="114300">
            <wp:extent cx="3043238" cy="149681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49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644" w:rsidRPr="00D13644" w:rsidRDefault="00D13644">
      <w:pPr>
        <w:ind w:left="720"/>
        <w:jc w:val="center"/>
        <w:rPr>
          <w:color w:val="FF0000"/>
        </w:rPr>
      </w:pPr>
      <w:r w:rsidRPr="00D13644">
        <w:rPr>
          <w:color w:val="FF0000"/>
        </w:rPr>
        <w:t>Done</w:t>
      </w:r>
    </w:p>
    <w:p w:rsidR="00A05F5F" w:rsidRDefault="00A05F5F">
      <w:pPr>
        <w:ind w:left="720"/>
      </w:pPr>
    </w:p>
    <w:p w:rsidR="00A05F5F" w:rsidRDefault="0090776D">
      <w:pPr>
        <w:numPr>
          <w:ilvl w:val="0"/>
          <w:numId w:val="1"/>
        </w:numPr>
      </w:pPr>
      <w:r>
        <w:lastRenderedPageBreak/>
        <w:t>Will you remove the Bid</w:t>
      </w:r>
      <w:r>
        <w:t xml:space="preserve"> icon</w:t>
      </w:r>
    </w:p>
    <w:p w:rsidR="00A05F5F" w:rsidRDefault="0090776D">
      <w:pPr>
        <w:ind w:left="720"/>
      </w:pPr>
      <w:r>
        <w:rPr>
          <w:noProof/>
          <w:lang w:val="en-SG"/>
        </w:rPr>
        <w:drawing>
          <wp:inline distT="114300" distB="114300" distL="114300" distR="114300">
            <wp:extent cx="2347913" cy="203394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033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644" w:rsidRDefault="00D13644">
      <w:pPr>
        <w:ind w:left="720"/>
      </w:pPr>
      <w:r>
        <w:tab/>
      </w:r>
      <w:r w:rsidRPr="00D13644">
        <w:rPr>
          <w:color w:val="FF0000"/>
        </w:rPr>
        <w:tab/>
        <w:t>I also changed the icon.</w:t>
      </w:r>
    </w:p>
    <w:p w:rsidR="00D13644" w:rsidRDefault="00D13644">
      <w:pPr>
        <w:ind w:left="720"/>
      </w:pPr>
      <w:r>
        <w:tab/>
      </w:r>
      <w:r>
        <w:tab/>
      </w:r>
      <w:r w:rsidRPr="00D13644">
        <w:rPr>
          <w:noProof/>
          <w:lang w:val="en-SG"/>
        </w:rPr>
        <w:drawing>
          <wp:inline distT="0" distB="0" distL="0" distR="0">
            <wp:extent cx="691763" cy="691763"/>
            <wp:effectExtent l="0" t="0" r="0" b="0"/>
            <wp:docPr id="11" name="Picture 11" descr="D:\xampp\htdocs\22-5_PHP_car-sell_Ireland\view\assets\images\product\sear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ampp\htdocs\22-5_PHP_car-sell_Ireland\view\assets\images\product\search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3" cy="70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F" w:rsidRDefault="00A05F5F">
      <w:pPr>
        <w:ind w:left="720"/>
      </w:pPr>
    </w:p>
    <w:p w:rsidR="00A05F5F" w:rsidRDefault="00A05F5F">
      <w:pPr>
        <w:ind w:left="720"/>
      </w:pPr>
    </w:p>
    <w:p w:rsidR="00A05F5F" w:rsidRDefault="0090776D">
      <w:pPr>
        <w:ind w:left="720"/>
      </w:pPr>
      <w:r>
        <w:t xml:space="preserve">6. Can you update the logo in the </w:t>
      </w:r>
      <w:proofErr w:type="gramStart"/>
      <w:r>
        <w:t>tab</w:t>
      </w:r>
      <w:proofErr w:type="gramEnd"/>
    </w:p>
    <w:p w:rsidR="00A05F5F" w:rsidRDefault="0090776D">
      <w:pPr>
        <w:ind w:left="720"/>
      </w:pPr>
      <w:r>
        <w:rPr>
          <w:noProof/>
          <w:lang w:val="en-SG"/>
        </w:rPr>
        <w:drawing>
          <wp:inline distT="114300" distB="114300" distL="114300" distR="114300">
            <wp:extent cx="1766888" cy="96375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963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644" w:rsidRDefault="00D13644">
      <w:pPr>
        <w:ind w:left="720"/>
      </w:pPr>
      <w:r>
        <w:tab/>
      </w:r>
      <w:r>
        <w:tab/>
      </w:r>
    </w:p>
    <w:p w:rsidR="00D13644" w:rsidRDefault="00D13644">
      <w:pPr>
        <w:ind w:left="720"/>
      </w:pPr>
      <w:r>
        <w:tab/>
      </w:r>
      <w:r>
        <w:tab/>
      </w:r>
      <w:r w:rsidRPr="00D13644">
        <w:rPr>
          <w:noProof/>
          <w:lang w:val="en-SG"/>
        </w:rPr>
        <w:drawing>
          <wp:inline distT="0" distB="0" distL="0" distR="0">
            <wp:extent cx="2480945" cy="318135"/>
            <wp:effectExtent l="0" t="0" r="0" b="5715"/>
            <wp:docPr id="12" name="Picture 12" descr="C:\Users\Legend\Picture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gend\Pictures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44" w:rsidRDefault="00D13644">
      <w:pPr>
        <w:ind w:left="720"/>
      </w:pPr>
      <w:r>
        <w:tab/>
      </w:r>
      <w:r w:rsidRPr="00D13644">
        <w:rPr>
          <w:color w:val="FF0000"/>
        </w:rPr>
        <w:t xml:space="preserve">I </w:t>
      </w:r>
      <w:proofErr w:type="spellStart"/>
      <w:r w:rsidRPr="00D13644">
        <w:rPr>
          <w:color w:val="FF0000"/>
        </w:rPr>
        <w:t>can not</w:t>
      </w:r>
      <w:proofErr w:type="spellEnd"/>
      <w:r w:rsidRPr="00D13644">
        <w:rPr>
          <w:color w:val="FF0000"/>
        </w:rPr>
        <w:t xml:space="preserve"> use the logo for the favicon of this website because it does not show sharply in a tab.</w:t>
      </w:r>
      <w:r w:rsidR="0090776D">
        <w:rPr>
          <w:color w:val="FF0000"/>
        </w:rPr>
        <w:t xml:space="preserve"> So I used other icon. Please send me if you have your own logo for favicon.</w:t>
      </w:r>
    </w:p>
    <w:p w:rsidR="00A05F5F" w:rsidRDefault="00A05F5F">
      <w:pPr>
        <w:ind w:left="720"/>
      </w:pPr>
    </w:p>
    <w:p w:rsidR="00A05F5F" w:rsidRDefault="0090776D">
      <w:pPr>
        <w:ind w:left="720"/>
      </w:pPr>
      <w:r>
        <w:t xml:space="preserve">7.  </w:t>
      </w:r>
      <w:r w:rsidRPr="001F473C">
        <w:rPr>
          <w:u w:val="single"/>
        </w:rPr>
        <w:t xml:space="preserve">Can we add a section for “Body Grade” the admin will add a grade when listing the </w:t>
      </w:r>
      <w:proofErr w:type="gramStart"/>
      <w:r w:rsidRPr="001F473C">
        <w:rPr>
          <w:u w:val="single"/>
        </w:rPr>
        <w:t>car.</w:t>
      </w:r>
      <w:proofErr w:type="gramEnd"/>
      <w:r w:rsidRPr="001F473C">
        <w:rPr>
          <w:u w:val="single"/>
        </w:rPr>
        <w:t xml:space="preserve"> Also could you put a text box that the admin can add some comments on the car? </w:t>
      </w:r>
      <w:r>
        <w:rPr>
          <w:noProof/>
          <w:lang w:val="en-SG"/>
        </w:rPr>
        <w:drawing>
          <wp:inline distT="114300" distB="114300" distL="114300" distR="114300">
            <wp:extent cx="5429062" cy="1539974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062" cy="1539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F5F" w:rsidRDefault="00A05F5F">
      <w:pPr>
        <w:ind w:left="720"/>
      </w:pPr>
    </w:p>
    <w:p w:rsidR="00A05F5F" w:rsidRDefault="0090776D">
      <w:pPr>
        <w:ind w:left="720"/>
      </w:pPr>
      <w:r>
        <w:lastRenderedPageBreak/>
        <w:t xml:space="preserve">8. Can you remove the </w:t>
      </w:r>
      <w:proofErr w:type="gramStart"/>
      <w:r>
        <w:t>reviews</w:t>
      </w:r>
      <w:proofErr w:type="gramEnd"/>
    </w:p>
    <w:p w:rsidR="00A05F5F" w:rsidRDefault="00A05F5F">
      <w:pPr>
        <w:ind w:left="720"/>
      </w:pPr>
    </w:p>
    <w:p w:rsidR="00A05F5F" w:rsidRDefault="0090776D">
      <w:pPr>
        <w:ind w:left="720"/>
      </w:pPr>
      <w:r>
        <w:rPr>
          <w:noProof/>
          <w:lang w:val="en-SG"/>
        </w:rPr>
        <w:drawing>
          <wp:inline distT="114300" distB="114300" distL="114300" distR="114300">
            <wp:extent cx="5943600" cy="27051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F5F" w:rsidRDefault="0090776D">
      <w:r>
        <w:tab/>
      </w:r>
      <w:r>
        <w:tab/>
      </w:r>
      <w:r w:rsidRPr="0090776D">
        <w:rPr>
          <w:color w:val="FF0000"/>
        </w:rPr>
        <w:t>Done</w:t>
      </w:r>
    </w:p>
    <w:p w:rsidR="00A05F5F" w:rsidRDefault="00A05F5F"/>
    <w:p w:rsidR="00A05F5F" w:rsidRDefault="00A05F5F"/>
    <w:p w:rsidR="00A05F5F" w:rsidRDefault="00A05F5F"/>
    <w:p w:rsidR="00A05F5F" w:rsidRDefault="00A05F5F"/>
    <w:p w:rsidR="00A05F5F" w:rsidRDefault="0090776D">
      <w:r>
        <w:t xml:space="preserve">9. </w:t>
      </w:r>
      <w:r w:rsidRPr="000954E3">
        <w:rPr>
          <w:u w:val="single"/>
        </w:rPr>
        <w:t>Is there a way of the admin extending the timer without removing and uploading the listing as past offers will be deleted?</w:t>
      </w:r>
      <w:r>
        <w:t xml:space="preserve"> </w:t>
      </w:r>
    </w:p>
    <w:p w:rsidR="00A05F5F" w:rsidRDefault="00A05F5F"/>
    <w:p w:rsidR="00A05F5F" w:rsidRDefault="009077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Text Updates: </w:t>
      </w:r>
      <w:bookmarkStart w:id="1" w:name="_GoBack"/>
      <w:r w:rsidRPr="0090776D">
        <w:rPr>
          <w:b/>
          <w:color w:val="FF0000"/>
          <w:sz w:val="40"/>
          <w:szCs w:val="40"/>
        </w:rPr>
        <w:t>(Done)</w:t>
      </w:r>
    </w:p>
    <w:bookmarkEnd w:id="1"/>
    <w:p w:rsidR="00A05F5F" w:rsidRDefault="00A05F5F">
      <w:pPr>
        <w:rPr>
          <w:b/>
        </w:rPr>
      </w:pPr>
    </w:p>
    <w:p w:rsidR="00A05F5F" w:rsidRDefault="0090776D">
      <w:pPr>
        <w:rPr>
          <w:b/>
        </w:rPr>
      </w:pPr>
      <w:r>
        <w:rPr>
          <w:b/>
          <w:noProof/>
          <w:lang w:val="en-SG"/>
        </w:rPr>
        <w:lastRenderedPageBreak/>
        <w:drawing>
          <wp:inline distT="114300" distB="114300" distL="114300" distR="114300">
            <wp:extent cx="5943600" cy="3187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F5F" w:rsidRDefault="00A05F5F">
      <w:pPr>
        <w:rPr>
          <w:b/>
        </w:rPr>
      </w:pPr>
    </w:p>
    <w:p w:rsidR="00A05F5F" w:rsidRDefault="0090776D">
      <w:pPr>
        <w:rPr>
          <w:b/>
        </w:rPr>
      </w:pPr>
      <w:r>
        <w:rPr>
          <w:b/>
        </w:rPr>
        <w:t xml:space="preserve">AG Trade </w:t>
      </w:r>
      <w:proofErr w:type="spellStart"/>
      <w:r>
        <w:rPr>
          <w:b/>
        </w:rPr>
        <w:t>centre</w:t>
      </w:r>
      <w:proofErr w:type="spellEnd"/>
      <w:r>
        <w:rPr>
          <w:b/>
        </w:rPr>
        <w:t xml:space="preserve"> allows </w:t>
      </w:r>
      <w:proofErr w:type="spellStart"/>
      <w:r>
        <w:rPr>
          <w:b/>
        </w:rPr>
        <w:t>motordealers</w:t>
      </w:r>
      <w:proofErr w:type="spellEnd"/>
      <w:r>
        <w:rPr>
          <w:b/>
        </w:rPr>
        <w:t xml:space="preserve"> to replenish stock on demand. </w:t>
      </w:r>
    </w:p>
    <w:p w:rsidR="00A05F5F" w:rsidRDefault="00A05F5F">
      <w:pPr>
        <w:rPr>
          <w:b/>
        </w:rPr>
      </w:pPr>
    </w:p>
    <w:p w:rsidR="00A05F5F" w:rsidRDefault="0090776D">
      <w:pPr>
        <w:rPr>
          <w:b/>
        </w:rPr>
      </w:pPr>
      <w:r>
        <w:rPr>
          <w:b/>
          <w:noProof/>
          <w:lang w:val="en-SG"/>
        </w:rPr>
        <w:drawing>
          <wp:inline distT="114300" distB="114300" distL="114300" distR="114300">
            <wp:extent cx="5943600" cy="18669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F5F" w:rsidRDefault="00A05F5F">
      <w:pPr>
        <w:rPr>
          <w:b/>
        </w:rPr>
      </w:pPr>
    </w:p>
    <w:p w:rsidR="00A05F5F" w:rsidRDefault="0090776D">
      <w:r>
        <w:t>Can we remove the “Convenience” test and add the below</w:t>
      </w:r>
    </w:p>
    <w:p w:rsidR="00A05F5F" w:rsidRDefault="00A05F5F">
      <w:pPr>
        <w:rPr>
          <w:b/>
        </w:rPr>
      </w:pPr>
    </w:p>
    <w:p w:rsidR="00A05F5F" w:rsidRDefault="00A05F5F">
      <w:pPr>
        <w:rPr>
          <w:b/>
        </w:rPr>
      </w:pPr>
    </w:p>
    <w:p w:rsidR="00A05F5F" w:rsidRDefault="0090776D">
      <w:pPr>
        <w:rPr>
          <w:b/>
        </w:rPr>
      </w:pPr>
      <w:r>
        <w:rPr>
          <w:b/>
        </w:rPr>
        <w:t>Buy with confidence</w:t>
      </w:r>
    </w:p>
    <w:p w:rsidR="00A05F5F" w:rsidRDefault="0090776D">
      <w:r>
        <w:t>All our cars come with an assessment report allowing you to budget for any repairs prior to retailing</w:t>
      </w:r>
    </w:p>
    <w:p w:rsidR="00A05F5F" w:rsidRDefault="00A05F5F">
      <w:pPr>
        <w:rPr>
          <w:b/>
        </w:rPr>
      </w:pPr>
    </w:p>
    <w:p w:rsidR="00A05F5F" w:rsidRDefault="0090776D">
      <w:pPr>
        <w:rPr>
          <w:b/>
        </w:rPr>
      </w:pPr>
      <w:r>
        <w:rPr>
          <w:b/>
        </w:rPr>
        <w:t xml:space="preserve">Buying options to suit you </w:t>
      </w:r>
    </w:p>
    <w:p w:rsidR="00A05F5F" w:rsidRDefault="0090776D">
      <w:r>
        <w:t>Buy a vehicle immediately with a simple click of</w:t>
      </w:r>
      <w:r>
        <w:t xml:space="preserve"> the “Buy it now” button or place an offer with the highest realistic offer at the end of the timer winning the vehicle</w:t>
      </w:r>
    </w:p>
    <w:p w:rsidR="00A05F5F" w:rsidRDefault="00A05F5F"/>
    <w:p w:rsidR="00A05F5F" w:rsidRDefault="0090776D">
      <w:pPr>
        <w:rPr>
          <w:b/>
        </w:rPr>
      </w:pPr>
      <w:r>
        <w:rPr>
          <w:b/>
        </w:rPr>
        <w:t>Delivery</w:t>
      </w:r>
    </w:p>
    <w:p w:rsidR="00A05F5F" w:rsidRDefault="0090776D">
      <w:r>
        <w:t>After vehicle payments have cleared delivery will be arranged to your business location.</w:t>
      </w:r>
    </w:p>
    <w:p w:rsidR="00A05F5F" w:rsidRDefault="00A05F5F"/>
    <w:p w:rsidR="00A05F5F" w:rsidRDefault="00A05F5F"/>
    <w:p w:rsidR="00A05F5F" w:rsidRDefault="00A05F5F"/>
    <w:p w:rsidR="00A05F5F" w:rsidRDefault="00A05F5F"/>
    <w:p w:rsidR="00A05F5F" w:rsidRDefault="0090776D">
      <w:r>
        <w:rPr>
          <w:noProof/>
          <w:lang w:val="en-SG"/>
        </w:rPr>
        <w:drawing>
          <wp:inline distT="114300" distB="114300" distL="114300" distR="114300">
            <wp:extent cx="5943600" cy="1003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F5F" w:rsidRDefault="0090776D">
      <w:r>
        <w:t xml:space="preserve">Under “Conditional Reports” on </w:t>
      </w:r>
      <w:r>
        <w:t xml:space="preserve">the listing can you add the below: </w:t>
      </w:r>
    </w:p>
    <w:p w:rsidR="00A05F5F" w:rsidRDefault="00A05F5F"/>
    <w:p w:rsidR="00A05F5F" w:rsidRDefault="0090776D">
      <w:r>
        <w:t>Grade 1</w:t>
      </w: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>The vehicle may have minor interior and exterior defects i.e. minor scratches or dents and minor replacement parts could also be required.</w:t>
      </w:r>
    </w:p>
    <w:p w:rsidR="00A05F5F" w:rsidRDefault="00A05F5F">
      <w:pPr>
        <w:rPr>
          <w:color w:val="374D62"/>
          <w:highlight w:val="white"/>
        </w:rPr>
      </w:pP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>Grade 2</w:t>
      </w: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 xml:space="preserve">The vehicle may require repairs as Grade 1 plus up to 1 major or minor </w:t>
      </w:r>
      <w:proofErr w:type="spellStart"/>
      <w:r>
        <w:rPr>
          <w:color w:val="374D62"/>
          <w:highlight w:val="white"/>
        </w:rPr>
        <w:t>bodyshop</w:t>
      </w:r>
      <w:proofErr w:type="spellEnd"/>
      <w:r>
        <w:rPr>
          <w:color w:val="374D62"/>
          <w:highlight w:val="white"/>
        </w:rPr>
        <w:t xml:space="preserve"> repair. The replacement of more significant internal or external trim parts (excluding panels) may also be required.</w:t>
      </w:r>
    </w:p>
    <w:p w:rsidR="00A05F5F" w:rsidRDefault="00A05F5F">
      <w:pPr>
        <w:rPr>
          <w:color w:val="374D62"/>
          <w:highlight w:val="white"/>
        </w:rPr>
      </w:pP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>Grade 3</w:t>
      </w: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 xml:space="preserve">The vehicle may require repairs as Grade 1 &amp; 2 plus may include up to 5 minor </w:t>
      </w:r>
      <w:proofErr w:type="spellStart"/>
      <w:r>
        <w:rPr>
          <w:color w:val="374D62"/>
          <w:highlight w:val="white"/>
        </w:rPr>
        <w:t>bodyshop</w:t>
      </w:r>
      <w:proofErr w:type="spellEnd"/>
      <w:r>
        <w:rPr>
          <w:color w:val="374D62"/>
          <w:highlight w:val="white"/>
        </w:rPr>
        <w:t xml:space="preserve"> repairs, 3 major </w:t>
      </w:r>
      <w:proofErr w:type="spellStart"/>
      <w:r>
        <w:rPr>
          <w:color w:val="374D62"/>
          <w:highlight w:val="white"/>
        </w:rPr>
        <w:t>bodyshop</w:t>
      </w:r>
      <w:proofErr w:type="spellEnd"/>
      <w:r>
        <w:rPr>
          <w:color w:val="374D62"/>
          <w:highlight w:val="white"/>
        </w:rPr>
        <w:t xml:space="preserve"> repairs or a combination of major and minor repairs. The vehicle may include a single replacement bumper.</w:t>
      </w:r>
    </w:p>
    <w:p w:rsidR="00A05F5F" w:rsidRDefault="00A05F5F">
      <w:pPr>
        <w:rPr>
          <w:color w:val="374D62"/>
          <w:highlight w:val="white"/>
        </w:rPr>
      </w:pP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>Grade 4</w:t>
      </w:r>
    </w:p>
    <w:p w:rsidR="00A05F5F" w:rsidRDefault="0090776D">
      <w:pPr>
        <w:rPr>
          <w:color w:val="374D62"/>
          <w:highlight w:val="white"/>
        </w:rPr>
      </w:pPr>
      <w:r>
        <w:rPr>
          <w:color w:val="374D62"/>
          <w:highlight w:val="white"/>
        </w:rPr>
        <w:t>The vehicle may require repa</w:t>
      </w:r>
      <w:r>
        <w:rPr>
          <w:color w:val="374D62"/>
          <w:highlight w:val="white"/>
        </w:rPr>
        <w:t>irs as Grade 1, 2 &amp; 3. It may have a combination of major and minor repairs and could include a non-structural replacement panel.</w:t>
      </w:r>
    </w:p>
    <w:sectPr w:rsidR="00A05F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3CE3"/>
    <w:multiLevelType w:val="multilevel"/>
    <w:tmpl w:val="162AC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F"/>
    <w:rsid w:val="000954E3"/>
    <w:rsid w:val="001F473C"/>
    <w:rsid w:val="005E7BE6"/>
    <w:rsid w:val="0090776D"/>
    <w:rsid w:val="00A05F5F"/>
    <w:rsid w:val="00A96EFF"/>
    <w:rsid w:val="00D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15D7"/>
  <w15:docId w15:val="{DC61E4D7-E0CB-44D1-AD25-C4ABB165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Legend</cp:lastModifiedBy>
  <cp:revision>3</cp:revision>
  <dcterms:created xsi:type="dcterms:W3CDTF">2022-08-16T05:02:00Z</dcterms:created>
  <dcterms:modified xsi:type="dcterms:W3CDTF">2022-08-16T16:19:00Z</dcterms:modified>
</cp:coreProperties>
</file>