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line="276" w:lineRule="auto"/>
        <w:contextualSpacing w:val="0"/>
        <w:jc w:val="center"/>
        <w:rPr>
          <w:rFonts w:ascii="Proxima Nova" w:cs="Proxima Nova" w:eastAsia="Proxima Nova" w:hAnsi="Proxima Nova"/>
          <w:color w:val="666666"/>
          <w:sz w:val="20"/>
          <w:szCs w:val="20"/>
        </w:rPr>
      </w:pPr>
      <w:bookmarkStart w:colFirst="0" w:colLast="0" w:name="_nkvjbz322h7f" w:id="0"/>
      <w:bookmarkEnd w:id="0"/>
      <w:r w:rsidDel="00000000" w:rsidR="00000000" w:rsidRPr="00000000">
        <w:rPr>
          <w:b w:val="0"/>
          <w:color w:val="039be5"/>
          <w:sz w:val="48"/>
          <w:szCs w:val="48"/>
          <w:u w:val="single"/>
          <w:rtl w:val="0"/>
        </w:rPr>
        <w:t xml:space="preserve">Due Wednesday 14th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spacing w:line="276" w:lineRule="auto"/>
        <w:contextualSpacing w:val="0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ysau0vql45tm" w:id="1"/>
      <w:bookmarkEnd w:id="1"/>
      <w:r w:rsidDel="00000000" w:rsidR="00000000" w:rsidRPr="00000000">
        <w:rPr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Create a Vision Statement using the following template: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</w:t>
        <w:tab/>
        <w:tab/>
      </w:r>
      <w:r w:rsidDel="00000000" w:rsidR="00000000" w:rsidRPr="00000000">
        <w:rPr>
          <w:rtl w:val="0"/>
        </w:rPr>
        <w:t xml:space="preserve">[target customer]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 </w:t>
        <w:tab/>
        <w:tab/>
      </w:r>
      <w:r w:rsidDel="00000000" w:rsidR="00000000" w:rsidRPr="00000000">
        <w:rPr>
          <w:rtl w:val="0"/>
        </w:rPr>
        <w:t xml:space="preserve">[statement of the need or opportunity]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</w:t>
        <w:tab/>
        <w:tab/>
        <w:t xml:space="preserve">[product name]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</w:t>
        <w:tab/>
        <w:tab/>
      </w:r>
      <w:r w:rsidDel="00000000" w:rsidR="00000000" w:rsidRPr="00000000">
        <w:rPr>
          <w:rtl w:val="0"/>
        </w:rPr>
        <w:t xml:space="preserve">[product category]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That</w:t>
        <w:tab/>
        <w:tab/>
        <w:t xml:space="preserve">[major capabilities, key benefit, compelling reason to buy or use]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Unlike </w:t>
        <w:tab/>
        <w:tab/>
      </w:r>
      <w:r w:rsidDel="00000000" w:rsidR="00000000" w:rsidRPr="00000000">
        <w:rPr>
          <w:rtl w:val="0"/>
        </w:rPr>
        <w:t xml:space="preserve">[primary competitive alternative, current system, current business process]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product </w:t>
        <w:tab/>
        <w:t xml:space="preserve">[statement of primary differentiation and advantages of new product]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line="276" w:lineRule="auto"/>
        <w:contextualSpacing w:val="0"/>
        <w:rPr/>
      </w:pPr>
      <w:bookmarkStart w:colFirst="0" w:colLast="0" w:name="_8ckz1wt7qjg7" w:id="2"/>
      <w:bookmarkEnd w:id="2"/>
      <w:r w:rsidDel="00000000" w:rsidR="00000000" w:rsidRPr="00000000">
        <w:rPr>
          <w:rtl w:val="0"/>
        </w:rPr>
        <w:t xml:space="preserve">Deliverable</w:t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Vision Statement</w:t>
      </w:r>
    </w:p>
    <w:p w:rsidR="00000000" w:rsidDel="00000000" w:rsidP="00000000" w:rsidRDefault="00000000" w:rsidRPr="00000000" w14:paraId="0000000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line="276" w:lineRule="auto"/>
        <w:contextualSpacing w:val="0"/>
        <w:rPr/>
      </w:pPr>
      <w:bookmarkStart w:colFirst="0" w:colLast="0" w:name="_249veb72dkgz" w:id="3"/>
      <w:bookmarkEnd w:id="3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ysau0vql45tm">
            <w:r w:rsidDel="00000000" w:rsidR="00000000" w:rsidRPr="00000000">
              <w:rPr>
                <w:b w:val="1"/>
                <w:rtl w:val="0"/>
              </w:rPr>
              <w:t xml:space="preserve">Instructions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_ysau0vql45tm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8ckz1wt7qjg7"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_8ckz1wt7qjg7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249veb72dkgz">
            <w:r w:rsidDel="00000000" w:rsidR="00000000" w:rsidRPr="00000000">
              <w:rPr>
                <w:b w:val="1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_249veb72dkgz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after="80" w:before="200" w:line="240" w:lineRule="auto"/>
            <w:ind w:left="0" w:firstLine="0"/>
            <w:contextualSpacing w:val="0"/>
            <w:rPr/>
          </w:pPr>
          <w:hyperlink w:anchor="_q0zf5ar1rdv4">
            <w:r w:rsidDel="00000000" w:rsidR="00000000" w:rsidRPr="00000000">
              <w:rPr>
                <w:b w:val="1"/>
                <w:rtl w:val="0"/>
              </w:rPr>
              <w:t xml:space="preserve">Vision Statement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_q0zf5ar1rdv4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line="276" w:lineRule="auto"/>
        <w:contextualSpacing w:val="0"/>
        <w:rPr/>
      </w:pPr>
      <w:bookmarkStart w:colFirst="0" w:colLast="0" w:name="_q0zf5ar1rdv4" w:id="4"/>
      <w:bookmarkEnd w:id="4"/>
      <w:r w:rsidDel="00000000" w:rsidR="00000000" w:rsidRPr="00000000">
        <w:rPr>
          <w:rtl w:val="0"/>
        </w:rPr>
        <w:t xml:space="preserve">Vision Statement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</w:t>
        <w:tab/>
        <w:tab/>
        <w:t xml:space="preserve">Staff and Students of CIT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Who </w:t>
        <w:tab/>
        <w:tab/>
        <w:t xml:space="preserve">are frustrated by public transport, and are looking for an alternative, more reliable method of transport to college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</w:t>
        <w:tab/>
        <w:tab/>
        <w:t xml:space="preserve">College Carpools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 </w:t>
        <w:tab/>
        <w:tab/>
        <w:t xml:space="preserve">a mobile transport app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That</w:t>
        <w:tab/>
        <w:tab/>
        <w:t xml:space="preserve">connects the people of CIT and allows for alternative and more affordable transport options to the the college.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Unlike </w:t>
        <w:tab/>
        <w:tab/>
        <w:t xml:space="preserve">Bus Éireann, Iarnród Éireann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Our Product     is quicker than the alternatives, affordable, and tailored specifically to CIT staff and students.</w:t>
      </w:r>
    </w:p>
    <w:p w:rsidR="00000000" w:rsidDel="00000000" w:rsidP="00000000" w:rsidRDefault="00000000" w:rsidRPr="00000000" w14:paraId="0000002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7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4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Style w:val="Title"/>
      <w:contextualSpacing w:val="0"/>
      <w:jc w:val="center"/>
      <w:rPr/>
    </w:pPr>
    <w:bookmarkStart w:colFirst="0" w:colLast="0" w:name="_tos9d1sj64d1" w:id="5"/>
    <w:bookmarkEnd w:id="5"/>
    <w:r w:rsidDel="00000000" w:rsidR="00000000" w:rsidRPr="00000000">
      <w:rPr>
        <w:rtl w:val="0"/>
      </w:rPr>
      <w:t xml:space="preserve">Group 2 — Task 3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8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5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contextualSpacing w:val="0"/>
      <w:jc w:val="center"/>
      <w:rPr/>
    </w:pPr>
    <w:r w:rsidDel="00000000" w:rsidR="00000000" w:rsidRPr="00000000">
      <w:rPr>
        <w:rtl w:val="0"/>
      </w:rPr>
      <w:t xml:space="preserve">Antonio Artini, Deirdre Connolly, David Hurley, Bart Walusiak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Style w:val="Title"/>
      <w:contextualSpacing w:val="0"/>
      <w:jc w:val="center"/>
      <w:rPr/>
    </w:pPr>
    <w:bookmarkStart w:colFirst="0" w:colLast="0" w:name="_1heen5bwg39y" w:id="6"/>
    <w:bookmarkEnd w:id="6"/>
    <w:r w:rsidDel="00000000" w:rsidR="00000000" w:rsidRPr="00000000">
      <w:rPr>
        <w:rtl w:val="0"/>
      </w:rPr>
      <w:t xml:space="preserve">Group 2 — Task 3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6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3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A">
    <w:pPr>
      <w:contextualSpacing w:val="0"/>
      <w:jc w:val="center"/>
      <w:rPr/>
    </w:pPr>
    <w:r w:rsidDel="00000000" w:rsidR="00000000" w:rsidRPr="00000000">
      <w:rPr>
        <w:rtl w:val="0"/>
      </w:rPr>
      <w:t xml:space="preserve">Antonio Artini, Deirdre Connolly, David Hurley, Bart Walusiak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