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10B981"/>
          <w:sz w:val="44"/>
        </w:rPr>
        <w:t>DOCUMENTAÇÃO TÉCNICA E CIENTÍFICA</w:t>
        <w:br/>
        <w:t>PLANO DE CORRIDA APP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Data: Julho de 2026 | Versão 2.7 (Dataset Completo 90 Treinos) | Arquitetura: React 18 + Vite + JSON API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1. Injeção e Consolidação do Dataset de 90 Treinos (v2.7)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Na versão 2.7, foi gerado e implementado o banco de dados oficial (workouts_api_catalog.json) com 90 planilhas completas de treinamento de corrida. Cada treino segue o contrato científico de Zonas de Frequência Cardíaca (Z1 a Z5) e Percepção Subjetiva de Esforço (PSE 1 a 10), garantindo integração imediata com o motor semanal e a interface do usuário.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2. Perfil Fisiológico das 90 Planilhas de Treino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Nível Iniciante (30 Treinos - ID 1 a 30)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Foco na adaptação articular e transição Run-Walk (proporções 1:1, 2:1, 3:1, 4:1 e 5:1), estimulação mitocondrial de fibras Tipo I, cadência de proteção articular (175-180 SPM) e consolidação aeróbia em Zona 1/2.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Nível Intermediário (30 Treinos - ID 31 a 60)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Aumento do volume em Zona 2, introdução aos treinos no limiar de lactato (Tempo Run contínuo e fracionado em Z3/Z4), Cruise Intervals no pace de 10k/21k, Fartlek queniano e longões progressivos com Fast Finish.</w:t>
      </w:r>
    </w:p>
    <w:p>
      <w:pPr>
        <w:spacing w:before="200" w:after="80"/>
      </w:pPr>
      <w:r>
        <w:rPr>
          <w:rFonts w:ascii="Segoe UI" w:hAnsi="Segoe UI"/>
          <w:b/>
          <w:color w:val="F59E0B"/>
          <w:sz w:val="26"/>
        </w:rPr>
        <w:t>Nível Avançado (30 Treinos - ID 61 a 90)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Foco em performance atlética máxima, intervalados em pista visando VO2 máximo severo (10x800m, 15x400m em Z5), Duplo Limiar Norueguês (4x2000m, 5x1600m), Over-Under Tempo Runs e longões de maratona (22 a 28 km) no Race Pace.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3. Regra Universal: Fortalecimento Opcional nas Segundas-feiras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A Segunda-feira permanece configurada com o Treino de Fortalecimento Funcional e Mobilidade com marcação de ⭐ Opcional (`isOptional: true`), preservando a pontuação na barra de progresso em caso de repouso.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