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751"/>
        <w:gridCol w:w="1"/>
        <w:gridCol w:w="2945"/>
        <w:gridCol w:w="2908"/>
        <w:tblGridChange w:id="0">
          <w:tblGrid>
            <w:gridCol w:w="510"/>
            <w:gridCol w:w="2751"/>
            <w:gridCol w:w="1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- Blog Pessoal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7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7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bigint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NN 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titulo VARCHAR(100)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Título da tabela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texto VARCHAR(1000)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 da tabela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da tabela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.95312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19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tb_temas_id BIGINT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4"/>
                <w:szCs w:val="14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estrangeira da tabela temas</w:t>
            </w:r>
          </w:p>
        </w:tc>
      </w:tr>
      <w:tr>
        <w:trPr>
          <w:cantSplit w:val="0"/>
          <w:trHeight w:val="536.95312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18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tb_usuarios_id BIGINT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4"/>
                <w:szCs w:val="14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1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7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 BIGINT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NN 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 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descrição VARCHAR(255)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da tabela 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0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7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 BIGINT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NN 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nome VARCHAR(255)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de usuários da tabela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usuario VARCHAR(255)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senha VARCHAR(255)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foto VARCHAR(255)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do usuário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FkonnvYT/BL2WfjhrdMBbLvPwQ==">AMUW2mXxVmKJRrpWLvVNIQ2F9TtZiYTYJLu3wS1sbBKVn9iypjeEm2nLA0LgQj7KaimLaFj47Xc3EEt11BbL+xQOChCx9xh+90uwYkS7WbXgjOIRIKDIzlw=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</cp:coreProperties>
</file>