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‘</w:t>
      </w:r>
      <w:r w:rsidDel="00000000" w:rsidR="00000000" w:rsidRPr="00000000">
        <w:rPr>
          <w:rtl w:val="0"/>
        </w:rPr>
      </w:r>
    </w:p>
    <w:tbl>
      <w:tblPr>
        <w:tblStyle w:val="Table1"/>
        <w:tblW w:w="867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737"/>
        <w:gridCol w:w="1129"/>
        <w:gridCol w:w="2420"/>
        <w:gridCol w:w="4389"/>
        <w:tblGridChange w:id="0">
          <w:tblGrid>
            <w:gridCol w:w="737"/>
            <w:gridCol w:w="1129"/>
            <w:gridCol w:w="2420"/>
            <w:gridCol w:w="4389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Controle de Versões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Notas da Revisão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Guilherme A. Rodrigues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Elaboração inicial do Dicionário da EAP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E">
      <w:pPr>
        <w:rPr/>
      </w:pPr>
      <w:bookmarkStart w:colFirst="0" w:colLast="0" w:name="_heading=h.chdehwgs0bxn" w:id="0"/>
      <w:bookmarkEnd w:id="0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heading=h.dphp4eos8rsh" w:id="1"/>
      <w:bookmarkEnd w:id="1"/>
      <w:r w:rsidDel="00000000" w:rsidR="00000000" w:rsidRPr="00000000">
        <w:rPr>
          <w:rtl w:val="0"/>
        </w:rPr>
        <w:t xml:space="preserve">Objetivos deste documento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Descrever cada pacote de trabalho da EAP (Estrutura Analítica do Projeto), dizendo o que será feito, quem responde por ele e a data prevista de conclusão.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heading=h.wpgt40kdea4z" w:id="2"/>
      <w:bookmarkEnd w:id="2"/>
      <w:r w:rsidDel="00000000" w:rsidR="00000000" w:rsidRPr="00000000">
        <w:rPr>
          <w:rtl w:val="0"/>
        </w:rPr>
        <w:t xml:space="preserve">Dicionário da EAP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Projeto: Sistema de consolidação de dados de RH da Prefeitura de Gravataí/RS.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Os códigos seguem a EAP do Termo de Abertura.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3390"/>
        <w:gridCol w:w="1470"/>
        <w:gridCol w:w="1140"/>
        <w:tblGridChange w:id="0">
          <w:tblGrid>
            <w:gridCol w:w="2490"/>
            <w:gridCol w:w="3390"/>
            <w:gridCol w:w="1470"/>
            <w:gridCol w:w="11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be5f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Nome do Pacote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be5f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be5f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be5f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be5f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 Gerenciamento do projeto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1.1 Iniciação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1.1.1 Elaborar o Termo de Abertura do Projeto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Escrever o documento que autoriza o projeto, com justificativa, objetivos, entregas, marcos, partes interessadas, premissas, restrições e riscos.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Marcelo H. Justen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24/09/2026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1.1.2 Obter assinatura do Termo de Abertura do Projeto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Apresentar o Termo ao patrocinador e colher a assinatura.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Marcelo H. Justen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24/09/2026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1.2 Planejamento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1.2.1 Elaborar a Declaração do Escopo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Descrever o que o sistema vai fazer, o que fica de fora, as restrições e as premissas.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Júlio Max Grahl e Samuel P. Frare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1.2.2 Obter assinatura da Declaração do Escopo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Apresentar a Declaração ao patrocinador e colher a assinatura.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Guilherme Antunes Rodrigues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1.2.3 Elaborar a EAP e o Dicionário da EAP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Dividir o trabalho em pacotes e descrever cada um deles.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Kaue Gorges e Deivid Sestren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1.2.4 Obter assinatura do Dicionário da EAP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Apresentar o Dicionário ao patrocinador e colher a assinatura.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Guilherme Antunes Rodrigues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1.2.5 Elaborar o Cronograma no Worklenz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Cadastrar as tarefas com responsável, datas e dependências.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Kaue Gorges, Deivid Sestren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1.2.6 Elaborar o Plano da Qualidade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Definir como as entregas serão conferidas e quais metas precisam ser atingidas.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Samuel P. Frare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1.2.7 Elaborar o Plano de Riscos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Revisar os riscos do Termo de Abertura, com probabilidade, impacto e resposta.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Júlio Max Grahl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1.2.8 Elaborar o Plano de Gerenciamento do Projeto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Reunir escopo, cronograma, orçamento, qualidade e riscos em um documento só.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Marcelo H. Justen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1.2.9 Obter assinatura do Plano de Projeto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Apresentar o Plano ao patrocinador e colher a assinatura.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Guilherme Antunes Rodrigues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1.2.10 Realizar o Cronograma na Plataforma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Lançar o cronograma do projeto na plataforma Worklenz.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Kaue Gorges e </w:t>
            </w:r>
            <w:hyperlink r:id="rId7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Deivid Sestren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07/10/2026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1.3 Execução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1.3.1 Elaborar a Declaração de Trabalho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Descrever o trabalho que será executado na fase de desenvolvimento.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Samuel Frare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1.3.2 Obter assinatura da Declaração de Trabalho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Apresentar a Declaração ao patrocinador e colher a assinatura.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Samuel Frare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1.3.3 Registrar as Solicitações de Mudança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qualquer pedido de alteração de escopo, prazo ou entrega.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Guilherme Antunes Rodrigues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1.3.4 Obter aprovação das Solicitações de Mudança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Levar cada solicitação ao patrocinador para decisão.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Guilherme Antunes Rodrigues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1.3.5 Elaborar o Termo de Aceite da Entrega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as entregas que foram conferidas e validadas.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Marcelo Henrique Justen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1.3.6 Obter assinatura do Termo de Aceite da Entrega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Apresentar o Termo ao patrocinador e colher a assinatura.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Guilherme Antunes Rodrigues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1.4 Monitoramento e controle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1.4.1 Elaborar o Status Reports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Relatar o que andou, o que atrasou e os próximos passos (aula de 24/09).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Guilherme Antunes Rodrigues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24/09/2026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1.4.2 Apresentar o Status Reports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Apresentar o Status Report ao patrocinador e colher a assinatura (aula de 24/09).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Marcelo H. Justen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24/09/2026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1.4.3 Elaborar o Status Reports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Relatar o que andou, o que atrasou e os próximos passos (aula de 01/10).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Guilherme Antunes Rodrigues e Marcelo H. Justen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1.4.4 Apresentar o Status Reports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Apresentar o Status Report ao patrocinador e colher a assinatura (aula de 01/10).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Guilherme Antunes Rodrigues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1.4.5 Elaborar o Status Reports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Relatar o que andou, o que atrasou e os próximos passos (aula de 08/10).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Marcelo Henrique Justen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1.4.6 Apresentar o Status Reports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Apresentar o Status Report ao patrocinador e colher a assinatura (aula de 08/10).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Guilherme Antunes Rodrigues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1.4.7 Elaborar o Status Reports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Relatar o que andou, o que atrasou e os próximos passos (aula de 15/10).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GP da noite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1.4.8 Emitir o Status Reports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Emitir o Status Report ao patrocinador e colher a assinatura (aula de 15/10).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GP da noite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15/10/2026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1.5 Encerramento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1.5.1 Realizar a Transição do Produto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Entregar o site publicado, o código-fonte e a documentação.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GP e equipe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1.5.2 Apresentar a Transição do Produto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Apresentar ao patrocinador o produto entregue na transição.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GP e equipe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1.5.3 Registrar as Lições Aprendidas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Anotar o que deu certo, o que deu errado e o que a equipe faria diferente.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Equipe do projeto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1.5.4 Apresentar as Lições Aprendidas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Apresentar ao patrocinador as lições aprendidas registradas pela equipe.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Equipe do projeto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1.5.5 Elaborar o Relatório Final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Resumir os resultados, comparando o que foi planejado com o que foi feito.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1.5.6 Obter assinatura do Relatório Final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Apresentar o Relatório ao patrocinador e colher a assinatura.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22/10/2026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be5f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 Levantamento e análise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2.1 Estudo da API de Dados Abertos de Pessoal de Gravataí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Entender os endpoints, a autenticação, a paginação e os limites de uso da API.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Deivid Sestren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2.2 Documento de requisitos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Escrever os requisitos funcionais e não funcionais do sistema.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Kaue Gorges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08/10/2026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2.3 Modelo de dados de RH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Desenhar as tabelas para guardar entidade, servidor/matrícula, situação, regime, classificação, centro de custo, local de trabalho, cargo, função, nível, salário base e carga horária.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Deivid Sestren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08/10/2026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2.4 Regras de negócio e de alertas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Definir como identificar salário acima do teto municipal e salário fora do padrão do cargo e nível.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Kaue Gorges e Samuel P. Frare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15/10/2026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2.5 Protótipo das telas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Desenhar as telas de consulta, indicadores, gráficos e relatórios.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Guilherme Antunes e Júlio Max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15/10/2026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be5f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 Integração com a API (ETL)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3.1 Cliente de consumo da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a chamada ao endpoint /transparencia-pessoal-funcionarios.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Deivid Sestren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3.2 Carga inicial completa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Importar todos os servidores (tipoBusca=3), percorrendo página por página.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Deivid Sestren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3.3 Tratamento e validação dos dados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Converter valores, datas e horas e descartar o CPF antes de gravar.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Deivid Sestren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3.4 Sincronização agendada e monitoramento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Atualizar os dados automaticamente e registrar o resultado de cada execução.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Deivid Sestren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15/10/2026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be5f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 Back-end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4.1 Banco de dados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Criar o banco conforme o modelo de dados.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Deivid Sestren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4.2 API REST de consulta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Criar em Java Spring Boot os serviços de busca, filtros e indicadores usados pelo site.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Deivid Sestren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4.3 Motor de regras de alertas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os alertas de teto remuneratório e de salário fora do padrão.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Deivid Sestren e Kaue Gorges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20/10/2026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be5f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 Front-end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5.1 Consulta de servidores com busca e filtros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Montar em React a tela de busca de servidores.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Guilherme Antunes e Júlio Max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15/10/2026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5.2 Indicadores de RH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Mostrar o número de servidores por situação, regime e secretaria e a soma e a média do salário base por cargo e nível.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Guilherme Antunes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5.3 Gráficos e relatórios exportáveis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Montar os gráficos do quadro de pessoal e a exportação das consultas.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Júlio Max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15/10/2026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be5f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 Testes e implantação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6.1 Testes e validação dos dados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Fazer os testes unitários e de integração e comparar uma amostra dos dados com o Portal da Transparência.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Kaue Gorges e Samuel P. Frare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20/10/2026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6.2 Implantação em produção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Publicar o sistema na hospedagem (AWS).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Deivid Sestren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6.3 Documentação técnica e manual do usuário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Escrever como o sistema foi construído e como se usa.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Equipe do projeto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22/10/2026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6.4 Apresentação final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Apresentar o site funcionando para o patrocinador.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GP e equipe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22/10/2026</w:t>
            </w:r>
          </w:p>
        </w:tc>
      </w:tr>
    </w:tbl>
    <w:p w:rsidR="00000000" w:rsidDel="00000000" w:rsidP="00000000" w:rsidRDefault="00000000" w:rsidRPr="00000000" w14:paraId="00000112">
      <w:pPr>
        <w:pStyle w:val="Heading1"/>
        <w:rPr/>
      </w:pPr>
      <w:bookmarkStart w:colFirst="0" w:colLast="0" w:name="_heading=h.kc56rz18vbbj" w:id="3"/>
      <w:bookmarkEnd w:id="3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Termo de Abertura do Projeto, versão 1.0, de 24/09/2026.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Declaração do Escopo do Projeto, versão 1.0, de 01/10/2026.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Plano de Ensino da disciplina de Gerência de Projetos (Unidavi).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4.5826771653547"/>
        <w:gridCol w:w="4589.196850393701"/>
        <w:gridCol w:w="1529.7322834645672"/>
        <w:tblGridChange w:id="0">
          <w:tblGrid>
            <w:gridCol w:w="2384.5826771653547"/>
            <w:gridCol w:w="4589.196850393701"/>
            <w:gridCol w:w="1529.732283464567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dbe5f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Aprovações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dbe5f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Participante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dbe5f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Assinatura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dbe5f1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Patrocinador do Projeto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Caveat" w:cs="Caveat" w:eastAsia="Caveat" w:hAnsi="Caveat"/>
                <w:sz w:val="28"/>
                <w:szCs w:val="28"/>
              </w:rPr>
            </w:pPr>
            <w:r w:rsidDel="00000000" w:rsidR="00000000" w:rsidRPr="00000000">
              <w:rPr>
                <w:rFonts w:ascii="Caveat" w:cs="Caveat" w:eastAsia="Caveat" w:hAnsi="Caveat"/>
                <w:sz w:val="28"/>
                <w:szCs w:val="28"/>
                <w:rtl w:val="0"/>
              </w:rPr>
              <w:t xml:space="preserve">Jullian H. Creutzberg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08/10/2026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Gerente do Projeto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Guilherme Antunes Rodrigues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01/10/2026</w:t>
            </w:r>
          </w:p>
        </w:tc>
      </w:tr>
    </w:tbl>
    <w:p w:rsidR="00000000" w:rsidDel="00000000" w:rsidP="00000000" w:rsidRDefault="00000000" w:rsidRPr="00000000" w14:paraId="0000012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aveat">
    <w:embedRegular w:fontKey="{00000000-0000-0000-0000-000000000000}" r:id="rId1" w:subsetted="0"/>
    <w:embedBold w:fontKey="{00000000-0000-0000-0000-000000000000}" r:id="rId2" w:subsetted="0"/>
  </w:font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8041.0" w:type="dxa"/>
      <w:jc w:val="center"/>
      <w:tblBorders>
        <w:top w:color="000000" w:space="0" w:sz="4" w:val="single"/>
      </w:tblBorders>
      <w:tblLayout w:type="fixed"/>
      <w:tblLook w:val="0000"/>
    </w:tblPr>
    <w:tblGrid>
      <w:gridCol w:w="2739"/>
      <w:gridCol w:w="5302"/>
      <w:tblGridChange w:id="0">
        <w:tblGrid>
          <w:gridCol w:w="2739"/>
          <w:gridCol w:w="5302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Dicionário da EAP</w:t>
          </w:r>
        </w:p>
      </w:tc>
      <w:tc>
        <w:tcPr>
          <w:vAlign w:val="center"/>
        </w:tcPr>
        <w:p w:rsidR="00000000" w:rsidDel="00000000" w:rsidP="00000000" w:rsidRDefault="00000000" w:rsidRPr="00000000" w14:paraId="000001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12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PMO Escritório de Projetos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12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http://escritoriodeprojetos.com.br</w:t>
          </w:r>
        </w:p>
      </w:tc>
    </w:tr>
  </w:tbl>
  <w:p w:rsidR="00000000" w:rsidDel="00000000" w:rsidP="00000000" w:rsidRDefault="00000000" w:rsidRPr="00000000" w14:paraId="000001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8448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492"/>
      <w:gridCol w:w="1956"/>
      <w:tblGridChange w:id="0">
        <w:tblGrid>
          <w:gridCol w:w="6492"/>
          <w:gridCol w:w="1956"/>
        </w:tblGrid>
      </w:tblGridChange>
    </w:tblGrid>
    <w:tr>
      <w:trPr>
        <w:cantSplit w:val="0"/>
        <w:trHeight w:val="5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26">
          <w:pPr>
            <w:rPr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Dicionário da EAP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1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104900" cy="483870"/>
                <wp:effectExtent b="0" l="0" r="0" t="0"/>
                <wp:docPr id="2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4838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28">
          <w:pPr>
            <w:rPr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Sistema de consolidação de dados de RH da Prefeitura de Gravataí/RS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1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20" w:lineRule="auto"/>
      <w:ind w:left="432" w:hanging="432"/>
    </w:pPr>
    <w:rPr>
      <w:rFonts w:ascii="Cambria" w:cs="Cambria" w:eastAsia="Cambria" w:hAnsi="Cambria"/>
      <w:b w:val="1"/>
      <w:bCs w:val="1"/>
      <w:color w:val="36609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576" w:hanging="576"/>
    </w:pPr>
    <w:rPr>
      <w:rFonts w:ascii="Cambria" w:cs="Cambria" w:eastAsia="Cambria" w:hAnsi="Cambria"/>
      <w:b w:val="1"/>
      <w:bCs w:val="1"/>
      <w:color w:val="24406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Rule="auto"/>
      <w:ind w:left="720" w:hanging="720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864" w:hanging="864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366091"/>
      <w:sz w:val="28"/>
      <w:szCs w:val="28"/>
      <w:u w:val="single"/>
      <w:shd w:fill="auto" w:val="clear"/>
      <w:vertAlign w:val="baseline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B36609"/>
    <w:pPr>
      <w:keepNext w:val="1"/>
      <w:keepLines w:val="1"/>
      <w:numPr>
        <w:ilvl w:val="6"/>
        <w:numId w:val="1"/>
      </w:numPr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B36609"/>
    <w:pPr>
      <w:keepNext w:val="1"/>
      <w:keepLines w:val="1"/>
      <w:numPr>
        <w:ilvl w:val="7"/>
        <w:numId w:val="1"/>
      </w:numPr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B36609"/>
    <w:pPr>
      <w:keepNext w:val="1"/>
      <w:keepLines w:val="1"/>
      <w:numPr>
        <w:ilvl w:val="8"/>
        <w:numId w:val="1"/>
      </w:numPr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nhideWhenUsed w:val="1"/>
    <w:rsid w:val="005E1593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1"/>
    <w:unhideWhenUsed w:val="1"/>
    <w:rsid w:val="005E1593"/>
    <w:pPr>
      <w:tabs>
        <w:tab w:val="center" w:pos="4252"/>
        <w:tab w:val="right" w:pos="8504"/>
      </w:tabs>
    </w:pPr>
  </w:style>
  <w:style w:type="character" w:styleId="RodapChar1" w:customStyle="1">
    <w:name w:val="Rodapé Char1"/>
    <w:basedOn w:val="Fontepargpadro"/>
    <w:link w:val="Rodap"/>
    <w:rsid w:val="005E1593"/>
  </w:style>
  <w:style w:type="paragraph" w:styleId="Descrio" w:customStyle="1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cs="Times New Roman" w:eastAsia="Times"/>
      <w:sz w:val="16"/>
      <w:szCs w:val="20"/>
      <w:lang w:eastAsia="pt-BR" w:val="en-US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cs="Times New Roman" w:eastAsia="Times" w:hAnsi="Times"/>
      <w:sz w:val="20"/>
      <w:szCs w:val="20"/>
      <w:lang w:eastAsia="pt-B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5E1593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5E1593"/>
    <w:rPr>
      <w:rFonts w:ascii="Tahoma" w:cs="Tahoma" w:hAnsi="Tahoma"/>
      <w:sz w:val="16"/>
      <w:szCs w:val="16"/>
    </w:rPr>
  </w:style>
  <w:style w:type="character" w:styleId="Ttulo1Char" w:customStyle="1">
    <w:name w:val="Título 1 Char"/>
    <w:basedOn w:val="Fontepargpadro"/>
    <w:link w:val="Ttulo1"/>
    <w:uiPriority w:val="9"/>
    <w:rsid w:val="00980543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  <w:u w:val="single"/>
    </w:rPr>
  </w:style>
  <w:style w:type="paragraph" w:styleId="Tabela" w:customStyle="1">
    <w:name w:val="Tabela"/>
    <w:basedOn w:val="Normal"/>
    <w:rsid w:val="008843C9"/>
    <w:rPr>
      <w:rFonts w:cs="Times New Roman" w:eastAsia="Times"/>
      <w:szCs w:val="16"/>
      <w:lang w:eastAsia="pt-BR"/>
    </w:rPr>
  </w:style>
  <w:style w:type="character" w:styleId="Ttulo3Char" w:customStyle="1">
    <w:name w:val="Título 3 Char"/>
    <w:basedOn w:val="Fontepargpadro"/>
    <w:link w:val="Ttulo3"/>
    <w:uiPriority w:val="9"/>
    <w:rsid w:val="004B60F1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</w:rPr>
  </w:style>
  <w:style w:type="character" w:styleId="Ttulo2Char" w:customStyle="1">
    <w:name w:val="Título 2 Char"/>
    <w:basedOn w:val="Fontepargpadro"/>
    <w:link w:val="Ttulo2"/>
    <w:uiPriority w:val="9"/>
    <w:rsid w:val="005546E1"/>
    <w:rPr>
      <w:rFonts w:asciiTheme="majorHAnsi" w:cstheme="majorBidi" w:eastAsiaTheme="majorEastAsia" w:hAnsiTheme="majorHAnsi"/>
      <w:b w:val="1"/>
      <w:bCs w:val="1"/>
      <w:color w:val="244061" w:themeColor="accent1" w:themeShade="000080"/>
      <w:sz w:val="28"/>
      <w:szCs w:val="26"/>
    </w:rPr>
  </w:style>
  <w:style w:type="paragraph" w:styleId="Verses" w:customStyle="1">
    <w:name w:val="Versões"/>
    <w:link w:val="VersesChar"/>
    <w:qFormat w:val="1"/>
    <w:rsid w:val="000F71E0"/>
    <w:pPr>
      <w:spacing w:after="0" w:line="240" w:lineRule="auto"/>
      <w:jc w:val="center"/>
    </w:pPr>
    <w:rPr>
      <w:rFonts w:ascii="Calibri" w:hAnsi="Calibri"/>
    </w:rPr>
  </w:style>
  <w:style w:type="character" w:styleId="VersesChar" w:customStyle="1">
    <w:name w:val="Versões Char"/>
    <w:basedOn w:val="Fontepargpadro"/>
    <w:link w:val="Verses"/>
    <w:rsid w:val="000F71E0"/>
    <w:rPr>
      <w:rFonts w:ascii="Calibri" w:hAnsi="Calibri"/>
    </w:rPr>
  </w:style>
  <w:style w:type="paragraph" w:styleId="Comments" w:customStyle="1">
    <w:name w:val="Comments"/>
    <w:basedOn w:val="Descrio"/>
    <w:link w:val="CommentsChar"/>
    <w:autoRedefine w:val="1"/>
    <w:qFormat w:val="1"/>
    <w:rsid w:val="00217A04"/>
    <w:rPr>
      <w:rFonts w:asciiTheme="minorHAnsi" w:hAnsiTheme="minorHAnsi"/>
      <w:lang w:val="pt-BR"/>
    </w:rPr>
  </w:style>
  <w:style w:type="character" w:styleId="CommentsChar" w:customStyle="1">
    <w:name w:val="Comments Char"/>
    <w:basedOn w:val="Fontepargpadro"/>
    <w:link w:val="Comments"/>
    <w:rsid w:val="00217A04"/>
    <w:rPr>
      <w:rFonts w:cs="Times New Roman" w:eastAsia="Times"/>
      <w:sz w:val="16"/>
      <w:szCs w:val="20"/>
      <w:lang w:eastAsia="pt-BR"/>
    </w:rPr>
  </w:style>
  <w:style w:type="paragraph" w:styleId="Aprovaes" w:customStyle="1">
    <w:name w:val="Aprovações"/>
    <w:qFormat w:val="1"/>
    <w:rsid w:val="00EB765A"/>
    <w:pPr>
      <w:spacing w:after="0" w:line="240" w:lineRule="auto"/>
      <w:jc w:val="center"/>
    </w:pPr>
    <w:rPr>
      <w:rFonts w:ascii="Calibri" w:hAnsi="Calibri"/>
      <w:b w:val="1"/>
    </w:rPr>
  </w:style>
  <w:style w:type="character" w:styleId="TextodoEspaoReservado">
    <w:name w:val="Placeholder Text"/>
    <w:basedOn w:val="Fontepargpadro"/>
    <w:uiPriority w:val="99"/>
    <w:semiHidden w:val="1"/>
    <w:rsid w:val="00377F0A"/>
    <w:rPr>
      <w:color w:val="808080"/>
    </w:rPr>
  </w:style>
  <w:style w:type="paragraph" w:styleId="Rodap1" w:customStyle="1">
    <w:name w:val="Rodapé1"/>
    <w:basedOn w:val="Rodap"/>
    <w:link w:val="RodapChar"/>
    <w:qFormat w:val="1"/>
    <w:rsid w:val="000F71E0"/>
    <w:pPr>
      <w:spacing w:before="120"/>
    </w:pPr>
    <w:rPr>
      <w:rFonts w:cs="Tahoma"/>
      <w:noProof w:val="1"/>
      <w:color w:val="244061" w:themeColor="accent1" w:themeShade="000080"/>
    </w:rPr>
  </w:style>
  <w:style w:type="paragraph" w:styleId="RodapDir" w:customStyle="1">
    <w:name w:val="Rodapé Dir."/>
    <w:basedOn w:val="Rodap"/>
    <w:link w:val="RodapDirChar"/>
    <w:qFormat w:val="1"/>
    <w:rsid w:val="000F71E0"/>
    <w:pPr>
      <w:spacing w:before="120"/>
      <w:jc w:val="right"/>
    </w:pPr>
    <w:rPr>
      <w:rFonts w:cs="Tahoma"/>
      <w:color w:val="244061" w:themeColor="accent1" w:themeShade="000080"/>
    </w:rPr>
  </w:style>
  <w:style w:type="character" w:styleId="RodapChar" w:customStyle="1">
    <w:name w:val="Rodapé Char"/>
    <w:basedOn w:val="RodapChar1"/>
    <w:link w:val="Rodap1"/>
    <w:rsid w:val="000F71E0"/>
    <w:rPr>
      <w:rFonts w:ascii="Calibri" w:cs="Tahoma" w:hAnsi="Calibri"/>
      <w:noProof w:val="1"/>
      <w:color w:val="244061" w:themeColor="accent1" w:themeShade="000080"/>
    </w:rPr>
  </w:style>
  <w:style w:type="character" w:styleId="RodapDirChar" w:customStyle="1">
    <w:name w:val="Rodapé Dir. Char"/>
    <w:basedOn w:val="RodapChar1"/>
    <w:link w:val="RodapDir"/>
    <w:rsid w:val="000F71E0"/>
    <w:rPr>
      <w:rFonts w:ascii="Calibri" w:cs="Tahoma" w:hAnsi="Calibri"/>
      <w:color w:val="244061" w:themeColor="accent1" w:themeShade="000080"/>
    </w:rPr>
  </w:style>
  <w:style w:type="character" w:styleId="TtuloChar" w:customStyle="1">
    <w:name w:val="Título Char"/>
    <w:basedOn w:val="Fontepargpadro"/>
    <w:link w:val="Ttulo"/>
    <w:uiPriority w:val="10"/>
    <w:rsid w:val="00B3660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u w:val="single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B36609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B36609"/>
    <w:rPr>
      <w:rFonts w:asciiTheme="majorHAnsi" w:cstheme="majorBidi" w:eastAsiaTheme="majorEastAsia" w:hAnsiTheme="majorHAnsi"/>
      <w:color w:val="365f9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B36609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B36609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B36609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B36609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F01E3C"/>
    <w:pPr>
      <w:numPr>
        <w:numId w:val="0"/>
      </w:numPr>
      <w:spacing w:before="240" w:line="259" w:lineRule="auto"/>
      <w:outlineLvl w:val="9"/>
    </w:pPr>
    <w:rPr>
      <w:b w:val="0"/>
      <w:bCs w:val="0"/>
      <w:sz w:val="32"/>
      <w:szCs w:val="32"/>
      <w:u w:val="none"/>
      <w:lang w:eastAsia="pt-BR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F01E3C"/>
    <w:pPr>
      <w:spacing w:after="100"/>
    </w:pPr>
  </w:style>
  <w:style w:type="character" w:styleId="Hyperlink">
    <w:name w:val="Hyperlink"/>
    <w:basedOn w:val="Fontepargpadro"/>
    <w:uiPriority w:val="99"/>
    <w:unhideWhenUsed w:val="1"/>
    <w:rsid w:val="00F01E3C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 w:val="1"/>
    <w:uiPriority w:val="39"/>
    <w:unhideWhenUsed w:val="1"/>
    <w:rsid w:val="00736916"/>
    <w:pPr>
      <w:spacing w:after="100"/>
      <w:ind w:left="22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pPr>
      <w:spacing w:after="240" w:line="240" w:lineRule="auto"/>
      <w:jc w:val="both"/>
    </w:pPr>
    <w:rPr>
      <w:rFonts w:ascii="Times" w:cs="Times" w:eastAsia="Times" w:hAnsi="Times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eivid.sestren@unidavi.edu.br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gRRb8Q3gR0UzwG95HNLlhnhfFg==">CgMxLjAyDmguY2hkZWh3Z3MwYnhuMg5oLmRwaHA0ZW9zOHJzaDIOaC53cGd0NDBrZGVhNHoyDmgua2M1NnJ6MTh2YmJqOAByITFMSHdqWDRCYWJFZWVlbFFOMjBMLWRDaUtaV2IwM0FKeQ==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2014-05-13T21:09:00Z</dcterms:created>
  <dc:creator>eduardo@escritoriodeprojetos.com.br</dc:creator>
</cp:coreProperties>
</file>