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962C" w14:textId="2483FB89" w:rsidR="00AC34E7" w:rsidRDefault="00CB400E">
      <w:r>
        <w:rPr>
          <w:noProof/>
        </w:rPr>
        <w:drawing>
          <wp:inline distT="0" distB="0" distL="0" distR="0" wp14:anchorId="31979234" wp14:editId="216B17FD">
            <wp:extent cx="5391150" cy="5391150"/>
            <wp:effectExtent l="0" t="0" r="0" b="0"/>
            <wp:docPr id="234143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58A0" w14:textId="77777777" w:rsidR="007F792A" w:rsidRDefault="007F792A"/>
    <w:p w14:paraId="2749F3C2" w14:textId="419CBD63" w:rsidR="007F792A" w:rsidRDefault="007F792A">
      <w:r w:rsidRPr="007F792A">
        <w:rPr>
          <w:highlight w:val="yellow"/>
        </w:rPr>
        <w:t>Aqui aparecem 31 e na lista de requisitos e quadros aparecem 30</w:t>
      </w:r>
    </w:p>
    <w:sectPr w:rsidR="007F7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0E"/>
    <w:rsid w:val="007F71E3"/>
    <w:rsid w:val="007F792A"/>
    <w:rsid w:val="00AC34E7"/>
    <w:rsid w:val="00C2464B"/>
    <w:rsid w:val="00CB400E"/>
    <w:rsid w:val="00E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3097"/>
  <w15:chartTrackingRefBased/>
  <w15:docId w15:val="{C9F471DD-E63D-485E-B260-D2EAE9DC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AFC85-27C7-4855-8099-755A8F110E12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2.xml><?xml version="1.0" encoding="utf-8"?>
<ds:datastoreItem xmlns:ds="http://schemas.openxmlformats.org/officeDocument/2006/customXml" ds:itemID="{7C6FBB32-0983-46A3-B022-310CE12AB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B79D3-422C-4274-8F34-FB0631C89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DENILCE DE ALMEIDA OLIVEIRA VELOSO</cp:lastModifiedBy>
  <cp:revision>3</cp:revision>
  <dcterms:created xsi:type="dcterms:W3CDTF">2023-05-04T01:03:00Z</dcterms:created>
  <dcterms:modified xsi:type="dcterms:W3CDTF">2023-05-04T13:05:00Z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