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982F8" w14:textId="0D560F54" w:rsidR="006218B7" w:rsidRDefault="006218B7" w:rsidP="006218B7">
      <w:pPr>
        <w:widowControl w:val="0"/>
        <w:spacing w:line="240" w:lineRule="auto"/>
        <w:ind w:left="4251" w:right="231"/>
        <w:rPr>
          <w:rFonts w:eastAsia="Times New Roman" w:cs="Times New Roman"/>
          <w:color w:val="000000" w:themeColor="text1"/>
          <w:szCs w:val="24"/>
        </w:rPr>
      </w:pPr>
      <w:r>
        <w:rPr>
          <w:noProof/>
        </w:rPr>
        <w:drawing>
          <wp:anchor distT="0" distB="0" distL="114300" distR="114300" simplePos="0" relativeHeight="251659264" behindDoc="1" locked="0" layoutInCell="0" allowOverlap="1" wp14:anchorId="423BAECA" wp14:editId="06AD5035">
            <wp:simplePos x="0" y="0"/>
            <wp:positionH relativeFrom="margin">
              <wp:align>center</wp:align>
            </wp:positionH>
            <wp:positionV relativeFrom="page">
              <wp:posOffset>635000</wp:posOffset>
            </wp:positionV>
            <wp:extent cx="878205" cy="887095"/>
            <wp:effectExtent l="0" t="0" r="0" b="8255"/>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Object1"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8205" cy="887095"/>
                    </a:xfrm>
                    <a:prstGeom prst="rect">
                      <a:avLst/>
                    </a:prstGeom>
                    <a:noFill/>
                  </pic:spPr>
                </pic:pic>
              </a:graphicData>
            </a:graphic>
            <wp14:sizeRelH relativeFrom="page">
              <wp14:pctWidth>0</wp14:pctWidth>
            </wp14:sizeRelH>
            <wp14:sizeRelV relativeFrom="page">
              <wp14:pctHeight>0</wp14:pctHeight>
            </wp14:sizeRelV>
          </wp:anchor>
        </w:drawing>
      </w:r>
      <w:bookmarkStart w:id="0" w:name="_page_27_0"/>
      <w:r w:rsidR="00724FAA">
        <w:rPr>
          <w:rFonts w:eastAsia="Times New Roman" w:cs="Times New Roman"/>
          <w:color w:val="000000" w:themeColor="text1"/>
          <w:szCs w:val="24"/>
        </w:rPr>
        <w:softHyphen/>
      </w:r>
      <w:r w:rsidR="00724FAA">
        <w:rPr>
          <w:rFonts w:eastAsia="Times New Roman" w:cs="Times New Roman"/>
          <w:color w:val="000000" w:themeColor="text1"/>
          <w:szCs w:val="24"/>
        </w:rPr>
        <w:softHyphen/>
      </w:r>
      <w:r w:rsidR="00724FAA">
        <w:rPr>
          <w:rFonts w:eastAsia="Times New Roman" w:cs="Times New Roman"/>
          <w:color w:val="000000" w:themeColor="text1"/>
          <w:szCs w:val="24"/>
        </w:rPr>
        <w:softHyphen/>
      </w:r>
    </w:p>
    <w:p w14:paraId="7062232E" w14:textId="77777777" w:rsidR="006218B7" w:rsidRDefault="006218B7" w:rsidP="006218B7">
      <w:pPr>
        <w:spacing w:line="240" w:lineRule="exact"/>
        <w:rPr>
          <w:rFonts w:eastAsia="Times New Roman" w:cs="Times New Roman"/>
          <w:szCs w:val="24"/>
        </w:rPr>
      </w:pPr>
    </w:p>
    <w:p w14:paraId="7FEC99A9" w14:textId="77777777" w:rsidR="006218B7" w:rsidRDefault="006218B7" w:rsidP="006218B7">
      <w:pPr>
        <w:spacing w:line="240" w:lineRule="exact"/>
        <w:rPr>
          <w:rFonts w:eastAsia="Times New Roman" w:cs="Times New Roman"/>
          <w:szCs w:val="24"/>
        </w:rPr>
      </w:pPr>
    </w:p>
    <w:p w14:paraId="32CFF5A3" w14:textId="77777777" w:rsidR="006218B7" w:rsidRDefault="006218B7" w:rsidP="006218B7">
      <w:pPr>
        <w:spacing w:line="240" w:lineRule="exact"/>
        <w:rPr>
          <w:rFonts w:eastAsia="Times New Roman" w:cs="Times New Roman"/>
          <w:szCs w:val="24"/>
        </w:rPr>
      </w:pPr>
    </w:p>
    <w:p w14:paraId="6F0F30D3" w14:textId="77777777" w:rsidR="006218B7" w:rsidRDefault="006218B7" w:rsidP="006218B7">
      <w:pPr>
        <w:spacing w:after="38" w:line="240" w:lineRule="exact"/>
        <w:jc w:val="center"/>
        <w:rPr>
          <w:rFonts w:eastAsia="Times New Roman" w:cs="Times New Roman"/>
          <w:szCs w:val="24"/>
        </w:rPr>
      </w:pPr>
    </w:p>
    <w:p w14:paraId="34D0FADA" w14:textId="77777777" w:rsidR="006218B7" w:rsidRDefault="006218B7" w:rsidP="006218B7">
      <w:pPr>
        <w:widowControl w:val="0"/>
        <w:spacing w:line="240" w:lineRule="auto"/>
        <w:ind w:left="2592" w:right="2269" w:firstLine="741"/>
        <w:rPr>
          <w:rFonts w:eastAsia="Times New Roman" w:cs="Times New Roman"/>
          <w:color w:val="000000"/>
          <w:szCs w:val="24"/>
        </w:rPr>
      </w:pPr>
      <w:r>
        <w:rPr>
          <w:rFonts w:eastAsia="Times New Roman" w:cs="Times New Roman"/>
          <w:color w:val="000000"/>
          <w:spacing w:val="1"/>
          <w:szCs w:val="24"/>
        </w:rPr>
        <w:t>V</w:t>
      </w:r>
      <w:r>
        <w:rPr>
          <w:rFonts w:eastAsia="Times New Roman" w:cs="Times New Roman"/>
          <w:color w:val="000000"/>
          <w:szCs w:val="24"/>
        </w:rPr>
        <w:t>I</w:t>
      </w:r>
      <w:r>
        <w:rPr>
          <w:rFonts w:eastAsia="Times New Roman" w:cs="Times New Roman"/>
          <w:color w:val="000000"/>
          <w:spacing w:val="-2"/>
          <w:szCs w:val="24"/>
        </w:rPr>
        <w:t>L</w:t>
      </w:r>
      <w:r>
        <w:rPr>
          <w:rFonts w:eastAsia="Times New Roman" w:cs="Times New Roman"/>
          <w:color w:val="000000"/>
          <w:spacing w:val="1"/>
          <w:szCs w:val="24"/>
        </w:rPr>
        <w:t>N</w:t>
      </w:r>
      <w:r>
        <w:rPr>
          <w:rFonts w:eastAsia="Times New Roman" w:cs="Times New Roman"/>
          <w:color w:val="000000"/>
          <w:spacing w:val="-2"/>
          <w:szCs w:val="24"/>
        </w:rPr>
        <w:t>I</w:t>
      </w:r>
      <w:r>
        <w:rPr>
          <w:rFonts w:eastAsia="Times New Roman" w:cs="Times New Roman"/>
          <w:color w:val="000000"/>
          <w:szCs w:val="24"/>
        </w:rPr>
        <w:t>AU</w:t>
      </w:r>
      <w:r>
        <w:rPr>
          <w:rFonts w:eastAsia="Times New Roman" w:cs="Times New Roman"/>
          <w:color w:val="000000"/>
          <w:w w:val="99"/>
          <w:szCs w:val="24"/>
        </w:rPr>
        <w:t>S</w:t>
      </w:r>
      <w:r>
        <w:rPr>
          <w:rFonts w:eastAsia="Times New Roman" w:cs="Times New Roman"/>
          <w:color w:val="000000"/>
          <w:szCs w:val="24"/>
        </w:rPr>
        <w:t xml:space="preserve"> U</w:t>
      </w:r>
      <w:r>
        <w:rPr>
          <w:rFonts w:eastAsia="Times New Roman" w:cs="Times New Roman"/>
          <w:color w:val="000000"/>
          <w:spacing w:val="2"/>
          <w:szCs w:val="24"/>
        </w:rPr>
        <w:t>N</w:t>
      </w:r>
      <w:r>
        <w:rPr>
          <w:rFonts w:eastAsia="Times New Roman" w:cs="Times New Roman"/>
          <w:color w:val="000000"/>
          <w:spacing w:val="-2"/>
          <w:szCs w:val="24"/>
        </w:rPr>
        <w:t>I</w:t>
      </w:r>
      <w:r>
        <w:rPr>
          <w:rFonts w:eastAsia="Times New Roman" w:cs="Times New Roman"/>
          <w:color w:val="000000"/>
          <w:szCs w:val="24"/>
        </w:rPr>
        <w:t>V</w:t>
      </w:r>
      <w:r>
        <w:rPr>
          <w:rFonts w:eastAsia="Times New Roman" w:cs="Times New Roman"/>
          <w:color w:val="000000"/>
          <w:spacing w:val="-1"/>
          <w:szCs w:val="24"/>
        </w:rPr>
        <w:t>E</w:t>
      </w:r>
      <w:r>
        <w:rPr>
          <w:rFonts w:eastAsia="Times New Roman" w:cs="Times New Roman"/>
          <w:color w:val="000000"/>
          <w:szCs w:val="24"/>
        </w:rPr>
        <w:t>R</w:t>
      </w:r>
      <w:r>
        <w:rPr>
          <w:rFonts w:eastAsia="Times New Roman" w:cs="Times New Roman"/>
          <w:color w:val="000000"/>
          <w:spacing w:val="3"/>
          <w:w w:val="99"/>
          <w:szCs w:val="24"/>
        </w:rPr>
        <w:t>S</w:t>
      </w:r>
      <w:r>
        <w:rPr>
          <w:rFonts w:eastAsia="Times New Roman" w:cs="Times New Roman"/>
          <w:color w:val="000000"/>
          <w:szCs w:val="24"/>
        </w:rPr>
        <w:t>ITETA</w:t>
      </w:r>
      <w:r>
        <w:rPr>
          <w:rFonts w:eastAsia="Times New Roman" w:cs="Times New Roman"/>
          <w:color w:val="000000"/>
          <w:w w:val="99"/>
          <w:szCs w:val="24"/>
        </w:rPr>
        <w:t>S</w:t>
      </w:r>
    </w:p>
    <w:p w14:paraId="50343BC3" w14:textId="77777777" w:rsidR="006218B7" w:rsidRDefault="006218B7" w:rsidP="006218B7">
      <w:pPr>
        <w:widowControl w:val="0"/>
        <w:spacing w:line="240" w:lineRule="auto"/>
        <w:ind w:left="683" w:right="855" w:firstLine="1296"/>
        <w:rPr>
          <w:rFonts w:eastAsia="Times New Roman" w:cs="Times New Roman"/>
          <w:color w:val="000000"/>
          <w:szCs w:val="24"/>
        </w:rPr>
      </w:pPr>
      <w:r>
        <w:rPr>
          <w:rFonts w:eastAsia="Times New Roman" w:cs="Times New Roman"/>
          <w:color w:val="000000"/>
          <w:w w:val="99"/>
          <w:szCs w:val="24"/>
        </w:rPr>
        <w:t>M</w:t>
      </w:r>
      <w:r>
        <w:rPr>
          <w:rFonts w:eastAsia="Times New Roman" w:cs="Times New Roman"/>
          <w:color w:val="000000"/>
          <w:szCs w:val="24"/>
        </w:rPr>
        <w:t>ATE</w:t>
      </w:r>
      <w:r>
        <w:rPr>
          <w:rFonts w:eastAsia="Times New Roman" w:cs="Times New Roman"/>
          <w:color w:val="000000"/>
          <w:w w:val="99"/>
          <w:szCs w:val="24"/>
        </w:rPr>
        <w:t>M</w:t>
      </w:r>
      <w:r>
        <w:rPr>
          <w:rFonts w:eastAsia="Times New Roman" w:cs="Times New Roman"/>
          <w:color w:val="000000"/>
          <w:szCs w:val="24"/>
        </w:rPr>
        <w:t>A</w:t>
      </w:r>
      <w:r>
        <w:rPr>
          <w:rFonts w:eastAsia="Times New Roman" w:cs="Times New Roman"/>
          <w:color w:val="000000"/>
          <w:spacing w:val="1"/>
          <w:szCs w:val="24"/>
        </w:rPr>
        <w:t>T</w:t>
      </w:r>
      <w:r>
        <w:rPr>
          <w:rFonts w:eastAsia="Times New Roman" w:cs="Times New Roman"/>
          <w:color w:val="000000"/>
          <w:spacing w:val="-2"/>
          <w:szCs w:val="24"/>
        </w:rPr>
        <w:t>I</w:t>
      </w:r>
      <w:r>
        <w:rPr>
          <w:rFonts w:eastAsia="Times New Roman" w:cs="Times New Roman"/>
          <w:color w:val="000000"/>
          <w:szCs w:val="24"/>
        </w:rPr>
        <w:t>K</w:t>
      </w:r>
      <w:r>
        <w:rPr>
          <w:rFonts w:eastAsia="Times New Roman" w:cs="Times New Roman"/>
          <w:color w:val="000000"/>
          <w:spacing w:val="-1"/>
          <w:szCs w:val="24"/>
        </w:rPr>
        <w:t>O</w:t>
      </w:r>
      <w:r>
        <w:rPr>
          <w:rFonts w:eastAsia="Times New Roman" w:cs="Times New Roman"/>
          <w:color w:val="000000"/>
          <w:w w:val="99"/>
          <w:szCs w:val="24"/>
        </w:rPr>
        <w:t>S</w:t>
      </w:r>
      <w:r>
        <w:rPr>
          <w:rFonts w:eastAsia="Times New Roman" w:cs="Times New Roman"/>
          <w:color w:val="000000"/>
          <w:spacing w:val="2"/>
          <w:szCs w:val="24"/>
        </w:rPr>
        <w:t xml:space="preserve"> </w:t>
      </w:r>
      <w:r>
        <w:rPr>
          <w:rFonts w:eastAsia="Times New Roman" w:cs="Times New Roman"/>
          <w:color w:val="000000"/>
          <w:spacing w:val="-2"/>
          <w:szCs w:val="24"/>
        </w:rPr>
        <w:t>I</w:t>
      </w:r>
      <w:r>
        <w:rPr>
          <w:rFonts w:eastAsia="Times New Roman" w:cs="Times New Roman"/>
          <w:color w:val="000000"/>
          <w:szCs w:val="24"/>
        </w:rPr>
        <w:t>R</w:t>
      </w:r>
      <w:r>
        <w:rPr>
          <w:rFonts w:eastAsia="Times New Roman" w:cs="Times New Roman"/>
          <w:color w:val="000000"/>
          <w:spacing w:val="2"/>
          <w:szCs w:val="24"/>
        </w:rPr>
        <w:t xml:space="preserve"> </w:t>
      </w:r>
      <w:r>
        <w:rPr>
          <w:rFonts w:eastAsia="Times New Roman" w:cs="Times New Roman"/>
          <w:color w:val="000000"/>
          <w:spacing w:val="-2"/>
          <w:szCs w:val="24"/>
        </w:rPr>
        <w:t>I</w:t>
      </w:r>
      <w:r>
        <w:rPr>
          <w:rFonts w:eastAsia="Times New Roman" w:cs="Times New Roman"/>
          <w:color w:val="000000"/>
          <w:szCs w:val="24"/>
        </w:rPr>
        <w:t>N</w:t>
      </w:r>
      <w:r>
        <w:rPr>
          <w:rFonts w:eastAsia="Times New Roman" w:cs="Times New Roman"/>
          <w:color w:val="000000"/>
          <w:w w:val="99"/>
          <w:szCs w:val="24"/>
        </w:rPr>
        <w:t>F</w:t>
      </w:r>
      <w:r>
        <w:rPr>
          <w:rFonts w:eastAsia="Times New Roman" w:cs="Times New Roman"/>
          <w:color w:val="000000"/>
          <w:szCs w:val="24"/>
        </w:rPr>
        <w:t>OR</w:t>
      </w:r>
      <w:r>
        <w:rPr>
          <w:rFonts w:eastAsia="Times New Roman" w:cs="Times New Roman"/>
          <w:color w:val="000000"/>
          <w:w w:val="99"/>
          <w:szCs w:val="24"/>
        </w:rPr>
        <w:t>M</w:t>
      </w:r>
      <w:r>
        <w:rPr>
          <w:rFonts w:eastAsia="Times New Roman" w:cs="Times New Roman"/>
          <w:color w:val="000000"/>
          <w:szCs w:val="24"/>
        </w:rPr>
        <w:t>A</w:t>
      </w:r>
      <w:r>
        <w:rPr>
          <w:rFonts w:eastAsia="Times New Roman" w:cs="Times New Roman"/>
          <w:color w:val="000000"/>
          <w:spacing w:val="1"/>
          <w:szCs w:val="24"/>
        </w:rPr>
        <w:t>T</w:t>
      </w:r>
      <w:r>
        <w:rPr>
          <w:rFonts w:eastAsia="Times New Roman" w:cs="Times New Roman"/>
          <w:color w:val="000000"/>
          <w:spacing w:val="-2"/>
          <w:szCs w:val="24"/>
        </w:rPr>
        <w:t>I</w:t>
      </w:r>
      <w:r>
        <w:rPr>
          <w:rFonts w:eastAsia="Times New Roman" w:cs="Times New Roman"/>
          <w:color w:val="000000"/>
          <w:spacing w:val="1"/>
          <w:szCs w:val="24"/>
        </w:rPr>
        <w:t>K</w:t>
      </w:r>
      <w:r>
        <w:rPr>
          <w:rFonts w:eastAsia="Times New Roman" w:cs="Times New Roman"/>
          <w:color w:val="000000"/>
          <w:szCs w:val="24"/>
        </w:rPr>
        <w:t>O</w:t>
      </w:r>
      <w:r>
        <w:rPr>
          <w:rFonts w:eastAsia="Times New Roman" w:cs="Times New Roman"/>
          <w:color w:val="000000"/>
          <w:w w:val="99"/>
          <w:szCs w:val="24"/>
        </w:rPr>
        <w:t>S F</w:t>
      </w:r>
      <w:r>
        <w:rPr>
          <w:rFonts w:eastAsia="Times New Roman" w:cs="Times New Roman"/>
          <w:color w:val="000000"/>
          <w:szCs w:val="24"/>
        </w:rPr>
        <w:t>AK</w:t>
      </w:r>
      <w:r>
        <w:rPr>
          <w:rFonts w:eastAsia="Times New Roman" w:cs="Times New Roman"/>
          <w:color w:val="000000"/>
          <w:spacing w:val="2"/>
          <w:szCs w:val="24"/>
        </w:rPr>
        <w:t>U</w:t>
      </w:r>
      <w:r>
        <w:rPr>
          <w:rFonts w:eastAsia="Times New Roman" w:cs="Times New Roman"/>
          <w:color w:val="000000"/>
          <w:szCs w:val="24"/>
        </w:rPr>
        <w:t>LTETA</w:t>
      </w:r>
      <w:r>
        <w:rPr>
          <w:rFonts w:eastAsia="Times New Roman" w:cs="Times New Roman"/>
          <w:color w:val="000000"/>
          <w:w w:val="99"/>
          <w:szCs w:val="24"/>
        </w:rPr>
        <w:t>S</w:t>
      </w:r>
    </w:p>
    <w:p w14:paraId="7EE57503" w14:textId="77777777" w:rsidR="006218B7" w:rsidRDefault="006218B7" w:rsidP="006218B7">
      <w:pPr>
        <w:widowControl w:val="0"/>
        <w:spacing w:line="240" w:lineRule="auto"/>
        <w:ind w:right="-20" w:firstLine="1296"/>
        <w:rPr>
          <w:rFonts w:eastAsia="Times New Roman" w:cs="Times New Roman"/>
          <w:color w:val="000000" w:themeColor="text1"/>
          <w:szCs w:val="24"/>
        </w:rPr>
      </w:pPr>
      <w:r>
        <w:rPr>
          <w:rFonts w:eastAsia="Times New Roman" w:cs="Times New Roman"/>
          <w:color w:val="000000" w:themeColor="text1"/>
          <w:szCs w:val="24"/>
        </w:rPr>
        <w:t>INFORMACINIŲ SISTEMŲ INŽINERIJOS STUDIJŲ PROGRAMA</w:t>
      </w:r>
    </w:p>
    <w:p w14:paraId="43C6F7BD" w14:textId="77777777" w:rsidR="006218B7" w:rsidRDefault="006218B7" w:rsidP="006218B7">
      <w:pPr>
        <w:spacing w:line="240" w:lineRule="exact"/>
        <w:rPr>
          <w:rFonts w:eastAsia="Times New Roman" w:cs="Times New Roman"/>
          <w:szCs w:val="24"/>
        </w:rPr>
      </w:pPr>
    </w:p>
    <w:p w14:paraId="431AED0B" w14:textId="77777777" w:rsidR="006218B7" w:rsidRDefault="006218B7" w:rsidP="006218B7">
      <w:pPr>
        <w:spacing w:line="240" w:lineRule="exact"/>
        <w:rPr>
          <w:rFonts w:eastAsia="Times New Roman" w:cs="Times New Roman"/>
          <w:szCs w:val="24"/>
        </w:rPr>
      </w:pPr>
    </w:p>
    <w:p w14:paraId="7B04A199" w14:textId="77777777" w:rsidR="006218B7" w:rsidRDefault="006218B7" w:rsidP="006218B7">
      <w:pPr>
        <w:spacing w:line="240" w:lineRule="exact"/>
        <w:rPr>
          <w:rFonts w:eastAsia="Times New Roman" w:cs="Times New Roman"/>
          <w:szCs w:val="24"/>
        </w:rPr>
      </w:pPr>
    </w:p>
    <w:p w14:paraId="7BB86C48" w14:textId="77777777" w:rsidR="006218B7" w:rsidRDefault="006218B7" w:rsidP="006218B7">
      <w:pPr>
        <w:spacing w:line="240" w:lineRule="exact"/>
        <w:rPr>
          <w:rFonts w:eastAsia="Times New Roman" w:cs="Times New Roman"/>
          <w:szCs w:val="24"/>
        </w:rPr>
      </w:pPr>
    </w:p>
    <w:p w14:paraId="6D1EF02D" w14:textId="77777777" w:rsidR="006218B7" w:rsidRDefault="006218B7" w:rsidP="006218B7">
      <w:pPr>
        <w:spacing w:line="240" w:lineRule="exact"/>
        <w:rPr>
          <w:rFonts w:eastAsia="Times New Roman" w:cs="Times New Roman"/>
          <w:szCs w:val="24"/>
        </w:rPr>
      </w:pPr>
    </w:p>
    <w:p w14:paraId="56F0EF73" w14:textId="77777777" w:rsidR="006218B7" w:rsidRDefault="006218B7" w:rsidP="006218B7">
      <w:pPr>
        <w:spacing w:line="240" w:lineRule="exact"/>
        <w:rPr>
          <w:rFonts w:eastAsia="Times New Roman" w:cs="Times New Roman"/>
          <w:szCs w:val="24"/>
        </w:rPr>
      </w:pPr>
    </w:p>
    <w:p w14:paraId="741EE76A" w14:textId="77777777" w:rsidR="006218B7" w:rsidRDefault="006218B7" w:rsidP="006218B7">
      <w:pPr>
        <w:spacing w:after="3" w:line="220" w:lineRule="exact"/>
        <w:jc w:val="center"/>
        <w:rPr>
          <w:rFonts w:eastAsia="Times New Roman" w:cs="Times New Roman"/>
        </w:rPr>
      </w:pPr>
    </w:p>
    <w:p w14:paraId="4B13AEDC" w14:textId="77777777" w:rsidR="00EB2EEC" w:rsidRDefault="00EB2EEC" w:rsidP="006218B7">
      <w:pPr>
        <w:widowControl w:val="0"/>
        <w:spacing w:line="240" w:lineRule="auto"/>
        <w:ind w:left="2127" w:right="1422" w:hanging="586"/>
        <w:jc w:val="center"/>
        <w:rPr>
          <w:rFonts w:eastAsia="Times New Roman" w:cs="Times New Roman"/>
          <w:b/>
          <w:bCs/>
          <w:color w:val="000000" w:themeColor="text1"/>
          <w:sz w:val="30"/>
          <w:szCs w:val="30"/>
        </w:rPr>
      </w:pPr>
    </w:p>
    <w:p w14:paraId="60A0C923" w14:textId="0307EB12" w:rsidR="006218B7" w:rsidRPr="0076479B" w:rsidRDefault="0068289E" w:rsidP="006218B7">
      <w:pPr>
        <w:widowControl w:val="0"/>
        <w:spacing w:line="240" w:lineRule="auto"/>
        <w:ind w:left="2127" w:right="1422" w:hanging="586"/>
        <w:jc w:val="center"/>
        <w:rPr>
          <w:rFonts w:eastAsia="Times New Roman" w:cs="Times New Roman"/>
          <w:b/>
          <w:bCs/>
          <w:color w:val="000000" w:themeColor="text1"/>
          <w:sz w:val="30"/>
          <w:szCs w:val="30"/>
          <w:lang w:val="en-US"/>
        </w:rPr>
      </w:pPr>
      <w:r>
        <w:rPr>
          <w:rFonts w:eastAsia="Times New Roman" w:cs="Times New Roman"/>
          <w:b/>
          <w:bCs/>
          <w:color w:val="000000" w:themeColor="text1"/>
          <w:sz w:val="30"/>
          <w:szCs w:val="30"/>
        </w:rPr>
        <w:t>Našieji skaičiavimai</w:t>
      </w:r>
    </w:p>
    <w:p w14:paraId="135138D5" w14:textId="77777777" w:rsidR="006218B7" w:rsidRDefault="006218B7" w:rsidP="006218B7">
      <w:pPr>
        <w:spacing w:after="64" w:line="240" w:lineRule="exact"/>
        <w:rPr>
          <w:rFonts w:eastAsia="Times New Roman" w:cs="Times New Roman"/>
          <w:szCs w:val="24"/>
        </w:rPr>
      </w:pPr>
    </w:p>
    <w:p w14:paraId="2DFDF32F" w14:textId="53D3CCFE" w:rsidR="006218B7" w:rsidRDefault="0076479B" w:rsidP="006218B7">
      <w:pPr>
        <w:widowControl w:val="0"/>
        <w:spacing w:line="240" w:lineRule="auto"/>
        <w:ind w:left="106" w:right="-20"/>
        <w:jc w:val="center"/>
        <w:rPr>
          <w:rFonts w:eastAsia="Times New Roman" w:cs="Times New Roman"/>
          <w:color w:val="000000"/>
          <w:szCs w:val="24"/>
        </w:rPr>
      </w:pPr>
      <w:r>
        <w:rPr>
          <w:rFonts w:eastAsia="Times New Roman" w:cs="Times New Roman"/>
          <w:color w:val="000000"/>
          <w:szCs w:val="24"/>
        </w:rPr>
        <w:t>Laboratorini</w:t>
      </w:r>
      <w:r w:rsidR="0068289E">
        <w:rPr>
          <w:rFonts w:eastAsia="Times New Roman" w:cs="Times New Roman"/>
          <w:color w:val="000000"/>
          <w:szCs w:val="24"/>
        </w:rPr>
        <w:t>ų darbų ataskaitos</w:t>
      </w:r>
    </w:p>
    <w:p w14:paraId="02672792" w14:textId="77777777" w:rsidR="006218B7" w:rsidRDefault="006218B7" w:rsidP="006218B7">
      <w:pPr>
        <w:spacing w:line="240" w:lineRule="exact"/>
        <w:rPr>
          <w:rFonts w:eastAsia="Times New Roman" w:cs="Times New Roman"/>
          <w:szCs w:val="24"/>
        </w:rPr>
      </w:pPr>
    </w:p>
    <w:p w14:paraId="4A65C92E" w14:textId="77777777" w:rsidR="006218B7" w:rsidRDefault="006218B7" w:rsidP="006218B7">
      <w:pPr>
        <w:spacing w:line="240" w:lineRule="exact"/>
        <w:rPr>
          <w:rFonts w:eastAsia="Times New Roman" w:cs="Times New Roman"/>
          <w:szCs w:val="24"/>
        </w:rPr>
      </w:pPr>
    </w:p>
    <w:p w14:paraId="3DE3CBF2" w14:textId="77777777" w:rsidR="006218B7" w:rsidRDefault="006218B7" w:rsidP="006218B7">
      <w:pPr>
        <w:spacing w:line="240" w:lineRule="exact"/>
        <w:rPr>
          <w:rFonts w:eastAsia="Times New Roman" w:cs="Times New Roman"/>
          <w:szCs w:val="24"/>
        </w:rPr>
      </w:pPr>
    </w:p>
    <w:p w14:paraId="6713D269" w14:textId="77777777" w:rsidR="006218B7" w:rsidRDefault="006218B7" w:rsidP="006218B7">
      <w:pPr>
        <w:spacing w:line="240" w:lineRule="exact"/>
        <w:rPr>
          <w:rFonts w:eastAsia="Times New Roman" w:cs="Times New Roman"/>
          <w:szCs w:val="24"/>
        </w:rPr>
      </w:pPr>
    </w:p>
    <w:p w14:paraId="7E7BFBA1" w14:textId="77777777" w:rsidR="006218B7" w:rsidRDefault="006218B7" w:rsidP="006218B7">
      <w:pPr>
        <w:spacing w:line="240" w:lineRule="exact"/>
        <w:rPr>
          <w:rFonts w:eastAsia="Times New Roman" w:cs="Times New Roman"/>
          <w:szCs w:val="24"/>
        </w:rPr>
      </w:pPr>
    </w:p>
    <w:p w14:paraId="7571487F" w14:textId="77777777" w:rsidR="006218B7" w:rsidRDefault="006218B7" w:rsidP="006218B7">
      <w:pPr>
        <w:spacing w:line="240" w:lineRule="exact"/>
        <w:rPr>
          <w:rFonts w:eastAsia="Times New Roman" w:cs="Times New Roman"/>
          <w:szCs w:val="24"/>
        </w:rPr>
      </w:pPr>
    </w:p>
    <w:p w14:paraId="15F71777" w14:textId="77777777" w:rsidR="006218B7" w:rsidRDefault="006218B7" w:rsidP="006218B7">
      <w:pPr>
        <w:spacing w:line="240" w:lineRule="exact"/>
        <w:rPr>
          <w:rFonts w:eastAsia="Times New Roman" w:cs="Times New Roman"/>
          <w:szCs w:val="24"/>
        </w:rPr>
      </w:pPr>
    </w:p>
    <w:p w14:paraId="434BF64A" w14:textId="77777777" w:rsidR="006218B7" w:rsidRDefault="006218B7" w:rsidP="006218B7">
      <w:pPr>
        <w:spacing w:line="240" w:lineRule="exact"/>
        <w:rPr>
          <w:rFonts w:eastAsia="Times New Roman" w:cs="Times New Roman"/>
          <w:szCs w:val="24"/>
        </w:rPr>
      </w:pPr>
    </w:p>
    <w:p w14:paraId="5434485A" w14:textId="77777777" w:rsidR="006218B7" w:rsidRDefault="006218B7" w:rsidP="006218B7">
      <w:pPr>
        <w:spacing w:line="240" w:lineRule="exact"/>
        <w:rPr>
          <w:rFonts w:eastAsia="Times New Roman" w:cs="Times New Roman"/>
          <w:szCs w:val="24"/>
        </w:rPr>
      </w:pPr>
    </w:p>
    <w:p w14:paraId="74C88BDE" w14:textId="77777777" w:rsidR="006218B7" w:rsidRDefault="006218B7" w:rsidP="006218B7">
      <w:pPr>
        <w:spacing w:line="240" w:lineRule="exact"/>
        <w:rPr>
          <w:rFonts w:eastAsia="Times New Roman" w:cs="Times New Roman"/>
          <w:szCs w:val="24"/>
        </w:rPr>
      </w:pPr>
    </w:p>
    <w:p w14:paraId="4CAAC86C" w14:textId="77777777" w:rsidR="006218B7" w:rsidRDefault="006218B7" w:rsidP="006218B7">
      <w:pPr>
        <w:spacing w:line="240" w:lineRule="exact"/>
        <w:rPr>
          <w:rFonts w:eastAsia="Times New Roman" w:cs="Times New Roman"/>
          <w:szCs w:val="24"/>
        </w:rPr>
      </w:pPr>
    </w:p>
    <w:p w14:paraId="4ED7ABFA" w14:textId="77777777" w:rsidR="006218B7" w:rsidRDefault="006218B7" w:rsidP="006218B7">
      <w:pPr>
        <w:spacing w:line="240" w:lineRule="exact"/>
        <w:rPr>
          <w:rFonts w:eastAsia="Times New Roman" w:cs="Times New Roman"/>
          <w:szCs w:val="24"/>
        </w:rPr>
      </w:pPr>
    </w:p>
    <w:p w14:paraId="42ED805E" w14:textId="77777777" w:rsidR="006218B7" w:rsidRPr="00B42A6C" w:rsidRDefault="006218B7" w:rsidP="006218B7">
      <w:pPr>
        <w:spacing w:after="84" w:line="240" w:lineRule="exact"/>
        <w:rPr>
          <w:rFonts w:eastAsia="Times New Roman" w:cs="Times New Roman"/>
          <w:szCs w:val="24"/>
          <w:lang w:val="en-US"/>
        </w:rPr>
      </w:pPr>
    </w:p>
    <w:p w14:paraId="2C627B3A" w14:textId="77777777" w:rsidR="006218B7" w:rsidRDefault="006218B7" w:rsidP="006218B7">
      <w:pPr>
        <w:widowControl w:val="0"/>
        <w:spacing w:line="240" w:lineRule="auto"/>
        <w:ind w:left="4251" w:right="-20"/>
        <w:rPr>
          <w:rFonts w:eastAsia="Times New Roman" w:cs="Times New Roman"/>
          <w:color w:val="000000"/>
          <w:szCs w:val="24"/>
        </w:rPr>
      </w:pPr>
    </w:p>
    <w:p w14:paraId="591E3B2F" w14:textId="77777777" w:rsidR="006218B7" w:rsidRDefault="006218B7" w:rsidP="006218B7">
      <w:pPr>
        <w:widowControl w:val="0"/>
        <w:spacing w:line="240" w:lineRule="auto"/>
        <w:ind w:left="4251" w:right="-20"/>
        <w:rPr>
          <w:rFonts w:eastAsia="Times New Roman" w:cs="Times New Roman"/>
          <w:color w:val="000000"/>
          <w:szCs w:val="24"/>
        </w:rPr>
      </w:pPr>
    </w:p>
    <w:p w14:paraId="77D14F1D" w14:textId="77777777" w:rsidR="006218B7" w:rsidRDefault="006218B7" w:rsidP="006218B7">
      <w:pPr>
        <w:widowControl w:val="0"/>
        <w:spacing w:line="240" w:lineRule="auto"/>
        <w:ind w:left="4251" w:right="-20"/>
        <w:rPr>
          <w:rFonts w:eastAsia="Times New Roman" w:cs="Times New Roman"/>
          <w:color w:val="000000"/>
          <w:szCs w:val="24"/>
        </w:rPr>
      </w:pPr>
      <w:r>
        <w:rPr>
          <w:rFonts w:eastAsia="Times New Roman" w:cs="Times New Roman"/>
          <w:color w:val="000000"/>
          <w:szCs w:val="24"/>
        </w:rPr>
        <w:t>Atl</w:t>
      </w:r>
      <w:r>
        <w:rPr>
          <w:rFonts w:eastAsia="Times New Roman" w:cs="Times New Roman"/>
          <w:color w:val="000000"/>
          <w:spacing w:val="1"/>
          <w:szCs w:val="24"/>
        </w:rPr>
        <w:t>i</w:t>
      </w:r>
      <w:r>
        <w:rPr>
          <w:rFonts w:eastAsia="Times New Roman" w:cs="Times New Roman"/>
          <w:color w:val="000000"/>
          <w:szCs w:val="24"/>
        </w:rPr>
        <w:t>ko: Deividas Roščenkovas</w:t>
      </w:r>
    </w:p>
    <w:p w14:paraId="33D511F5" w14:textId="77777777" w:rsidR="006218B7" w:rsidRDefault="006218B7" w:rsidP="006218B7">
      <w:pPr>
        <w:spacing w:line="120" w:lineRule="exact"/>
        <w:rPr>
          <w:rFonts w:eastAsia="Times New Roman" w:cs="Times New Roman"/>
          <w:sz w:val="12"/>
          <w:szCs w:val="12"/>
        </w:rPr>
      </w:pPr>
    </w:p>
    <w:p w14:paraId="101EB8C0" w14:textId="77777777" w:rsidR="006218B7" w:rsidRDefault="006218B7" w:rsidP="006218B7">
      <w:pPr>
        <w:widowControl w:val="0"/>
        <w:spacing w:line="240" w:lineRule="auto"/>
        <w:ind w:left="4251" w:right="-20"/>
        <w:rPr>
          <w:rFonts w:eastAsia="Times New Roman" w:cs="Times New Roman"/>
          <w:color w:val="000000" w:themeColor="text1"/>
          <w:szCs w:val="24"/>
        </w:rPr>
      </w:pPr>
      <w:r>
        <w:rPr>
          <w:rFonts w:eastAsia="Times New Roman" w:cs="Times New Roman"/>
          <w:color w:val="000000"/>
          <w:szCs w:val="24"/>
        </w:rPr>
        <w:t xml:space="preserve">VU </w:t>
      </w:r>
      <w:r>
        <w:rPr>
          <w:rFonts w:eastAsia="Times New Roman" w:cs="Times New Roman"/>
          <w:color w:val="000000"/>
          <w:spacing w:val="-1"/>
          <w:szCs w:val="24"/>
        </w:rPr>
        <w:t>e</w:t>
      </w:r>
      <w:r>
        <w:rPr>
          <w:rFonts w:eastAsia="Times New Roman" w:cs="Times New Roman"/>
          <w:color w:val="000000"/>
          <w:szCs w:val="24"/>
        </w:rPr>
        <w:t xml:space="preserve">l. p.: </w:t>
      </w:r>
      <w:hyperlink r:id="rId9" w:history="1">
        <w:r>
          <w:rPr>
            <w:rStyle w:val="Hyperlink"/>
            <w:rFonts w:eastAsia="Times New Roman" w:cs="Times New Roman"/>
            <w:szCs w:val="24"/>
          </w:rPr>
          <w:t>deividas.roscenkovas@mif.stud.vu.lt</w:t>
        </w:r>
      </w:hyperlink>
    </w:p>
    <w:p w14:paraId="05A261F0" w14:textId="77777777" w:rsidR="006218B7" w:rsidRDefault="006218B7" w:rsidP="006218B7">
      <w:pPr>
        <w:spacing w:line="240" w:lineRule="exact"/>
        <w:rPr>
          <w:rFonts w:eastAsia="Times New Roman" w:cs="Times New Roman"/>
          <w:szCs w:val="24"/>
        </w:rPr>
      </w:pPr>
    </w:p>
    <w:p w14:paraId="4193F2E7" w14:textId="77777777" w:rsidR="006218B7" w:rsidRDefault="006218B7" w:rsidP="006218B7">
      <w:pPr>
        <w:spacing w:line="240" w:lineRule="exact"/>
        <w:rPr>
          <w:szCs w:val="24"/>
        </w:rPr>
      </w:pPr>
    </w:p>
    <w:p w14:paraId="63DA6307" w14:textId="77777777" w:rsidR="006218B7" w:rsidRDefault="006218B7" w:rsidP="006218B7">
      <w:pPr>
        <w:spacing w:line="240" w:lineRule="exact"/>
        <w:rPr>
          <w:rFonts w:eastAsia="Times New Roman" w:cs="Times New Roman"/>
          <w:szCs w:val="24"/>
        </w:rPr>
      </w:pPr>
    </w:p>
    <w:p w14:paraId="4C15FEF3" w14:textId="77777777" w:rsidR="006218B7" w:rsidRDefault="006218B7" w:rsidP="006218B7">
      <w:pPr>
        <w:spacing w:line="240" w:lineRule="exact"/>
        <w:rPr>
          <w:rFonts w:eastAsia="Times New Roman" w:cs="Times New Roman"/>
          <w:szCs w:val="24"/>
        </w:rPr>
      </w:pPr>
    </w:p>
    <w:p w14:paraId="02E29057" w14:textId="77777777" w:rsidR="006218B7" w:rsidRDefault="006218B7" w:rsidP="006218B7">
      <w:pPr>
        <w:spacing w:after="85" w:line="240" w:lineRule="exact"/>
        <w:rPr>
          <w:rFonts w:eastAsia="Times New Roman" w:cs="Times New Roman"/>
          <w:szCs w:val="24"/>
        </w:rPr>
      </w:pPr>
    </w:p>
    <w:p w14:paraId="48C807D6" w14:textId="77777777" w:rsidR="006218B7" w:rsidRDefault="006218B7" w:rsidP="006218B7">
      <w:pPr>
        <w:spacing w:after="85" w:line="240" w:lineRule="exact"/>
        <w:rPr>
          <w:rFonts w:eastAsia="Times New Roman" w:cs="Times New Roman"/>
          <w:szCs w:val="24"/>
        </w:rPr>
      </w:pPr>
    </w:p>
    <w:p w14:paraId="3CE1795B" w14:textId="77777777" w:rsidR="006218B7" w:rsidRDefault="006218B7" w:rsidP="006218B7">
      <w:pPr>
        <w:spacing w:after="85" w:line="240" w:lineRule="exact"/>
        <w:rPr>
          <w:rFonts w:eastAsia="Times New Roman" w:cs="Times New Roman"/>
          <w:szCs w:val="24"/>
        </w:rPr>
      </w:pPr>
    </w:p>
    <w:p w14:paraId="30F97605" w14:textId="77777777" w:rsidR="006218B7" w:rsidRDefault="006218B7" w:rsidP="006218B7">
      <w:pPr>
        <w:spacing w:after="85" w:line="240" w:lineRule="exact"/>
        <w:rPr>
          <w:rFonts w:eastAsia="Times New Roman" w:cs="Times New Roman"/>
          <w:szCs w:val="24"/>
        </w:rPr>
      </w:pPr>
    </w:p>
    <w:p w14:paraId="6D316F1C" w14:textId="77777777" w:rsidR="006218B7" w:rsidRDefault="006218B7" w:rsidP="006218B7">
      <w:pPr>
        <w:spacing w:after="85" w:line="240" w:lineRule="exact"/>
        <w:rPr>
          <w:rFonts w:eastAsia="Times New Roman" w:cs="Times New Roman"/>
          <w:szCs w:val="24"/>
        </w:rPr>
      </w:pPr>
    </w:p>
    <w:p w14:paraId="1C808873" w14:textId="77777777" w:rsidR="006218B7" w:rsidRDefault="006218B7" w:rsidP="006218B7">
      <w:pPr>
        <w:spacing w:after="85" w:line="240" w:lineRule="exact"/>
        <w:jc w:val="center"/>
        <w:rPr>
          <w:rFonts w:eastAsia="Times New Roman" w:cs="Times New Roman"/>
          <w:szCs w:val="24"/>
        </w:rPr>
      </w:pPr>
    </w:p>
    <w:p w14:paraId="09FF6040" w14:textId="77777777" w:rsidR="006218B7" w:rsidRDefault="006218B7" w:rsidP="006218B7">
      <w:pPr>
        <w:widowControl w:val="0"/>
        <w:spacing w:line="240" w:lineRule="auto"/>
        <w:ind w:left="3969" w:right="4540" w:hanging="115"/>
        <w:jc w:val="center"/>
        <w:rPr>
          <w:rFonts w:eastAsia="Times New Roman" w:cs="Times New Roman"/>
          <w:color w:val="000000"/>
          <w:w w:val="99"/>
          <w:szCs w:val="24"/>
        </w:rPr>
      </w:pPr>
      <w:r>
        <w:rPr>
          <w:rFonts w:eastAsia="Times New Roman" w:cs="Times New Roman"/>
          <w:color w:val="000000"/>
          <w:szCs w:val="24"/>
        </w:rPr>
        <w:t>Viln</w:t>
      </w:r>
      <w:r>
        <w:rPr>
          <w:rFonts w:eastAsia="Times New Roman" w:cs="Times New Roman"/>
          <w:color w:val="000000"/>
          <w:spacing w:val="1"/>
          <w:szCs w:val="24"/>
        </w:rPr>
        <w:t>i</w:t>
      </w:r>
      <w:r>
        <w:rPr>
          <w:rFonts w:eastAsia="Times New Roman" w:cs="Times New Roman"/>
          <w:color w:val="000000"/>
          <w:szCs w:val="24"/>
        </w:rPr>
        <w:t>u</w:t>
      </w:r>
      <w:r>
        <w:rPr>
          <w:rFonts w:eastAsia="Times New Roman" w:cs="Times New Roman"/>
          <w:color w:val="000000"/>
          <w:w w:val="99"/>
          <w:szCs w:val="24"/>
        </w:rPr>
        <w:t>s</w:t>
      </w:r>
    </w:p>
    <w:p w14:paraId="23AC14D6" w14:textId="45FA0945" w:rsidR="006218B7" w:rsidRPr="005F0571" w:rsidRDefault="006218B7" w:rsidP="005F0571">
      <w:pPr>
        <w:widowControl w:val="0"/>
        <w:spacing w:line="240" w:lineRule="auto"/>
        <w:ind w:left="3969" w:right="4540" w:hanging="115"/>
        <w:jc w:val="center"/>
        <w:rPr>
          <w:rFonts w:eastAsia="Times New Roman" w:cs="Times New Roman"/>
          <w:color w:val="000000"/>
          <w:szCs w:val="24"/>
          <w:lang w:val="en-US"/>
        </w:rPr>
      </w:pPr>
      <w:r>
        <w:rPr>
          <w:rFonts w:eastAsia="Times New Roman" w:cs="Times New Roman"/>
          <w:color w:val="000000"/>
          <w:szCs w:val="24"/>
        </w:rPr>
        <w:t>202</w:t>
      </w:r>
      <w:bookmarkEnd w:id="0"/>
      <w:r w:rsidR="009A0B18">
        <w:rPr>
          <w:rFonts w:eastAsia="Times New Roman" w:cs="Times New Roman"/>
          <w:color w:val="000000"/>
          <w:szCs w:val="24"/>
        </w:rPr>
        <w:t>4</w:t>
      </w:r>
    </w:p>
    <w:sdt>
      <w:sdtPr>
        <w:rPr>
          <w:rFonts w:ascii="Calibri" w:eastAsia="Calibri" w:hAnsi="Calibri" w:cs="Calibri"/>
          <w:color w:val="auto"/>
          <w:sz w:val="22"/>
          <w:szCs w:val="22"/>
          <w:lang w:val="lt-LT" w:eastAsia="lt-LT"/>
        </w:rPr>
        <w:id w:val="-1943591781"/>
        <w:docPartObj>
          <w:docPartGallery w:val="Table of Contents"/>
          <w:docPartUnique/>
        </w:docPartObj>
      </w:sdtPr>
      <w:sdtEndPr>
        <w:rPr>
          <w:rFonts w:ascii="Times New Roman" w:eastAsiaTheme="minorHAnsi" w:hAnsi="Times New Roman"/>
          <w:b/>
          <w:bCs/>
          <w:noProof/>
          <w:sz w:val="24"/>
        </w:rPr>
      </w:sdtEndPr>
      <w:sdtContent>
        <w:p w14:paraId="47180083" w14:textId="3A003776" w:rsidR="00CD0B77" w:rsidRDefault="00CD0B77">
          <w:pPr>
            <w:pStyle w:val="TOCHeading"/>
          </w:pPr>
          <w:r>
            <w:t>Turinys</w:t>
          </w:r>
        </w:p>
        <w:p w14:paraId="5B80B84A" w14:textId="40A89853" w:rsidR="003613EC" w:rsidRDefault="00CD0B77">
          <w:pPr>
            <w:pStyle w:val="TOC1"/>
            <w:tabs>
              <w:tab w:val="right" w:leader="dot" w:pos="9350"/>
            </w:tabs>
            <w:rPr>
              <w:rFonts w:asciiTheme="minorHAnsi" w:eastAsiaTheme="minorEastAsia" w:hAnsiTheme="minorHAnsi" w:cstheme="minorBidi"/>
              <w:noProof/>
              <w:kern w:val="2"/>
              <w:szCs w:val="24"/>
              <w:lang w:val="en-US" w:eastAsia="en-US"/>
              <w14:ligatures w14:val="standardContextual"/>
            </w:rPr>
          </w:pPr>
          <w:r>
            <w:fldChar w:fldCharType="begin"/>
          </w:r>
          <w:r>
            <w:instrText xml:space="preserve"> TOC \o "1-3" \h \z \u </w:instrText>
          </w:r>
          <w:r>
            <w:fldChar w:fldCharType="separate"/>
          </w:r>
          <w:hyperlink w:anchor="_Toc163607512" w:history="1">
            <w:r w:rsidR="003613EC" w:rsidRPr="00351CBC">
              <w:rPr>
                <w:rStyle w:val="Hyperlink"/>
                <w:noProof/>
              </w:rPr>
              <w:t xml:space="preserve">Laboratorinis darbas Nr. </w:t>
            </w:r>
            <w:r w:rsidR="003613EC" w:rsidRPr="00351CBC">
              <w:rPr>
                <w:rStyle w:val="Hyperlink"/>
                <w:noProof/>
                <w:lang w:val="en-US"/>
              </w:rPr>
              <w:t>1</w:t>
            </w:r>
            <w:r w:rsidR="003613EC">
              <w:rPr>
                <w:noProof/>
                <w:webHidden/>
              </w:rPr>
              <w:tab/>
            </w:r>
            <w:r w:rsidR="003613EC">
              <w:rPr>
                <w:noProof/>
                <w:webHidden/>
              </w:rPr>
              <w:fldChar w:fldCharType="begin"/>
            </w:r>
            <w:r w:rsidR="003613EC">
              <w:rPr>
                <w:noProof/>
                <w:webHidden/>
              </w:rPr>
              <w:instrText xml:space="preserve"> PAGEREF _Toc163607512 \h </w:instrText>
            </w:r>
            <w:r w:rsidR="003613EC">
              <w:rPr>
                <w:noProof/>
                <w:webHidden/>
              </w:rPr>
            </w:r>
            <w:r w:rsidR="003613EC">
              <w:rPr>
                <w:noProof/>
                <w:webHidden/>
              </w:rPr>
              <w:fldChar w:fldCharType="separate"/>
            </w:r>
            <w:r w:rsidR="00287266">
              <w:rPr>
                <w:noProof/>
                <w:webHidden/>
              </w:rPr>
              <w:t>3</w:t>
            </w:r>
            <w:r w:rsidR="003613EC">
              <w:rPr>
                <w:noProof/>
                <w:webHidden/>
              </w:rPr>
              <w:fldChar w:fldCharType="end"/>
            </w:r>
          </w:hyperlink>
        </w:p>
        <w:p w14:paraId="742ACE90" w14:textId="3E7DA989" w:rsidR="003613EC" w:rsidRDefault="00000000">
          <w:pPr>
            <w:pStyle w:val="TOC2"/>
            <w:tabs>
              <w:tab w:val="right" w:leader="dot" w:pos="9350"/>
            </w:tabs>
            <w:rPr>
              <w:rFonts w:asciiTheme="minorHAnsi" w:eastAsiaTheme="minorEastAsia" w:hAnsiTheme="minorHAnsi" w:cstheme="minorBidi"/>
              <w:noProof/>
              <w:kern w:val="2"/>
              <w:szCs w:val="24"/>
              <w:lang w:val="en-US" w:eastAsia="en-US"/>
              <w14:ligatures w14:val="standardContextual"/>
            </w:rPr>
          </w:pPr>
          <w:hyperlink w:anchor="_Toc163607513" w:history="1">
            <w:r w:rsidR="003613EC" w:rsidRPr="00351CBC">
              <w:rPr>
                <w:rStyle w:val="Hyperlink"/>
                <w:noProof/>
                <w:lang w:val="en-US"/>
              </w:rPr>
              <w:t>Algoritmo analiz</w:t>
            </w:r>
            <w:r w:rsidR="003613EC" w:rsidRPr="00351CBC">
              <w:rPr>
                <w:rStyle w:val="Hyperlink"/>
                <w:noProof/>
              </w:rPr>
              <w:t>ė</w:t>
            </w:r>
            <w:r w:rsidR="003613EC">
              <w:rPr>
                <w:noProof/>
                <w:webHidden/>
              </w:rPr>
              <w:tab/>
            </w:r>
            <w:r w:rsidR="003613EC">
              <w:rPr>
                <w:noProof/>
                <w:webHidden/>
              </w:rPr>
              <w:fldChar w:fldCharType="begin"/>
            </w:r>
            <w:r w:rsidR="003613EC">
              <w:rPr>
                <w:noProof/>
                <w:webHidden/>
              </w:rPr>
              <w:instrText xml:space="preserve"> PAGEREF _Toc163607513 \h </w:instrText>
            </w:r>
            <w:r w:rsidR="003613EC">
              <w:rPr>
                <w:noProof/>
                <w:webHidden/>
              </w:rPr>
            </w:r>
            <w:r w:rsidR="003613EC">
              <w:rPr>
                <w:noProof/>
                <w:webHidden/>
              </w:rPr>
              <w:fldChar w:fldCharType="separate"/>
            </w:r>
            <w:r w:rsidR="00287266">
              <w:rPr>
                <w:noProof/>
                <w:webHidden/>
              </w:rPr>
              <w:t>3</w:t>
            </w:r>
            <w:r w:rsidR="003613EC">
              <w:rPr>
                <w:noProof/>
                <w:webHidden/>
              </w:rPr>
              <w:fldChar w:fldCharType="end"/>
            </w:r>
          </w:hyperlink>
        </w:p>
        <w:p w14:paraId="294368CB" w14:textId="5A3E27A4" w:rsidR="003613EC" w:rsidRDefault="00000000">
          <w:pPr>
            <w:pStyle w:val="TOC2"/>
            <w:tabs>
              <w:tab w:val="right" w:leader="dot" w:pos="9350"/>
            </w:tabs>
            <w:rPr>
              <w:rFonts w:asciiTheme="minorHAnsi" w:eastAsiaTheme="minorEastAsia" w:hAnsiTheme="minorHAnsi" w:cstheme="minorBidi"/>
              <w:noProof/>
              <w:kern w:val="2"/>
              <w:szCs w:val="24"/>
              <w:lang w:val="en-US" w:eastAsia="en-US"/>
              <w14:ligatures w14:val="standardContextual"/>
            </w:rPr>
          </w:pPr>
          <w:hyperlink w:anchor="_Toc163607514" w:history="1">
            <w:r w:rsidR="003613EC" w:rsidRPr="00351CBC">
              <w:rPr>
                <w:rStyle w:val="Hyperlink"/>
                <w:noProof/>
              </w:rPr>
              <w:t>Bendros atminties lygiagrečiojo algoritmo sudarymas</w:t>
            </w:r>
            <w:r w:rsidR="003613EC">
              <w:rPr>
                <w:noProof/>
                <w:webHidden/>
              </w:rPr>
              <w:tab/>
            </w:r>
            <w:r w:rsidR="003613EC">
              <w:rPr>
                <w:noProof/>
                <w:webHidden/>
              </w:rPr>
              <w:fldChar w:fldCharType="begin"/>
            </w:r>
            <w:r w:rsidR="003613EC">
              <w:rPr>
                <w:noProof/>
                <w:webHidden/>
              </w:rPr>
              <w:instrText xml:space="preserve"> PAGEREF _Toc163607514 \h </w:instrText>
            </w:r>
            <w:r w:rsidR="003613EC">
              <w:rPr>
                <w:noProof/>
                <w:webHidden/>
              </w:rPr>
            </w:r>
            <w:r w:rsidR="003613EC">
              <w:rPr>
                <w:noProof/>
                <w:webHidden/>
              </w:rPr>
              <w:fldChar w:fldCharType="separate"/>
            </w:r>
            <w:r w:rsidR="00287266">
              <w:rPr>
                <w:noProof/>
                <w:webHidden/>
              </w:rPr>
              <w:t>3</w:t>
            </w:r>
            <w:r w:rsidR="003613EC">
              <w:rPr>
                <w:noProof/>
                <w:webHidden/>
              </w:rPr>
              <w:fldChar w:fldCharType="end"/>
            </w:r>
          </w:hyperlink>
        </w:p>
        <w:p w14:paraId="1A17FE9A" w14:textId="5F32B33F" w:rsidR="003613EC" w:rsidRDefault="00000000">
          <w:pPr>
            <w:pStyle w:val="TOC3"/>
            <w:tabs>
              <w:tab w:val="right" w:leader="dot" w:pos="9350"/>
            </w:tabs>
            <w:rPr>
              <w:rFonts w:asciiTheme="minorHAnsi" w:eastAsiaTheme="minorEastAsia" w:hAnsiTheme="minorHAnsi" w:cstheme="minorBidi"/>
              <w:noProof/>
              <w:kern w:val="2"/>
              <w:szCs w:val="24"/>
              <w:lang w:val="en-US" w:eastAsia="en-US"/>
              <w14:ligatures w14:val="standardContextual"/>
            </w:rPr>
          </w:pPr>
          <w:hyperlink w:anchor="_Toc163607515" w:history="1">
            <w:r w:rsidR="003613EC" w:rsidRPr="00351CBC">
              <w:rPr>
                <w:rStyle w:val="Hyperlink"/>
                <w:noProof/>
                <w:lang w:val="en-US"/>
              </w:rPr>
              <w:t>Pirma dalis</w:t>
            </w:r>
            <w:r w:rsidR="003613EC">
              <w:rPr>
                <w:noProof/>
                <w:webHidden/>
              </w:rPr>
              <w:tab/>
            </w:r>
            <w:r w:rsidR="003613EC">
              <w:rPr>
                <w:noProof/>
                <w:webHidden/>
              </w:rPr>
              <w:fldChar w:fldCharType="begin"/>
            </w:r>
            <w:r w:rsidR="003613EC">
              <w:rPr>
                <w:noProof/>
                <w:webHidden/>
              </w:rPr>
              <w:instrText xml:space="preserve"> PAGEREF _Toc163607515 \h </w:instrText>
            </w:r>
            <w:r w:rsidR="003613EC">
              <w:rPr>
                <w:noProof/>
                <w:webHidden/>
              </w:rPr>
            </w:r>
            <w:r w:rsidR="003613EC">
              <w:rPr>
                <w:noProof/>
                <w:webHidden/>
              </w:rPr>
              <w:fldChar w:fldCharType="separate"/>
            </w:r>
            <w:r w:rsidR="00287266">
              <w:rPr>
                <w:noProof/>
                <w:webHidden/>
              </w:rPr>
              <w:t>3</w:t>
            </w:r>
            <w:r w:rsidR="003613EC">
              <w:rPr>
                <w:noProof/>
                <w:webHidden/>
              </w:rPr>
              <w:fldChar w:fldCharType="end"/>
            </w:r>
          </w:hyperlink>
        </w:p>
        <w:p w14:paraId="258F1F08" w14:textId="7B279EC2" w:rsidR="003613EC" w:rsidRDefault="00000000">
          <w:pPr>
            <w:pStyle w:val="TOC3"/>
            <w:tabs>
              <w:tab w:val="right" w:leader="dot" w:pos="9350"/>
            </w:tabs>
            <w:rPr>
              <w:rFonts w:asciiTheme="minorHAnsi" w:eastAsiaTheme="minorEastAsia" w:hAnsiTheme="minorHAnsi" w:cstheme="minorBidi"/>
              <w:noProof/>
              <w:kern w:val="2"/>
              <w:szCs w:val="24"/>
              <w:lang w:val="en-US" w:eastAsia="en-US"/>
              <w14:ligatures w14:val="standardContextual"/>
            </w:rPr>
          </w:pPr>
          <w:hyperlink w:anchor="_Toc163607516" w:history="1">
            <w:r w:rsidR="003613EC" w:rsidRPr="00351CBC">
              <w:rPr>
                <w:rStyle w:val="Hyperlink"/>
                <w:noProof/>
                <w:lang w:val="en-US"/>
              </w:rPr>
              <w:t>Antra dalis</w:t>
            </w:r>
            <w:r w:rsidR="003613EC">
              <w:rPr>
                <w:noProof/>
                <w:webHidden/>
              </w:rPr>
              <w:tab/>
            </w:r>
            <w:r w:rsidR="003613EC">
              <w:rPr>
                <w:noProof/>
                <w:webHidden/>
              </w:rPr>
              <w:fldChar w:fldCharType="begin"/>
            </w:r>
            <w:r w:rsidR="003613EC">
              <w:rPr>
                <w:noProof/>
                <w:webHidden/>
              </w:rPr>
              <w:instrText xml:space="preserve"> PAGEREF _Toc163607516 \h </w:instrText>
            </w:r>
            <w:r w:rsidR="003613EC">
              <w:rPr>
                <w:noProof/>
                <w:webHidden/>
              </w:rPr>
            </w:r>
            <w:r w:rsidR="003613EC">
              <w:rPr>
                <w:noProof/>
                <w:webHidden/>
              </w:rPr>
              <w:fldChar w:fldCharType="separate"/>
            </w:r>
            <w:r w:rsidR="00287266">
              <w:rPr>
                <w:noProof/>
                <w:webHidden/>
              </w:rPr>
              <w:t>5</w:t>
            </w:r>
            <w:r w:rsidR="003613EC">
              <w:rPr>
                <w:noProof/>
                <w:webHidden/>
              </w:rPr>
              <w:fldChar w:fldCharType="end"/>
            </w:r>
          </w:hyperlink>
        </w:p>
        <w:p w14:paraId="718366D3" w14:textId="7EA63B83" w:rsidR="00363E4B" w:rsidRDefault="00CD0B77" w:rsidP="005D11A4">
          <w:pPr>
            <w:rPr>
              <w:b/>
              <w:bCs/>
              <w:noProof/>
            </w:rPr>
          </w:pPr>
          <w:r>
            <w:rPr>
              <w:b/>
              <w:bCs/>
              <w:noProof/>
            </w:rPr>
            <w:fldChar w:fldCharType="end"/>
          </w:r>
        </w:p>
      </w:sdtContent>
    </w:sdt>
    <w:p w14:paraId="01490B00" w14:textId="307B4342" w:rsidR="005D11A4" w:rsidRDefault="005D11A4" w:rsidP="005D11A4">
      <w:pPr>
        <w:rPr>
          <w:b/>
          <w:bCs/>
          <w:noProof/>
        </w:rPr>
      </w:pPr>
      <w:r>
        <w:rPr>
          <w:b/>
          <w:bCs/>
          <w:noProof/>
        </w:rPr>
        <w:br/>
      </w:r>
    </w:p>
    <w:p w14:paraId="03D00E9A" w14:textId="77777777" w:rsidR="005D11A4" w:rsidRDefault="005D11A4">
      <w:pPr>
        <w:spacing w:after="160" w:line="259" w:lineRule="auto"/>
        <w:rPr>
          <w:b/>
          <w:bCs/>
          <w:noProof/>
        </w:rPr>
      </w:pPr>
      <w:r>
        <w:rPr>
          <w:b/>
          <w:bCs/>
          <w:noProof/>
        </w:rPr>
        <w:br w:type="page"/>
      </w:r>
    </w:p>
    <w:p w14:paraId="534DE3A8" w14:textId="604B8AEF" w:rsidR="0068289E" w:rsidRPr="0012506A" w:rsidRDefault="0068289E" w:rsidP="003613EC">
      <w:pPr>
        <w:pStyle w:val="Heading1"/>
        <w:rPr>
          <w:lang w:val="en-US"/>
        </w:rPr>
      </w:pPr>
      <w:bookmarkStart w:id="1" w:name="_Toc163607512"/>
      <w:r>
        <w:lastRenderedPageBreak/>
        <w:t xml:space="preserve">Laboratorinis darbas Nr. </w:t>
      </w:r>
      <w:r>
        <w:rPr>
          <w:lang w:val="en-US"/>
        </w:rPr>
        <w:t>1</w:t>
      </w:r>
      <w:bookmarkEnd w:id="1"/>
    </w:p>
    <w:p w14:paraId="151429D0" w14:textId="4194C709" w:rsidR="006540D8" w:rsidRDefault="00F949C9" w:rsidP="006540D8">
      <w:pPr>
        <w:pStyle w:val="Heading2"/>
      </w:pPr>
      <w:bookmarkStart w:id="2" w:name="_Toc163607513"/>
      <w:r>
        <w:rPr>
          <w:lang w:val="en-US"/>
        </w:rPr>
        <w:softHyphen/>
      </w:r>
      <w:r>
        <w:rPr>
          <w:lang w:val="en-US"/>
        </w:rPr>
        <w:softHyphen/>
        <w:t>Algoritmo analiz</w:t>
      </w:r>
      <w:r>
        <w:t>ė</w:t>
      </w:r>
      <w:bookmarkEnd w:id="2"/>
    </w:p>
    <w:p w14:paraId="24B11779" w14:textId="25C54428" w:rsidR="00D06AE5" w:rsidRDefault="00724FAA" w:rsidP="00724FAA">
      <w:r>
        <w:t xml:space="preserve">Visą algoritmą sudaro </w:t>
      </w:r>
      <w:r w:rsidR="00347615">
        <w:t>trys</w:t>
      </w:r>
      <w:r>
        <w:t xml:space="preserve"> pagrindinės dalys</w:t>
      </w:r>
      <w:r w:rsidR="00D06AE5">
        <w:t>:</w:t>
      </w:r>
    </w:p>
    <w:p w14:paraId="3B22E7DF" w14:textId="77777777" w:rsidR="00D06AE5" w:rsidRPr="00D06AE5" w:rsidRDefault="00D06AE5" w:rsidP="00D06AE5">
      <w:pPr>
        <w:pStyle w:val="ListParagraph"/>
        <w:numPr>
          <w:ilvl w:val="0"/>
          <w:numId w:val="17"/>
        </w:numPr>
        <w:rPr>
          <w:lang w:val="en-US"/>
        </w:rPr>
      </w:pPr>
      <w:r>
        <w:t>Duomenų įkėlimas</w:t>
      </w:r>
      <w:r w:rsidR="00724FAA">
        <w:t xml:space="preserve"> </w:t>
      </w:r>
    </w:p>
    <w:p w14:paraId="60E0D660" w14:textId="77777777" w:rsidR="00D06AE5" w:rsidRPr="00D06AE5" w:rsidRDefault="00D06AE5" w:rsidP="00D06AE5">
      <w:pPr>
        <w:pStyle w:val="ListParagraph"/>
        <w:numPr>
          <w:ilvl w:val="0"/>
          <w:numId w:val="17"/>
        </w:numPr>
        <w:rPr>
          <w:lang w:val="en-US"/>
        </w:rPr>
      </w:pPr>
      <w:r>
        <w:t>A</w:t>
      </w:r>
      <w:r w:rsidR="00724FAA">
        <w:t xml:space="preserve">tstumų tarp taškų, suskaičiuotų naudojant Haversino formulę, matricos skaičiavimas </w:t>
      </w:r>
    </w:p>
    <w:p w14:paraId="52255B8A" w14:textId="0F922306" w:rsidR="00724FAA" w:rsidRPr="00D06AE5" w:rsidRDefault="00D06AE5" w:rsidP="00D06AE5">
      <w:pPr>
        <w:pStyle w:val="ListParagraph"/>
        <w:numPr>
          <w:ilvl w:val="0"/>
          <w:numId w:val="17"/>
        </w:numPr>
        <w:rPr>
          <w:lang w:val="en-US"/>
        </w:rPr>
      </w:pPr>
      <w:r>
        <w:t>S</w:t>
      </w:r>
      <w:r w:rsidR="00724FAA">
        <w:t>prendinio (</w:t>
      </w:r>
      <w:r w:rsidR="00724FAA" w:rsidRPr="00D06AE5">
        <w:rPr>
          <w:i/>
          <w:iCs/>
        </w:rPr>
        <w:t>n</w:t>
      </w:r>
      <w:r w:rsidR="00724FAA">
        <w:t xml:space="preserve"> taškų aibė </w:t>
      </w:r>
      <w:r w:rsidR="00724FAA" w:rsidRPr="00D06AE5">
        <w:rPr>
          <w:i/>
          <w:iCs/>
        </w:rPr>
        <w:t>X</w:t>
      </w:r>
      <w:r w:rsidR="00724FAA">
        <w:t>) paieška naudojant pilną perrinkimą</w:t>
      </w:r>
    </w:p>
    <w:p w14:paraId="14945A4A" w14:textId="0D9C45C2" w:rsidR="006540D8" w:rsidRDefault="00724FAA" w:rsidP="00F949C9">
      <w:r>
        <w:t>P</w:t>
      </w:r>
      <w:r w:rsidR="006540D8">
        <w:t>arinkti atitinkami algoritmo parametrai:</w:t>
      </w:r>
    </w:p>
    <w:p w14:paraId="6E792759" w14:textId="235CD0FE" w:rsidR="006540D8" w:rsidRDefault="006540D8" w:rsidP="008A4A21">
      <w:pPr>
        <w:pStyle w:val="ListParagraph"/>
        <w:numPr>
          <w:ilvl w:val="0"/>
          <w:numId w:val="14"/>
        </w:numPr>
      </w:pPr>
      <w:r>
        <w:t>Duomenų aibės dydis (</w:t>
      </w:r>
      <w:r w:rsidRPr="005747FA">
        <w:rPr>
          <w:i/>
          <w:iCs/>
        </w:rPr>
        <w:t>num_points</w:t>
      </w:r>
      <w:r>
        <w:t>) – 5000</w:t>
      </w:r>
    </w:p>
    <w:p w14:paraId="12C8948A" w14:textId="41623ADD" w:rsidR="00724FAA" w:rsidRDefault="00724FAA" w:rsidP="008A4A21">
      <w:pPr>
        <w:pStyle w:val="ListParagraph"/>
        <w:numPr>
          <w:ilvl w:val="0"/>
          <w:numId w:val="14"/>
        </w:numPr>
      </w:pPr>
      <w:r>
        <w:t xml:space="preserve">Ieškomos taškų aibės X dydis </w:t>
      </w:r>
      <w:r>
        <w:rPr>
          <w:lang w:val="en-US"/>
        </w:rPr>
        <w:t>(num_variables) – 3</w:t>
      </w:r>
    </w:p>
    <w:p w14:paraId="40868CF5" w14:textId="0F0D036B" w:rsidR="006540D8" w:rsidRDefault="006540D8" w:rsidP="008A4A21">
      <w:pPr>
        <w:pStyle w:val="ListParagraph"/>
        <w:numPr>
          <w:ilvl w:val="0"/>
          <w:numId w:val="14"/>
        </w:numPr>
        <w:spacing w:line="360" w:lineRule="auto"/>
      </w:pPr>
      <w:r>
        <w:t>Galimų vietų skaičius (</w:t>
      </w:r>
      <w:r w:rsidRPr="005747FA">
        <w:rPr>
          <w:i/>
          <w:iCs/>
        </w:rPr>
        <w:t>num_possible_locations</w:t>
      </w:r>
      <w:r>
        <w:t>) – 60</w:t>
      </w:r>
    </w:p>
    <w:p w14:paraId="55C284A7" w14:textId="3996BD84" w:rsidR="006540D8" w:rsidRDefault="006540D8" w:rsidP="006540D8">
      <w:r>
        <w:t>Naudojant šiuo</w:t>
      </w:r>
      <w:r w:rsidR="00724FAA">
        <w:t>s</w:t>
      </w:r>
      <w:r>
        <w:t xml:space="preserve"> parametrus, atstumų matricos skaičiavimas užtrunka </w:t>
      </w:r>
      <w:r w:rsidR="00336285">
        <w:t>4,517</w:t>
      </w:r>
      <w:r w:rsidR="00420AE9">
        <w:t xml:space="preserve"> </w:t>
      </w:r>
      <w:r>
        <w:rPr>
          <w:lang w:val="en-US"/>
        </w:rPr>
        <w:t>sekund</w:t>
      </w:r>
      <w:r w:rsidR="00420AE9">
        <w:rPr>
          <w:lang w:val="en-US"/>
        </w:rPr>
        <w:t>žių</w:t>
      </w:r>
      <w:r>
        <w:t xml:space="preserve">, o sprendinio paieškos laikas </w:t>
      </w:r>
      <w:r w:rsidR="00420AE9">
        <w:rPr>
          <w:lang w:val="en-US"/>
        </w:rPr>
        <w:t>1</w:t>
      </w:r>
      <w:r w:rsidR="00336285">
        <w:rPr>
          <w:lang w:val="en-US"/>
        </w:rPr>
        <w:t>4,386</w:t>
      </w:r>
      <w:r>
        <w:t xml:space="preserve"> </w:t>
      </w:r>
      <w:r>
        <w:rPr>
          <w:lang w:val="en-US"/>
        </w:rPr>
        <w:t>sekund</w:t>
      </w:r>
      <w:r>
        <w:t>žių.</w:t>
      </w:r>
      <w:r w:rsidR="00FB2FEE">
        <w:t xml:space="preserve"> Duomenų įkėlimas trunka </w:t>
      </w:r>
      <w:r w:rsidR="00FB2FEE">
        <w:rPr>
          <w:lang w:val="en-US"/>
        </w:rPr>
        <w:t>0,007 sekund</w:t>
      </w:r>
      <w:r w:rsidR="00FB2FEE">
        <w:t>žių.</w:t>
      </w:r>
    </w:p>
    <w:p w14:paraId="064A56FA" w14:textId="05748433" w:rsidR="00F949C9" w:rsidRDefault="00FB2FEE" w:rsidP="00F949C9">
      <w:r>
        <w:t xml:space="preserve">Taigi, bendras algoritmo vykdymo laikas yra </w:t>
      </w:r>
      <w:r>
        <w:rPr>
          <w:lang w:val="en-US"/>
        </w:rPr>
        <w:t>1</w:t>
      </w:r>
      <w:r w:rsidR="00336285">
        <w:rPr>
          <w:lang w:val="en-US"/>
        </w:rPr>
        <w:t>8,910</w:t>
      </w:r>
      <w:r>
        <w:rPr>
          <w:lang w:val="en-US"/>
        </w:rPr>
        <w:t xml:space="preserve"> sekund</w:t>
      </w:r>
      <w:r w:rsidR="00C21089">
        <w:t>žių</w:t>
      </w:r>
      <w:r>
        <w:t>.</w:t>
      </w:r>
    </w:p>
    <w:p w14:paraId="3E234E8C" w14:textId="77777777" w:rsidR="0071137D" w:rsidRDefault="0071137D" w:rsidP="00F949C9"/>
    <w:p w14:paraId="009423F4" w14:textId="5E873E79" w:rsidR="008828D0" w:rsidRDefault="005578F3" w:rsidP="008828D0">
      <w:pPr>
        <w:rPr>
          <w:rFonts w:cs="Times New Roman"/>
        </w:rPr>
      </w:pPr>
      <w:r>
        <w:rPr>
          <w:lang w:val="en-US"/>
        </w:rPr>
        <w:t xml:space="preserve">Laikydami </w:t>
      </w:r>
      <w:r>
        <w:t>duomenų įkėlimą ir atstumų matricos skaičiavimą nuosekliąja algoritmo dalimi</w:t>
      </w:r>
      <w:r w:rsidR="008828D0">
        <w:t xml:space="preserve"> (</w:t>
      </w:r>
      <w:r w:rsidR="008828D0">
        <w:rPr>
          <w:rFonts w:cs="Times New Roman"/>
        </w:rPr>
        <w:t>α</w:t>
      </w:r>
      <w:r w:rsidR="008828D0">
        <w:t>)</w:t>
      </w:r>
      <w:r>
        <w:t>, o sprendinio paiešką lygiagrečiąja dalimi</w:t>
      </w:r>
      <w:r w:rsidR="008828D0">
        <w:t xml:space="preserve"> (</w:t>
      </w:r>
      <w:r w:rsidR="008828D0">
        <w:rPr>
          <w:rFonts w:cs="Times New Roman"/>
        </w:rPr>
        <w:t>β</w:t>
      </w:r>
      <w:r w:rsidR="008828D0">
        <w:t>), gauname</w:t>
      </w:r>
      <w:r w:rsidR="00B32729">
        <w:t xml:space="preserve"> jų proporcijas –</w:t>
      </w:r>
      <w:r w:rsidR="008828D0">
        <w:t xml:space="preserve"> </w:t>
      </w:r>
      <w:r w:rsidR="008828D0" w:rsidRPr="008828D0">
        <w:rPr>
          <w:rFonts w:cs="Times New Roman"/>
        </w:rPr>
        <w:t xml:space="preserve">α </w:t>
      </w:r>
      <w:r w:rsidR="008828D0" w:rsidRPr="008828D0">
        <w:rPr>
          <w:rFonts w:cs="Times New Roman"/>
          <w:lang w:val="en-US"/>
        </w:rPr>
        <w:t>= 0</w:t>
      </w:r>
      <w:r w:rsidR="008828D0">
        <w:rPr>
          <w:rFonts w:cs="Times New Roman"/>
          <w:lang w:val="en-US"/>
        </w:rPr>
        <w:t>,</w:t>
      </w:r>
      <w:r w:rsidR="008828D0" w:rsidRPr="008828D0">
        <w:rPr>
          <w:rFonts w:cs="Times New Roman"/>
          <w:lang w:val="en-US"/>
        </w:rPr>
        <w:t>2</w:t>
      </w:r>
      <w:r w:rsidR="00035386">
        <w:rPr>
          <w:rFonts w:cs="Times New Roman"/>
          <w:lang w:val="en-US"/>
        </w:rPr>
        <w:t>39</w:t>
      </w:r>
      <w:r w:rsidR="00B32729">
        <w:rPr>
          <w:rFonts w:cs="Times New Roman"/>
          <w:lang w:val="en-US"/>
        </w:rPr>
        <w:t xml:space="preserve"> ir</w:t>
      </w:r>
      <w:r w:rsidR="008828D0" w:rsidRPr="008828D0">
        <w:rPr>
          <w:rFonts w:cs="Times New Roman"/>
          <w:lang w:val="en-US"/>
        </w:rPr>
        <w:t xml:space="preserve">  </w:t>
      </w:r>
      <w:r w:rsidR="008828D0" w:rsidRPr="008828D0">
        <w:rPr>
          <w:rFonts w:cs="Times New Roman"/>
        </w:rPr>
        <w:t>β = 0</w:t>
      </w:r>
      <w:r w:rsidR="008828D0">
        <w:rPr>
          <w:rFonts w:cs="Times New Roman"/>
        </w:rPr>
        <w:t>,</w:t>
      </w:r>
      <w:r w:rsidR="008828D0" w:rsidRPr="008828D0">
        <w:rPr>
          <w:rFonts w:cs="Times New Roman"/>
        </w:rPr>
        <w:t>7</w:t>
      </w:r>
      <w:r w:rsidR="00035386">
        <w:rPr>
          <w:rFonts w:cs="Times New Roman"/>
        </w:rPr>
        <w:t>61</w:t>
      </w:r>
      <w:r w:rsidR="008828D0">
        <w:rPr>
          <w:rFonts w:cs="Times New Roman"/>
        </w:rPr>
        <w:t>.</w:t>
      </w:r>
    </w:p>
    <w:p w14:paraId="3E227B74" w14:textId="272CAE9F" w:rsidR="00B32729" w:rsidRDefault="00B32729" w:rsidP="008828D0">
      <w:pPr>
        <w:rPr>
          <w:rFonts w:cs="Times New Roman"/>
        </w:rPr>
      </w:pPr>
      <w:r>
        <w:rPr>
          <w:rFonts w:cs="Times New Roman"/>
        </w:rPr>
        <w:t>Apskaičiuojame teorinius galimus algoritmo pagreitėjimus</w:t>
      </w:r>
      <w:r w:rsidR="008A4A21">
        <w:rPr>
          <w:rFonts w:cs="Times New Roman"/>
        </w:rPr>
        <w:t xml:space="preserve"> (S</w:t>
      </w:r>
      <w:r w:rsidR="008A4A21" w:rsidRPr="008A4A21">
        <w:rPr>
          <w:rFonts w:cs="Times New Roman"/>
          <w:vertAlign w:val="subscript"/>
        </w:rPr>
        <w:t>p</w:t>
      </w:r>
      <w:r w:rsidR="008A4A21">
        <w:rPr>
          <w:rFonts w:cs="Times New Roman"/>
        </w:rPr>
        <w:t>)</w:t>
      </w:r>
      <w:r>
        <w:rPr>
          <w:rFonts w:cs="Times New Roman"/>
        </w:rPr>
        <w:t>:</w:t>
      </w:r>
    </w:p>
    <w:p w14:paraId="3C1D3635" w14:textId="6000E6D4" w:rsidR="00B95F81" w:rsidRDefault="00B95F81" w:rsidP="005747FA">
      <w:pPr>
        <w:pStyle w:val="ListParagraph"/>
        <w:numPr>
          <w:ilvl w:val="0"/>
          <w:numId w:val="13"/>
        </w:numPr>
        <w:rPr>
          <w:rFonts w:cs="Times New Roman"/>
        </w:rPr>
      </w:pPr>
      <w:r>
        <w:rPr>
          <w:rFonts w:cs="Times New Roman"/>
        </w:rPr>
        <w:t>S</w:t>
      </w:r>
      <w:r w:rsidRPr="00B95F81">
        <w:rPr>
          <w:rFonts w:cs="Times New Roman"/>
          <w:vertAlign w:val="subscript"/>
        </w:rPr>
        <w:t>2</w:t>
      </w:r>
      <w:r>
        <w:rPr>
          <w:rFonts w:cs="Times New Roman"/>
          <w:vertAlign w:val="subscript"/>
        </w:rPr>
        <w:t xml:space="preserve"> </w:t>
      </w:r>
      <w:r w:rsidR="005747FA">
        <w:rPr>
          <w:rFonts w:cs="Times New Roman"/>
          <w:vertAlign w:val="subscript"/>
        </w:rPr>
        <w:tab/>
      </w:r>
      <w:r>
        <w:rPr>
          <w:rFonts w:cs="Times New Roman"/>
        </w:rPr>
        <w:t>= 1,</w:t>
      </w:r>
      <w:r w:rsidR="003756F5">
        <w:rPr>
          <w:rFonts w:cs="Times New Roman"/>
        </w:rPr>
        <w:t>6</w:t>
      </w:r>
      <w:r w:rsidR="00FC671C">
        <w:rPr>
          <w:rFonts w:cs="Times New Roman"/>
        </w:rPr>
        <w:t>14</w:t>
      </w:r>
    </w:p>
    <w:p w14:paraId="702D3C25" w14:textId="71270C30" w:rsidR="00B95F81" w:rsidRDefault="00B95F81" w:rsidP="005747FA">
      <w:pPr>
        <w:pStyle w:val="ListParagraph"/>
        <w:numPr>
          <w:ilvl w:val="0"/>
          <w:numId w:val="13"/>
        </w:numPr>
        <w:rPr>
          <w:rFonts w:cs="Times New Roman"/>
        </w:rPr>
      </w:pPr>
      <w:r>
        <w:rPr>
          <w:rFonts w:cs="Times New Roman"/>
        </w:rPr>
        <w:t>S</w:t>
      </w:r>
      <w:r w:rsidRPr="00B95F81">
        <w:rPr>
          <w:rFonts w:cs="Times New Roman"/>
          <w:vertAlign w:val="subscript"/>
        </w:rPr>
        <w:t>4</w:t>
      </w:r>
      <w:r>
        <w:rPr>
          <w:rFonts w:cs="Times New Roman"/>
          <w:vertAlign w:val="subscript"/>
        </w:rPr>
        <w:t xml:space="preserve"> </w:t>
      </w:r>
      <w:r w:rsidR="005747FA">
        <w:rPr>
          <w:rFonts w:cs="Times New Roman"/>
          <w:vertAlign w:val="subscript"/>
        </w:rPr>
        <w:tab/>
      </w:r>
      <w:r>
        <w:rPr>
          <w:rFonts w:cs="Times New Roman"/>
        </w:rPr>
        <w:t>= 2,</w:t>
      </w:r>
      <w:r w:rsidR="003756F5">
        <w:rPr>
          <w:rFonts w:cs="Times New Roman"/>
        </w:rPr>
        <w:t>3</w:t>
      </w:r>
      <w:r w:rsidR="00FC671C">
        <w:rPr>
          <w:rFonts w:cs="Times New Roman"/>
        </w:rPr>
        <w:t>30</w:t>
      </w:r>
      <w:r w:rsidR="005747FA">
        <w:rPr>
          <w:rFonts w:cs="Times New Roman"/>
        </w:rPr>
        <w:tab/>
      </w:r>
    </w:p>
    <w:p w14:paraId="73DD0478" w14:textId="7337FF9B" w:rsidR="008A4A21" w:rsidRPr="00164159" w:rsidRDefault="00B32729" w:rsidP="008A4A21">
      <w:pPr>
        <w:pStyle w:val="ListParagraph"/>
        <w:numPr>
          <w:ilvl w:val="0"/>
          <w:numId w:val="13"/>
        </w:numPr>
        <w:spacing w:line="240" w:lineRule="auto"/>
        <w:rPr>
          <w:rFonts w:cs="Times New Roman"/>
        </w:rPr>
      </w:pPr>
      <w:r w:rsidRPr="00B32729">
        <w:rPr>
          <w:rFonts w:cs="Times New Roman"/>
        </w:rPr>
        <w:t>S</w:t>
      </w:r>
      <w:r w:rsidRPr="00B32729">
        <w:rPr>
          <w:rFonts w:cs="Times New Roman"/>
          <w:vertAlign w:val="subscript"/>
        </w:rPr>
        <w:t>max</w:t>
      </w:r>
      <w:r w:rsidR="00B95F81">
        <w:rPr>
          <w:rFonts w:cs="Times New Roman"/>
          <w:vertAlign w:val="subscript"/>
          <w:lang w:val="en-US"/>
        </w:rPr>
        <w:t xml:space="preserve"> </w:t>
      </w:r>
      <w:r w:rsidR="005747FA">
        <w:rPr>
          <w:rFonts w:cs="Times New Roman"/>
          <w:vertAlign w:val="subscript"/>
          <w:lang w:val="en-US"/>
        </w:rPr>
        <w:tab/>
      </w:r>
      <w:r w:rsidR="00B95F81">
        <w:rPr>
          <w:rFonts w:cs="Times New Roman"/>
        </w:rPr>
        <w:t xml:space="preserve">= </w:t>
      </w:r>
      <w:r w:rsidR="003756F5">
        <w:rPr>
          <w:rFonts w:cs="Times New Roman"/>
        </w:rPr>
        <w:t>4,</w:t>
      </w:r>
      <w:r w:rsidR="00FC671C">
        <w:rPr>
          <w:rFonts w:cs="Times New Roman"/>
        </w:rPr>
        <w:t>184</w:t>
      </w:r>
    </w:p>
    <w:p w14:paraId="3ABEB4B7" w14:textId="67431689" w:rsidR="00F949C9" w:rsidRPr="008A4A21" w:rsidRDefault="00F949C9" w:rsidP="008A4A21">
      <w:pPr>
        <w:pStyle w:val="Heading2"/>
        <w:rPr>
          <w:rFonts w:cs="Times New Roman"/>
        </w:rPr>
      </w:pPr>
      <w:bookmarkStart w:id="3" w:name="_Toc163607514"/>
      <w:r>
        <w:t>Bendros atminties lygiagrečiojo algoritmo sudarymas</w:t>
      </w:r>
      <w:bookmarkEnd w:id="3"/>
    </w:p>
    <w:p w14:paraId="5A0F56B3" w14:textId="42ABABF9" w:rsidR="0082543D" w:rsidRDefault="0082543D" w:rsidP="0082543D">
      <w:pPr>
        <w:pStyle w:val="Heading3"/>
        <w:rPr>
          <w:lang w:val="en-US"/>
        </w:rPr>
      </w:pPr>
      <w:bookmarkStart w:id="4" w:name="_Toc163607515"/>
      <w:r>
        <w:rPr>
          <w:lang w:val="en-US"/>
        </w:rPr>
        <w:t>Pirma dalis</w:t>
      </w:r>
      <w:bookmarkEnd w:id="4"/>
    </w:p>
    <w:p w14:paraId="1B6A4534" w14:textId="6E97612B" w:rsidR="0082543D" w:rsidRDefault="0082543D" w:rsidP="0082543D">
      <w:r>
        <w:t xml:space="preserve">Lygiagretiname tik sprendinio paiešką. </w:t>
      </w:r>
      <w:r w:rsidR="00B02958">
        <w:t>Iš pradžių sukuriame parelelinį regioną, į jį perkeliame visą sprendimo paieškos algoritmą, išskyrus geriausio sprendimo ir geriausio sprendimo tikslo funkcijos kintamuosius (</w:t>
      </w:r>
      <w:r w:rsidR="00B02958" w:rsidRPr="00B02958">
        <w:rPr>
          <w:i/>
          <w:iCs/>
        </w:rPr>
        <w:t>best_solution</w:t>
      </w:r>
      <w:r w:rsidR="00B02958">
        <w:t xml:space="preserve"> ir </w:t>
      </w:r>
      <w:r w:rsidR="00B02958" w:rsidRPr="00B02958">
        <w:rPr>
          <w:i/>
          <w:iCs/>
        </w:rPr>
        <w:t>f_best_solution</w:t>
      </w:r>
      <w:r w:rsidR="00B02958">
        <w:t>). Algoritmą padalinsime tolygiai visoms gijoms. Kiekviena gija apskaičiuoja savo pradinį ir galinį indeksą:</w:t>
      </w:r>
    </w:p>
    <w:p w14:paraId="465E95BB" w14:textId="4E8D5770" w:rsidR="00B02958" w:rsidRPr="00F21B2A" w:rsidRDefault="00B02958" w:rsidP="00F21B2A">
      <w:pPr>
        <w:pStyle w:val="ListParagraph"/>
        <w:numPr>
          <w:ilvl w:val="0"/>
          <w:numId w:val="15"/>
        </w:numPr>
        <w:rPr>
          <w:b/>
          <w:bCs/>
          <w:i/>
          <w:iCs/>
        </w:rPr>
      </w:pPr>
      <w:r w:rsidRPr="00F21B2A">
        <w:rPr>
          <w:b/>
          <w:bCs/>
          <w:i/>
          <w:iCs/>
        </w:rPr>
        <w:t xml:space="preserve">pradžia </w:t>
      </w:r>
      <w:r w:rsidRPr="00F21B2A">
        <w:rPr>
          <w:b/>
          <w:bCs/>
          <w:i/>
          <w:iCs/>
          <w:lang w:val="en-US"/>
        </w:rPr>
        <w:t>= gijos_numeris * kombinacijų_kiekis / gij</w:t>
      </w:r>
      <w:r w:rsidRPr="00F21B2A">
        <w:rPr>
          <w:b/>
          <w:bCs/>
          <w:i/>
          <w:iCs/>
        </w:rPr>
        <w:t>ų_skaičius</w:t>
      </w:r>
    </w:p>
    <w:p w14:paraId="4B952529" w14:textId="1FE8855C" w:rsidR="00B02958" w:rsidRDefault="00B02958" w:rsidP="00F21B2A">
      <w:pPr>
        <w:pStyle w:val="ListParagraph"/>
        <w:numPr>
          <w:ilvl w:val="0"/>
          <w:numId w:val="15"/>
        </w:numPr>
        <w:rPr>
          <w:b/>
          <w:bCs/>
          <w:i/>
          <w:iCs/>
          <w:lang w:val="en-US"/>
        </w:rPr>
      </w:pPr>
      <w:r w:rsidRPr="00F21B2A">
        <w:rPr>
          <w:b/>
          <w:bCs/>
          <w:i/>
          <w:iCs/>
        </w:rPr>
        <w:t xml:space="preserve">pabaiga = (gijos_numeris </w:t>
      </w:r>
      <w:r w:rsidRPr="00F21B2A">
        <w:rPr>
          <w:b/>
          <w:bCs/>
          <w:i/>
          <w:iCs/>
          <w:lang w:val="en-US"/>
        </w:rPr>
        <w:t>+ 1) * kombinacij</w:t>
      </w:r>
      <w:r w:rsidRPr="00F21B2A">
        <w:rPr>
          <w:b/>
          <w:bCs/>
          <w:i/>
          <w:iCs/>
        </w:rPr>
        <w:t xml:space="preserve">ų_kiekis </w:t>
      </w:r>
      <w:r w:rsidRPr="00F21B2A">
        <w:rPr>
          <w:b/>
          <w:bCs/>
          <w:i/>
          <w:iCs/>
          <w:lang w:val="en-US"/>
        </w:rPr>
        <w:t>/ gij</w:t>
      </w:r>
      <w:r w:rsidRPr="00F21B2A">
        <w:rPr>
          <w:b/>
          <w:bCs/>
          <w:i/>
          <w:iCs/>
        </w:rPr>
        <w:t xml:space="preserve">ų skaičius </w:t>
      </w:r>
      <w:r w:rsidRPr="00F21B2A">
        <w:rPr>
          <w:b/>
          <w:bCs/>
          <w:i/>
          <w:iCs/>
          <w:lang w:val="en-US"/>
        </w:rPr>
        <w:t>– 1</w:t>
      </w:r>
    </w:p>
    <w:p w14:paraId="5E430AC0" w14:textId="2F2D2586" w:rsidR="00E513B9" w:rsidRDefault="00470506" w:rsidP="00D06AE5">
      <w:r>
        <w:t>Kadangi apskaičiuoti tikslias pradines kombinacijas kiekvienai gijai, pagal jų indeksą yra brangu, bandome kiek paprastesnį ir efektyvesnį sprendimą. Kiekvieną giją pradėsime skaičiuoti nuo tos pačios kombinacijos [0,</w:t>
      </w:r>
      <w:r>
        <w:rPr>
          <w:lang w:val="en-US"/>
        </w:rPr>
        <w:t>1,2</w:t>
      </w:r>
      <w:r>
        <w:t xml:space="preserve">]. </w:t>
      </w:r>
      <w:r w:rsidR="00E513B9">
        <w:t>J</w:t>
      </w:r>
      <w:r>
        <w:t>eigu gija nėra</w:t>
      </w:r>
      <w:r w:rsidR="00E513B9">
        <w:t xml:space="preserve"> </w:t>
      </w:r>
      <w:r>
        <w:t>savo pradžio</w:t>
      </w:r>
      <w:r w:rsidR="00E513B9">
        <w:t>s</w:t>
      </w:r>
      <w:r>
        <w:t xml:space="preserve"> ir pabaigos indeksų rėžyje , ji praleis visus atliekamus skaičiavimu</w:t>
      </w:r>
      <w:r w:rsidR="00E513B9">
        <w:t xml:space="preserve">s, kol neatsidurs savo režyje. </w:t>
      </w:r>
      <w:r w:rsidR="00B02958">
        <w:t xml:space="preserve">Sukuriame lokalujį kintamąjį </w:t>
      </w:r>
      <w:r w:rsidR="00B02958" w:rsidRPr="00B02958">
        <w:rPr>
          <w:i/>
          <w:iCs/>
        </w:rPr>
        <w:t>k</w:t>
      </w:r>
      <w:r w:rsidR="00B02958">
        <w:t xml:space="preserve"> su pradine reikšme 0</w:t>
      </w:r>
      <w:r>
        <w:t>, kuris reikš gijos dabartinės ciklo iteracijos numerį</w:t>
      </w:r>
      <w:r w:rsidR="00B02958">
        <w:t>.</w:t>
      </w:r>
      <w:r w:rsidR="00E513B9">
        <w:t xml:space="preserve"> Kai </w:t>
      </w:r>
      <w:r w:rsidR="00E513B9" w:rsidRPr="00E513B9">
        <w:rPr>
          <w:i/>
          <w:iCs/>
        </w:rPr>
        <w:t>k</w:t>
      </w:r>
      <w:r w:rsidR="00E513B9">
        <w:t xml:space="preserve"> pasieks gijos apskaičiuotą pradžios indeksą, nuo tada ta gija pradės atlikinėti sprendinio paieškos skaičiavimus su atitinkamomis kombinacijomis. Kai </w:t>
      </w:r>
      <w:r w:rsidR="00E513B9" w:rsidRPr="00E513B9">
        <w:rPr>
          <w:i/>
          <w:iCs/>
        </w:rPr>
        <w:t>k</w:t>
      </w:r>
      <w:r w:rsidR="00E513B9">
        <w:t xml:space="preserve"> pasieks pabaigos indeksą, gija sustabdys savo ciklą ir baigs darbą.</w:t>
      </w:r>
      <w:r w:rsidR="00055FBC">
        <w:t xml:space="preserve"> </w:t>
      </w:r>
      <w:r w:rsidR="006A5C34">
        <w:t>Gija suskaičiavusi sprendimo tikslo funkciją, palygina ja su globaliąja geriausia apskaičiuota tikslo funkcija. Jeigu rezultatas geresnis (mažesnis), gija priskiria globaliajai geriausiąjai reikšmei savo naujai apskaičiuotą reikšmę. Šis palyginimas ir priskyrimas gali vykti vienu metu tik vienoje gijoje (</w:t>
      </w:r>
      <w:r w:rsidR="006A5C34" w:rsidRPr="006A5C34">
        <w:rPr>
          <w:i/>
          <w:iCs/>
          <w:lang w:val="en-US"/>
        </w:rPr>
        <w:t>#pragma omp critical</w:t>
      </w:r>
      <w:r w:rsidR="006A5C34">
        <w:t xml:space="preserve"> direktyva)</w:t>
      </w:r>
      <w:r w:rsidR="003702A2">
        <w:t>.</w:t>
      </w:r>
    </w:p>
    <w:p w14:paraId="3204F9B2" w14:textId="74FBC662" w:rsidR="00F21B2A" w:rsidRDefault="00055FBC" w:rsidP="0082543D">
      <w:r w:rsidRPr="00055FBC">
        <w:rPr>
          <w:b/>
          <w:bCs/>
        </w:rPr>
        <w:lastRenderedPageBreak/>
        <w:t>Ciklo pseudokodas</w:t>
      </w:r>
      <w:r w:rsidR="00F21B2A" w:rsidRPr="00055FBC">
        <w:rPr>
          <w:b/>
          <w:bCs/>
        </w:rPr>
        <w:t>:</w:t>
      </w:r>
    </w:p>
    <w:p w14:paraId="405A3D60" w14:textId="7F997E24" w:rsidR="00F21B2A" w:rsidRPr="00F21B2A" w:rsidRDefault="00470506" w:rsidP="00186D9A">
      <w:pPr>
        <w:pStyle w:val="ListParagraph"/>
        <w:rPr>
          <w:i/>
          <w:iCs/>
        </w:rPr>
      </w:pPr>
      <w:r>
        <w:rPr>
          <w:b/>
          <w:bCs/>
          <w:i/>
          <w:iCs/>
        </w:rPr>
        <w:t>k</w:t>
      </w:r>
      <w:r w:rsidR="00186D9A">
        <w:rPr>
          <w:b/>
          <w:bCs/>
          <w:i/>
          <w:iCs/>
        </w:rPr>
        <w:t>ol</w:t>
      </w:r>
      <w:r>
        <w:rPr>
          <w:b/>
          <w:bCs/>
          <w:i/>
          <w:iCs/>
        </w:rPr>
        <w:t xml:space="preserve"> </w:t>
      </w:r>
      <w:r w:rsidR="00F21B2A" w:rsidRPr="00F21B2A">
        <w:rPr>
          <w:b/>
          <w:bCs/>
          <w:i/>
          <w:iCs/>
        </w:rPr>
        <w:t>kitas</w:t>
      </w:r>
      <w:r w:rsidR="00186D9A">
        <w:rPr>
          <w:b/>
          <w:bCs/>
          <w:i/>
          <w:iCs/>
        </w:rPr>
        <w:t xml:space="preserve"> </w:t>
      </w:r>
      <w:r w:rsidR="00F21B2A" w:rsidRPr="00F21B2A">
        <w:rPr>
          <w:b/>
          <w:bCs/>
          <w:i/>
          <w:iCs/>
        </w:rPr>
        <w:t>sprendinys</w:t>
      </w:r>
      <w:r w:rsidR="00186D9A">
        <w:rPr>
          <w:b/>
          <w:bCs/>
          <w:i/>
          <w:iCs/>
        </w:rPr>
        <w:t xml:space="preserve"> </w:t>
      </w:r>
      <w:r w:rsidR="00F21B2A" w:rsidRPr="00F21B2A">
        <w:rPr>
          <w:b/>
          <w:bCs/>
          <w:i/>
          <w:iCs/>
        </w:rPr>
        <w:t>egzistuoj</w:t>
      </w:r>
      <w:r>
        <w:rPr>
          <w:b/>
          <w:bCs/>
          <w:i/>
          <w:iCs/>
        </w:rPr>
        <w:t xml:space="preserve">a </w:t>
      </w:r>
      <w:r w:rsidR="00F21B2A" w:rsidRPr="00F21B2A">
        <w:rPr>
          <w:b/>
          <w:bCs/>
          <w:i/>
          <w:iCs/>
        </w:rPr>
        <w:t>{</w:t>
      </w:r>
    </w:p>
    <w:p w14:paraId="62E6DF95" w14:textId="0283CF22" w:rsidR="00F21B2A" w:rsidRDefault="00F21B2A" w:rsidP="00F21B2A">
      <w:pPr>
        <w:ind w:left="1296"/>
        <w:rPr>
          <w:b/>
          <w:bCs/>
          <w:i/>
          <w:iCs/>
        </w:rPr>
      </w:pPr>
      <w:r w:rsidRPr="00F21B2A">
        <w:rPr>
          <w:b/>
          <w:bCs/>
          <w:i/>
          <w:iCs/>
        </w:rPr>
        <w:t>je</w:t>
      </w:r>
      <w:r>
        <w:rPr>
          <w:b/>
          <w:bCs/>
          <w:i/>
          <w:iCs/>
        </w:rPr>
        <w:t>i k &gt;</w:t>
      </w:r>
      <w:r>
        <w:rPr>
          <w:b/>
          <w:bCs/>
          <w:i/>
          <w:iCs/>
          <w:lang w:val="en-US"/>
        </w:rPr>
        <w:t>= prad</w:t>
      </w:r>
      <w:r>
        <w:rPr>
          <w:b/>
          <w:bCs/>
          <w:i/>
          <w:iCs/>
        </w:rPr>
        <w:t>ž</w:t>
      </w:r>
      <w:r w:rsidR="00186D9A">
        <w:rPr>
          <w:b/>
          <w:bCs/>
          <w:i/>
          <w:iCs/>
        </w:rPr>
        <w:t>ia {</w:t>
      </w:r>
    </w:p>
    <w:p w14:paraId="6A0E5E90" w14:textId="2EF5700E" w:rsidR="00186D9A" w:rsidRDefault="00186D9A" w:rsidP="00186D9A">
      <w:pPr>
        <w:tabs>
          <w:tab w:val="left" w:pos="2070"/>
        </w:tabs>
        <w:ind w:left="1296"/>
        <w:rPr>
          <w:b/>
          <w:bCs/>
          <w:i/>
          <w:iCs/>
        </w:rPr>
      </w:pPr>
      <w:r>
        <w:rPr>
          <w:b/>
          <w:bCs/>
          <w:i/>
          <w:iCs/>
        </w:rPr>
        <w:tab/>
        <w:t xml:space="preserve">jei k </w:t>
      </w:r>
      <w:r>
        <w:rPr>
          <w:b/>
          <w:bCs/>
          <w:i/>
          <w:iCs/>
          <w:lang w:val="en-US"/>
        </w:rPr>
        <w:t>== pabaiga</w:t>
      </w:r>
      <w:r>
        <w:rPr>
          <w:b/>
          <w:bCs/>
          <w:i/>
          <w:iCs/>
        </w:rPr>
        <w:t>:</w:t>
      </w:r>
    </w:p>
    <w:p w14:paraId="3E72819F" w14:textId="6B6CD75A" w:rsidR="00186D9A" w:rsidRDefault="00186D9A" w:rsidP="00186D9A">
      <w:pPr>
        <w:tabs>
          <w:tab w:val="left" w:pos="2070"/>
        </w:tabs>
        <w:ind w:left="1296"/>
        <w:rPr>
          <w:b/>
          <w:bCs/>
          <w:i/>
          <w:iCs/>
        </w:rPr>
      </w:pPr>
      <w:r>
        <w:rPr>
          <w:b/>
          <w:bCs/>
          <w:i/>
          <w:iCs/>
        </w:rPr>
        <w:tab/>
      </w:r>
      <w:r>
        <w:rPr>
          <w:b/>
          <w:bCs/>
          <w:i/>
          <w:iCs/>
        </w:rPr>
        <w:tab/>
        <w:t>SUSTABDYTI CIKLĄ</w:t>
      </w:r>
    </w:p>
    <w:p w14:paraId="696F80FC" w14:textId="63EA574C" w:rsidR="00186D9A" w:rsidRDefault="00186D9A" w:rsidP="00186D9A">
      <w:pPr>
        <w:tabs>
          <w:tab w:val="left" w:pos="2070"/>
        </w:tabs>
        <w:rPr>
          <w:b/>
          <w:bCs/>
          <w:i/>
          <w:iCs/>
        </w:rPr>
      </w:pPr>
      <w:r>
        <w:rPr>
          <w:b/>
          <w:bCs/>
          <w:i/>
          <w:iCs/>
        </w:rPr>
        <w:tab/>
        <w:t>APSKAIČIUOTI DABARTINĮ SPRENDINĮ</w:t>
      </w:r>
    </w:p>
    <w:p w14:paraId="1BD879AD" w14:textId="37899D98" w:rsidR="00186D9A" w:rsidRDefault="00186D9A" w:rsidP="00186D9A">
      <w:pPr>
        <w:tabs>
          <w:tab w:val="left" w:pos="2070"/>
          <w:tab w:val="left" w:pos="6134"/>
        </w:tabs>
        <w:rPr>
          <w:b/>
          <w:bCs/>
          <w:i/>
          <w:iCs/>
        </w:rPr>
      </w:pPr>
      <w:r>
        <w:rPr>
          <w:b/>
          <w:bCs/>
          <w:i/>
          <w:iCs/>
        </w:rPr>
        <w:tab/>
      </w:r>
      <w:r w:rsidR="004632CE">
        <w:rPr>
          <w:b/>
          <w:bCs/>
          <w:i/>
          <w:iCs/>
        </w:rPr>
        <w:t xml:space="preserve">omp </w:t>
      </w:r>
      <w:r>
        <w:rPr>
          <w:b/>
          <w:bCs/>
          <w:i/>
          <w:iCs/>
        </w:rPr>
        <w:t>kritinė zona</w:t>
      </w:r>
      <w:r w:rsidR="00470506">
        <w:rPr>
          <w:b/>
          <w:bCs/>
          <w:i/>
          <w:iCs/>
        </w:rPr>
        <w:t xml:space="preserve"> </w:t>
      </w:r>
      <w:r w:rsidR="00FA1D84">
        <w:rPr>
          <w:b/>
          <w:bCs/>
          <w:i/>
          <w:iCs/>
        </w:rPr>
        <w:t>{</w:t>
      </w:r>
    </w:p>
    <w:p w14:paraId="346D1001" w14:textId="2C8BB029" w:rsidR="00186D9A" w:rsidRDefault="00186D9A" w:rsidP="00186D9A">
      <w:pPr>
        <w:tabs>
          <w:tab w:val="left" w:pos="2070"/>
        </w:tabs>
        <w:rPr>
          <w:b/>
          <w:bCs/>
          <w:i/>
          <w:iCs/>
          <w:lang w:val="en-US"/>
        </w:rPr>
      </w:pPr>
      <w:r>
        <w:rPr>
          <w:b/>
          <w:bCs/>
          <w:i/>
          <w:iCs/>
          <w:lang w:val="en-US"/>
        </w:rPr>
        <w:tab/>
      </w:r>
      <w:r w:rsidR="00FA1D84">
        <w:rPr>
          <w:b/>
          <w:bCs/>
          <w:i/>
          <w:iCs/>
          <w:lang w:val="en-US"/>
        </w:rPr>
        <w:tab/>
      </w:r>
      <w:r>
        <w:rPr>
          <w:b/>
          <w:bCs/>
          <w:i/>
          <w:iCs/>
          <w:lang w:val="en-US"/>
        </w:rPr>
        <w:t>jei dabartinis sprendinys geresnis u</w:t>
      </w:r>
      <w:r>
        <w:rPr>
          <w:b/>
          <w:bCs/>
          <w:i/>
          <w:iCs/>
        </w:rPr>
        <w:t>ž esamą</w:t>
      </w:r>
      <w:r>
        <w:rPr>
          <w:b/>
          <w:bCs/>
          <w:i/>
          <w:iCs/>
          <w:lang w:val="en-US"/>
        </w:rPr>
        <w:t>:</w:t>
      </w:r>
    </w:p>
    <w:p w14:paraId="68990800" w14:textId="09005156" w:rsidR="00186D9A" w:rsidRDefault="00186D9A" w:rsidP="00186D9A">
      <w:pPr>
        <w:tabs>
          <w:tab w:val="left" w:pos="2070"/>
        </w:tabs>
        <w:rPr>
          <w:b/>
          <w:bCs/>
          <w:i/>
          <w:iCs/>
          <w:lang w:val="en-US"/>
        </w:rPr>
      </w:pPr>
      <w:r>
        <w:rPr>
          <w:b/>
          <w:bCs/>
          <w:i/>
          <w:iCs/>
          <w:lang w:val="en-US"/>
        </w:rPr>
        <w:tab/>
      </w:r>
      <w:r>
        <w:rPr>
          <w:b/>
          <w:bCs/>
          <w:i/>
          <w:iCs/>
          <w:lang w:val="en-US"/>
        </w:rPr>
        <w:tab/>
      </w:r>
      <w:r w:rsidR="00FA1D84">
        <w:rPr>
          <w:b/>
          <w:bCs/>
          <w:i/>
          <w:iCs/>
          <w:lang w:val="en-US"/>
        </w:rPr>
        <w:t xml:space="preserve">        </w:t>
      </w:r>
      <w:r>
        <w:rPr>
          <w:b/>
          <w:bCs/>
          <w:i/>
          <w:iCs/>
          <w:lang w:val="en-US"/>
        </w:rPr>
        <w:t>GERIAUSIAS SPRENDINYS = DABARTINIS SPRENDINYS</w:t>
      </w:r>
    </w:p>
    <w:p w14:paraId="1FCC7798" w14:textId="2AEA0760" w:rsidR="00FA1D84" w:rsidRPr="00186D9A" w:rsidRDefault="00FA1D84" w:rsidP="00186D9A">
      <w:pPr>
        <w:tabs>
          <w:tab w:val="left" w:pos="2070"/>
        </w:tabs>
        <w:rPr>
          <w:b/>
          <w:bCs/>
          <w:i/>
          <w:iCs/>
          <w:lang w:val="en-US"/>
        </w:rPr>
      </w:pPr>
      <w:r>
        <w:rPr>
          <w:b/>
          <w:bCs/>
          <w:i/>
          <w:iCs/>
          <w:lang w:val="en-US"/>
        </w:rPr>
        <w:tab/>
        <w:t>}</w:t>
      </w:r>
    </w:p>
    <w:p w14:paraId="563D0578" w14:textId="1C47F493" w:rsidR="00F21B2A" w:rsidRPr="00F21B2A" w:rsidRDefault="00186D9A" w:rsidP="00186D9A">
      <w:pPr>
        <w:ind w:left="1296"/>
        <w:rPr>
          <w:b/>
          <w:bCs/>
          <w:i/>
          <w:iCs/>
        </w:rPr>
      </w:pPr>
      <w:r>
        <w:rPr>
          <w:b/>
          <w:bCs/>
          <w:i/>
          <w:iCs/>
        </w:rPr>
        <w:t>}</w:t>
      </w:r>
    </w:p>
    <w:p w14:paraId="14C2998A" w14:textId="3C60142B" w:rsidR="00F21B2A" w:rsidRPr="00186D9A" w:rsidRDefault="00186D9A" w:rsidP="00F21B2A">
      <w:pPr>
        <w:ind w:left="720"/>
        <w:rPr>
          <w:b/>
          <w:bCs/>
          <w:i/>
          <w:iCs/>
          <w:lang w:val="en-US"/>
        </w:rPr>
      </w:pPr>
      <w:r>
        <w:rPr>
          <w:i/>
          <w:iCs/>
          <w:lang w:val="en-US"/>
        </w:rPr>
        <w:tab/>
      </w:r>
      <w:r>
        <w:rPr>
          <w:b/>
          <w:bCs/>
          <w:i/>
          <w:iCs/>
          <w:lang w:val="en-US"/>
        </w:rPr>
        <w:t>PADIDINTI k VIENETU</w:t>
      </w:r>
    </w:p>
    <w:p w14:paraId="117C77BC" w14:textId="36A90DCC" w:rsidR="0082543D" w:rsidRDefault="00F21B2A" w:rsidP="00470506">
      <w:pPr>
        <w:ind w:left="720"/>
        <w:rPr>
          <w:b/>
          <w:bCs/>
          <w:i/>
          <w:iCs/>
        </w:rPr>
      </w:pPr>
      <w:r w:rsidRPr="00186D9A">
        <w:rPr>
          <w:b/>
          <w:bCs/>
          <w:i/>
          <w:iCs/>
        </w:rPr>
        <w:t>}</w:t>
      </w:r>
    </w:p>
    <w:p w14:paraId="027BA4F8" w14:textId="77777777" w:rsidR="00055FBC" w:rsidRDefault="00055FBC" w:rsidP="00055FBC">
      <w:pPr>
        <w:rPr>
          <w:b/>
          <w:bCs/>
          <w:i/>
          <w:iCs/>
        </w:rPr>
      </w:pPr>
    </w:p>
    <w:p w14:paraId="0624C144" w14:textId="1E303C95" w:rsidR="006A5C34" w:rsidRDefault="0094220A" w:rsidP="00055FBC">
      <w:r>
        <w:t xml:space="preserve">Žemiau pateikiami eksperimentiniu būdu nustatyti algoritmo su išlygiagretinta sprendimo paieška pagreitėjimų rezultatai (žr. lentelė </w:t>
      </w:r>
      <w:r>
        <w:rPr>
          <w:lang w:val="en-US"/>
        </w:rPr>
        <w:t xml:space="preserve">1, </w:t>
      </w:r>
      <w:r>
        <w:t xml:space="preserve">pav. </w:t>
      </w:r>
      <w:r>
        <w:rPr>
          <w:lang w:val="en-US"/>
        </w:rPr>
        <w:t>1</w:t>
      </w:r>
      <w:r>
        <w:t>).</w:t>
      </w:r>
    </w:p>
    <w:tbl>
      <w:tblPr>
        <w:tblW w:w="8983" w:type="dxa"/>
        <w:tblLook w:val="04A0" w:firstRow="1" w:lastRow="0" w:firstColumn="1" w:lastColumn="0" w:noHBand="0" w:noVBand="1"/>
      </w:tblPr>
      <w:tblGrid>
        <w:gridCol w:w="1200"/>
        <w:gridCol w:w="2035"/>
        <w:gridCol w:w="2610"/>
        <w:gridCol w:w="2872"/>
        <w:gridCol w:w="266"/>
      </w:tblGrid>
      <w:tr w:rsidR="0094220A" w:rsidRPr="0094220A" w14:paraId="05425E0E" w14:textId="77777777" w:rsidTr="0094220A">
        <w:trPr>
          <w:trHeight w:val="285"/>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99B917" w14:textId="0D20EE59" w:rsidR="0094220A" w:rsidRPr="0094220A" w:rsidRDefault="0094220A" w:rsidP="0094220A">
            <w:pPr>
              <w:spacing w:line="240" w:lineRule="auto"/>
              <w:jc w:val="center"/>
              <w:rPr>
                <w:rFonts w:ascii="Calibri" w:eastAsia="Times New Roman" w:hAnsi="Calibri"/>
                <w:b/>
                <w:bCs/>
                <w:color w:val="000000"/>
                <w:sz w:val="22"/>
                <w:lang w:val="en-US" w:eastAsia="en-US"/>
              </w:rPr>
            </w:pPr>
            <w:r>
              <w:rPr>
                <w:rFonts w:ascii="Calibri" w:eastAsia="Times New Roman" w:hAnsi="Calibri"/>
                <w:b/>
                <w:bCs/>
                <w:color w:val="000000"/>
                <w:sz w:val="22"/>
                <w:lang w:val="en-US" w:eastAsia="en-US"/>
              </w:rPr>
              <w:t>Procesorių sk.</w:t>
            </w:r>
          </w:p>
        </w:tc>
        <w:tc>
          <w:tcPr>
            <w:tcW w:w="2035" w:type="dxa"/>
            <w:tcBorders>
              <w:top w:val="single" w:sz="4" w:space="0" w:color="auto"/>
              <w:left w:val="nil"/>
              <w:bottom w:val="single" w:sz="4" w:space="0" w:color="auto"/>
              <w:right w:val="single" w:sz="4" w:space="0" w:color="auto"/>
            </w:tcBorders>
            <w:shd w:val="clear" w:color="auto" w:fill="auto"/>
            <w:noWrap/>
            <w:vAlign w:val="bottom"/>
            <w:hideMark/>
          </w:tcPr>
          <w:p w14:paraId="3F5E9EB7" w14:textId="2EAADFFA" w:rsidR="0094220A" w:rsidRPr="0094220A" w:rsidRDefault="0094220A" w:rsidP="0094220A">
            <w:pPr>
              <w:spacing w:line="240" w:lineRule="auto"/>
              <w:jc w:val="center"/>
              <w:rPr>
                <w:rFonts w:ascii="Calibri" w:eastAsia="Times New Roman" w:hAnsi="Calibri"/>
                <w:b/>
                <w:bCs/>
                <w:color w:val="000000"/>
                <w:sz w:val="22"/>
                <w:lang w:val="en-US" w:eastAsia="en-US"/>
              </w:rPr>
            </w:pPr>
            <w:r>
              <w:rPr>
                <w:rFonts w:ascii="Calibri" w:eastAsia="Times New Roman" w:hAnsi="Calibri"/>
                <w:b/>
                <w:bCs/>
                <w:color w:val="000000"/>
                <w:sz w:val="22"/>
                <w:lang w:val="en-US" w:eastAsia="en-US"/>
              </w:rPr>
              <w:t>Teorinis pagreitėjimas</w:t>
            </w: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14:paraId="2BFBB9E2" w14:textId="583C057A" w:rsidR="0094220A" w:rsidRPr="0094220A" w:rsidRDefault="0094220A" w:rsidP="0094220A">
            <w:pPr>
              <w:spacing w:line="240" w:lineRule="auto"/>
              <w:jc w:val="center"/>
              <w:rPr>
                <w:rFonts w:ascii="Calibri" w:eastAsia="Times New Roman" w:hAnsi="Calibri"/>
                <w:b/>
                <w:bCs/>
                <w:color w:val="000000"/>
                <w:sz w:val="22"/>
                <w:lang w:val="en-US" w:eastAsia="en-US"/>
              </w:rPr>
            </w:pPr>
            <w:r w:rsidRPr="0094220A">
              <w:rPr>
                <w:rFonts w:ascii="Calibri" w:eastAsia="Times New Roman" w:hAnsi="Calibri"/>
                <w:b/>
                <w:bCs/>
                <w:color w:val="000000"/>
                <w:sz w:val="22"/>
                <w:lang w:val="en-US" w:eastAsia="en-US"/>
              </w:rPr>
              <w:t>Viso algoritmo pagreitėjimas</w:t>
            </w:r>
          </w:p>
        </w:tc>
        <w:tc>
          <w:tcPr>
            <w:tcW w:w="2872" w:type="dxa"/>
            <w:tcBorders>
              <w:top w:val="single" w:sz="4" w:space="0" w:color="auto"/>
              <w:left w:val="nil"/>
              <w:bottom w:val="single" w:sz="4" w:space="0" w:color="auto"/>
              <w:right w:val="nil"/>
            </w:tcBorders>
            <w:shd w:val="clear" w:color="auto" w:fill="auto"/>
            <w:noWrap/>
            <w:vAlign w:val="bottom"/>
            <w:hideMark/>
          </w:tcPr>
          <w:p w14:paraId="7316E00D" w14:textId="27855A49" w:rsidR="0094220A" w:rsidRPr="0094220A" w:rsidRDefault="0094220A" w:rsidP="0094220A">
            <w:pPr>
              <w:spacing w:line="240" w:lineRule="auto"/>
              <w:jc w:val="center"/>
              <w:rPr>
                <w:rFonts w:ascii="Calibri" w:eastAsia="Times New Roman" w:hAnsi="Calibri"/>
                <w:b/>
                <w:bCs/>
                <w:color w:val="000000"/>
                <w:sz w:val="22"/>
                <w:lang w:val="en-US" w:eastAsia="en-US"/>
              </w:rPr>
            </w:pPr>
            <w:r w:rsidRPr="0094220A">
              <w:rPr>
                <w:rFonts w:ascii="Calibri" w:eastAsia="Times New Roman" w:hAnsi="Calibri"/>
                <w:b/>
                <w:bCs/>
                <w:color w:val="000000"/>
                <w:sz w:val="22"/>
                <w:lang w:val="en-US" w:eastAsia="en-US"/>
              </w:rPr>
              <w:t>Lygiagretinamosios dal</w:t>
            </w:r>
            <w:r>
              <w:rPr>
                <w:rFonts w:ascii="Calibri" w:eastAsia="Times New Roman" w:hAnsi="Calibri"/>
                <w:b/>
                <w:bCs/>
                <w:color w:val="000000"/>
                <w:sz w:val="22"/>
                <w:lang w:val="en-US" w:eastAsia="en-US"/>
              </w:rPr>
              <w:t>i</w:t>
            </w:r>
            <w:r w:rsidRPr="0094220A">
              <w:rPr>
                <w:rFonts w:ascii="Calibri" w:eastAsia="Times New Roman" w:hAnsi="Calibri"/>
                <w:b/>
                <w:bCs/>
                <w:color w:val="000000"/>
                <w:sz w:val="22"/>
                <w:lang w:val="en-US" w:eastAsia="en-US"/>
              </w:rPr>
              <w:t>es pagreitėjimas</w:t>
            </w:r>
          </w:p>
        </w:tc>
        <w:tc>
          <w:tcPr>
            <w:tcW w:w="266" w:type="dxa"/>
            <w:tcBorders>
              <w:top w:val="nil"/>
              <w:left w:val="single" w:sz="4" w:space="0" w:color="auto"/>
              <w:bottom w:val="nil"/>
              <w:right w:val="nil"/>
            </w:tcBorders>
            <w:shd w:val="clear" w:color="auto" w:fill="auto"/>
            <w:noWrap/>
            <w:vAlign w:val="bottom"/>
            <w:hideMark/>
          </w:tcPr>
          <w:p w14:paraId="4F9E4177" w14:textId="77777777" w:rsidR="0094220A" w:rsidRPr="0094220A" w:rsidRDefault="0094220A" w:rsidP="0094220A">
            <w:pPr>
              <w:spacing w:line="240" w:lineRule="auto"/>
              <w:rPr>
                <w:rFonts w:ascii="Calibri" w:eastAsia="Times New Roman" w:hAnsi="Calibri"/>
                <w:color w:val="000000"/>
                <w:sz w:val="22"/>
                <w:lang w:val="en-US" w:eastAsia="en-US"/>
              </w:rPr>
            </w:pPr>
            <w:r w:rsidRPr="0094220A">
              <w:rPr>
                <w:rFonts w:ascii="Calibri" w:eastAsia="Times New Roman" w:hAnsi="Calibri"/>
                <w:color w:val="000000"/>
                <w:sz w:val="22"/>
                <w:lang w:val="en-US" w:eastAsia="en-US"/>
              </w:rPr>
              <w:t> </w:t>
            </w:r>
          </w:p>
        </w:tc>
      </w:tr>
      <w:tr w:rsidR="0094220A" w:rsidRPr="0094220A" w14:paraId="4DE93B13" w14:textId="77777777" w:rsidTr="0094220A">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1F012C" w14:textId="77777777" w:rsidR="0094220A" w:rsidRPr="0094220A" w:rsidRDefault="0094220A" w:rsidP="0094220A">
            <w:pPr>
              <w:spacing w:line="240" w:lineRule="auto"/>
              <w:jc w:val="center"/>
              <w:rPr>
                <w:rFonts w:ascii="Calibri" w:eastAsia="Times New Roman" w:hAnsi="Calibri"/>
                <w:color w:val="000000"/>
                <w:sz w:val="22"/>
                <w:lang w:val="en-US" w:eastAsia="en-US"/>
              </w:rPr>
            </w:pPr>
            <w:r w:rsidRPr="0094220A">
              <w:rPr>
                <w:rFonts w:ascii="Calibri" w:eastAsia="Times New Roman" w:hAnsi="Calibri"/>
                <w:color w:val="000000"/>
                <w:sz w:val="22"/>
                <w:lang w:val="en-US" w:eastAsia="en-US"/>
              </w:rPr>
              <w:t>1</w:t>
            </w:r>
          </w:p>
        </w:tc>
        <w:tc>
          <w:tcPr>
            <w:tcW w:w="2035" w:type="dxa"/>
            <w:tcBorders>
              <w:top w:val="nil"/>
              <w:left w:val="nil"/>
              <w:bottom w:val="single" w:sz="4" w:space="0" w:color="auto"/>
              <w:right w:val="single" w:sz="4" w:space="0" w:color="auto"/>
            </w:tcBorders>
            <w:shd w:val="clear" w:color="auto" w:fill="auto"/>
            <w:noWrap/>
            <w:vAlign w:val="bottom"/>
            <w:hideMark/>
          </w:tcPr>
          <w:p w14:paraId="667CD6C4" w14:textId="77777777" w:rsidR="0094220A" w:rsidRPr="0094220A" w:rsidRDefault="0094220A" w:rsidP="0094220A">
            <w:pPr>
              <w:spacing w:line="240" w:lineRule="auto"/>
              <w:jc w:val="center"/>
              <w:rPr>
                <w:rFonts w:ascii="Calibri" w:eastAsia="Times New Roman" w:hAnsi="Calibri"/>
                <w:color w:val="000000"/>
                <w:sz w:val="22"/>
                <w:lang w:val="en-US" w:eastAsia="en-US"/>
              </w:rPr>
            </w:pPr>
            <w:r w:rsidRPr="0094220A">
              <w:rPr>
                <w:rFonts w:ascii="Calibri" w:eastAsia="Times New Roman" w:hAnsi="Calibri"/>
                <w:color w:val="000000"/>
                <w:sz w:val="22"/>
                <w:lang w:val="en-US" w:eastAsia="en-US"/>
              </w:rPr>
              <w:t>1</w:t>
            </w:r>
          </w:p>
        </w:tc>
        <w:tc>
          <w:tcPr>
            <w:tcW w:w="2610" w:type="dxa"/>
            <w:tcBorders>
              <w:top w:val="nil"/>
              <w:left w:val="nil"/>
              <w:bottom w:val="single" w:sz="4" w:space="0" w:color="auto"/>
              <w:right w:val="single" w:sz="4" w:space="0" w:color="auto"/>
            </w:tcBorders>
            <w:shd w:val="clear" w:color="auto" w:fill="auto"/>
            <w:noWrap/>
            <w:vAlign w:val="bottom"/>
            <w:hideMark/>
          </w:tcPr>
          <w:p w14:paraId="5E47F89D" w14:textId="77777777" w:rsidR="0094220A" w:rsidRPr="0094220A" w:rsidRDefault="0094220A" w:rsidP="0094220A">
            <w:pPr>
              <w:spacing w:line="240" w:lineRule="auto"/>
              <w:jc w:val="center"/>
              <w:rPr>
                <w:rFonts w:ascii="Calibri" w:eastAsia="Times New Roman" w:hAnsi="Calibri"/>
                <w:color w:val="000000"/>
                <w:sz w:val="22"/>
                <w:lang w:val="en-US" w:eastAsia="en-US"/>
              </w:rPr>
            </w:pPr>
            <w:r w:rsidRPr="0094220A">
              <w:rPr>
                <w:rFonts w:ascii="Calibri" w:eastAsia="Times New Roman" w:hAnsi="Calibri"/>
                <w:color w:val="000000"/>
                <w:sz w:val="22"/>
                <w:lang w:val="en-US" w:eastAsia="en-US"/>
              </w:rPr>
              <w:t>1</w:t>
            </w:r>
          </w:p>
        </w:tc>
        <w:tc>
          <w:tcPr>
            <w:tcW w:w="2872" w:type="dxa"/>
            <w:tcBorders>
              <w:top w:val="nil"/>
              <w:left w:val="nil"/>
              <w:bottom w:val="single" w:sz="4" w:space="0" w:color="auto"/>
              <w:right w:val="nil"/>
            </w:tcBorders>
            <w:shd w:val="clear" w:color="auto" w:fill="auto"/>
            <w:noWrap/>
            <w:vAlign w:val="bottom"/>
            <w:hideMark/>
          </w:tcPr>
          <w:p w14:paraId="0A198FF5" w14:textId="77777777" w:rsidR="0094220A" w:rsidRPr="0094220A" w:rsidRDefault="0094220A" w:rsidP="0094220A">
            <w:pPr>
              <w:spacing w:line="240" w:lineRule="auto"/>
              <w:jc w:val="center"/>
              <w:rPr>
                <w:rFonts w:ascii="Calibri" w:eastAsia="Times New Roman" w:hAnsi="Calibri"/>
                <w:color w:val="000000"/>
                <w:sz w:val="22"/>
                <w:lang w:val="en-US" w:eastAsia="en-US"/>
              </w:rPr>
            </w:pPr>
            <w:r w:rsidRPr="0094220A">
              <w:rPr>
                <w:rFonts w:ascii="Calibri" w:eastAsia="Times New Roman" w:hAnsi="Calibri"/>
                <w:color w:val="000000"/>
                <w:sz w:val="22"/>
                <w:lang w:val="en-US" w:eastAsia="en-US"/>
              </w:rPr>
              <w:t>1</w:t>
            </w:r>
          </w:p>
        </w:tc>
        <w:tc>
          <w:tcPr>
            <w:tcW w:w="266" w:type="dxa"/>
            <w:tcBorders>
              <w:top w:val="nil"/>
              <w:left w:val="single" w:sz="4" w:space="0" w:color="auto"/>
              <w:bottom w:val="nil"/>
              <w:right w:val="nil"/>
            </w:tcBorders>
            <w:shd w:val="clear" w:color="auto" w:fill="auto"/>
            <w:noWrap/>
            <w:vAlign w:val="bottom"/>
            <w:hideMark/>
          </w:tcPr>
          <w:p w14:paraId="11B45338" w14:textId="77777777" w:rsidR="0094220A" w:rsidRPr="0094220A" w:rsidRDefault="0094220A" w:rsidP="0094220A">
            <w:pPr>
              <w:spacing w:line="240" w:lineRule="auto"/>
              <w:rPr>
                <w:rFonts w:ascii="Calibri" w:eastAsia="Times New Roman" w:hAnsi="Calibri"/>
                <w:color w:val="000000"/>
                <w:sz w:val="22"/>
                <w:lang w:val="en-US" w:eastAsia="en-US"/>
              </w:rPr>
            </w:pPr>
            <w:r w:rsidRPr="0094220A">
              <w:rPr>
                <w:rFonts w:ascii="Calibri" w:eastAsia="Times New Roman" w:hAnsi="Calibri"/>
                <w:color w:val="000000"/>
                <w:sz w:val="22"/>
                <w:lang w:val="en-US" w:eastAsia="en-US"/>
              </w:rPr>
              <w:t> </w:t>
            </w:r>
          </w:p>
        </w:tc>
      </w:tr>
      <w:tr w:rsidR="0094220A" w:rsidRPr="0094220A" w14:paraId="3BB14308" w14:textId="77777777" w:rsidTr="0094220A">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8C166E" w14:textId="77777777" w:rsidR="0094220A" w:rsidRPr="0094220A" w:rsidRDefault="0094220A" w:rsidP="0094220A">
            <w:pPr>
              <w:spacing w:line="240" w:lineRule="auto"/>
              <w:jc w:val="center"/>
              <w:rPr>
                <w:rFonts w:ascii="Calibri" w:eastAsia="Times New Roman" w:hAnsi="Calibri"/>
                <w:color w:val="000000"/>
                <w:sz w:val="22"/>
                <w:lang w:val="en-US" w:eastAsia="en-US"/>
              </w:rPr>
            </w:pPr>
            <w:r w:rsidRPr="0094220A">
              <w:rPr>
                <w:rFonts w:ascii="Calibri" w:eastAsia="Times New Roman" w:hAnsi="Calibri"/>
                <w:color w:val="000000"/>
                <w:sz w:val="22"/>
                <w:lang w:val="en-US" w:eastAsia="en-US"/>
              </w:rPr>
              <w:t>2</w:t>
            </w:r>
          </w:p>
        </w:tc>
        <w:tc>
          <w:tcPr>
            <w:tcW w:w="2035" w:type="dxa"/>
            <w:tcBorders>
              <w:top w:val="nil"/>
              <w:left w:val="nil"/>
              <w:bottom w:val="single" w:sz="4" w:space="0" w:color="auto"/>
              <w:right w:val="single" w:sz="4" w:space="0" w:color="auto"/>
            </w:tcBorders>
            <w:shd w:val="clear" w:color="auto" w:fill="auto"/>
            <w:noWrap/>
            <w:vAlign w:val="bottom"/>
            <w:hideMark/>
          </w:tcPr>
          <w:p w14:paraId="24453B3A" w14:textId="357473DF" w:rsidR="0094220A" w:rsidRPr="0094220A" w:rsidRDefault="0094220A" w:rsidP="0094220A">
            <w:pPr>
              <w:spacing w:line="240" w:lineRule="auto"/>
              <w:jc w:val="center"/>
              <w:rPr>
                <w:rFonts w:ascii="Calibri" w:eastAsia="Times New Roman" w:hAnsi="Calibri"/>
                <w:color w:val="000000"/>
                <w:sz w:val="22"/>
                <w:lang w:val="en-US" w:eastAsia="en-US"/>
              </w:rPr>
            </w:pPr>
            <w:r w:rsidRPr="0094220A">
              <w:rPr>
                <w:rFonts w:ascii="Calibri" w:eastAsia="Times New Roman" w:hAnsi="Calibri"/>
                <w:color w:val="000000"/>
                <w:sz w:val="22"/>
                <w:lang w:val="en-US" w:eastAsia="en-US"/>
              </w:rPr>
              <w:t>1</w:t>
            </w:r>
            <w:r>
              <w:rPr>
                <w:rFonts w:ascii="Calibri" w:eastAsia="Times New Roman" w:hAnsi="Calibri"/>
                <w:color w:val="000000"/>
                <w:sz w:val="22"/>
                <w:lang w:val="en-US" w:eastAsia="en-US"/>
              </w:rPr>
              <w:t>,</w:t>
            </w:r>
            <w:r w:rsidRPr="0094220A">
              <w:rPr>
                <w:rFonts w:ascii="Calibri" w:eastAsia="Times New Roman" w:hAnsi="Calibri"/>
                <w:color w:val="000000"/>
                <w:sz w:val="22"/>
                <w:lang w:val="en-US" w:eastAsia="en-US"/>
              </w:rPr>
              <w:t>614</w:t>
            </w:r>
          </w:p>
        </w:tc>
        <w:tc>
          <w:tcPr>
            <w:tcW w:w="2610" w:type="dxa"/>
            <w:tcBorders>
              <w:top w:val="nil"/>
              <w:left w:val="nil"/>
              <w:bottom w:val="single" w:sz="4" w:space="0" w:color="auto"/>
              <w:right w:val="single" w:sz="4" w:space="0" w:color="auto"/>
            </w:tcBorders>
            <w:shd w:val="clear" w:color="auto" w:fill="auto"/>
            <w:noWrap/>
            <w:vAlign w:val="bottom"/>
            <w:hideMark/>
          </w:tcPr>
          <w:p w14:paraId="0EFDDB91" w14:textId="7C89330A" w:rsidR="0094220A" w:rsidRPr="0094220A" w:rsidRDefault="0094220A" w:rsidP="0094220A">
            <w:pPr>
              <w:spacing w:line="240" w:lineRule="auto"/>
              <w:jc w:val="center"/>
              <w:rPr>
                <w:rFonts w:ascii="Calibri" w:eastAsia="Times New Roman" w:hAnsi="Calibri"/>
                <w:color w:val="000000"/>
                <w:sz w:val="22"/>
                <w:lang w:val="en-US" w:eastAsia="en-US"/>
              </w:rPr>
            </w:pPr>
            <w:r w:rsidRPr="0094220A">
              <w:rPr>
                <w:rFonts w:ascii="Calibri" w:eastAsia="Times New Roman" w:hAnsi="Calibri"/>
                <w:color w:val="000000"/>
                <w:sz w:val="22"/>
                <w:lang w:val="en-US" w:eastAsia="en-US"/>
              </w:rPr>
              <w:t>1</w:t>
            </w:r>
            <w:r>
              <w:rPr>
                <w:rFonts w:ascii="Calibri" w:eastAsia="Times New Roman" w:hAnsi="Calibri"/>
                <w:color w:val="000000"/>
                <w:sz w:val="22"/>
                <w:lang w:val="en-US" w:eastAsia="en-US"/>
              </w:rPr>
              <w:t>,</w:t>
            </w:r>
            <w:r w:rsidRPr="0094220A">
              <w:rPr>
                <w:rFonts w:ascii="Calibri" w:eastAsia="Times New Roman" w:hAnsi="Calibri"/>
                <w:color w:val="000000"/>
                <w:sz w:val="22"/>
                <w:lang w:val="en-US" w:eastAsia="en-US"/>
              </w:rPr>
              <w:t>518</w:t>
            </w:r>
          </w:p>
        </w:tc>
        <w:tc>
          <w:tcPr>
            <w:tcW w:w="2872" w:type="dxa"/>
            <w:tcBorders>
              <w:top w:val="nil"/>
              <w:left w:val="nil"/>
              <w:bottom w:val="single" w:sz="4" w:space="0" w:color="auto"/>
              <w:right w:val="nil"/>
            </w:tcBorders>
            <w:shd w:val="clear" w:color="auto" w:fill="auto"/>
            <w:noWrap/>
            <w:vAlign w:val="bottom"/>
            <w:hideMark/>
          </w:tcPr>
          <w:p w14:paraId="3BDD05B2" w14:textId="17E9F4C0" w:rsidR="0094220A" w:rsidRPr="0094220A" w:rsidRDefault="0094220A" w:rsidP="0094220A">
            <w:pPr>
              <w:spacing w:line="240" w:lineRule="auto"/>
              <w:jc w:val="center"/>
              <w:rPr>
                <w:rFonts w:ascii="Calibri" w:eastAsia="Times New Roman" w:hAnsi="Calibri"/>
                <w:color w:val="000000"/>
                <w:sz w:val="22"/>
                <w:lang w:val="en-US" w:eastAsia="en-US"/>
              </w:rPr>
            </w:pPr>
            <w:r w:rsidRPr="0094220A">
              <w:rPr>
                <w:rFonts w:ascii="Calibri" w:eastAsia="Times New Roman" w:hAnsi="Calibri"/>
                <w:color w:val="000000"/>
                <w:sz w:val="22"/>
                <w:lang w:val="en-US" w:eastAsia="en-US"/>
              </w:rPr>
              <w:t>1</w:t>
            </w:r>
            <w:r>
              <w:rPr>
                <w:rFonts w:ascii="Calibri" w:eastAsia="Times New Roman" w:hAnsi="Calibri"/>
                <w:color w:val="000000"/>
                <w:sz w:val="22"/>
                <w:lang w:val="en-US" w:eastAsia="en-US"/>
              </w:rPr>
              <w:t>,</w:t>
            </w:r>
            <w:r w:rsidRPr="0094220A">
              <w:rPr>
                <w:rFonts w:ascii="Calibri" w:eastAsia="Times New Roman" w:hAnsi="Calibri"/>
                <w:color w:val="000000"/>
                <w:sz w:val="22"/>
                <w:lang w:val="en-US" w:eastAsia="en-US"/>
              </w:rPr>
              <w:t>749</w:t>
            </w:r>
          </w:p>
        </w:tc>
        <w:tc>
          <w:tcPr>
            <w:tcW w:w="266" w:type="dxa"/>
            <w:tcBorders>
              <w:top w:val="nil"/>
              <w:left w:val="single" w:sz="4" w:space="0" w:color="auto"/>
              <w:bottom w:val="nil"/>
              <w:right w:val="nil"/>
            </w:tcBorders>
            <w:shd w:val="clear" w:color="auto" w:fill="auto"/>
            <w:noWrap/>
            <w:vAlign w:val="bottom"/>
            <w:hideMark/>
          </w:tcPr>
          <w:p w14:paraId="29304419" w14:textId="77777777" w:rsidR="0094220A" w:rsidRPr="0094220A" w:rsidRDefault="0094220A" w:rsidP="0094220A">
            <w:pPr>
              <w:spacing w:line="240" w:lineRule="auto"/>
              <w:rPr>
                <w:rFonts w:ascii="Calibri" w:eastAsia="Times New Roman" w:hAnsi="Calibri"/>
                <w:color w:val="000000"/>
                <w:sz w:val="22"/>
                <w:lang w:val="en-US" w:eastAsia="en-US"/>
              </w:rPr>
            </w:pPr>
            <w:r w:rsidRPr="0094220A">
              <w:rPr>
                <w:rFonts w:ascii="Calibri" w:eastAsia="Times New Roman" w:hAnsi="Calibri"/>
                <w:color w:val="000000"/>
                <w:sz w:val="22"/>
                <w:lang w:val="en-US" w:eastAsia="en-US"/>
              </w:rPr>
              <w:t> </w:t>
            </w:r>
          </w:p>
        </w:tc>
      </w:tr>
      <w:tr w:rsidR="0094220A" w:rsidRPr="0094220A" w14:paraId="1E8C370E" w14:textId="77777777" w:rsidTr="0094220A">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655C7B" w14:textId="77777777" w:rsidR="0094220A" w:rsidRPr="0094220A" w:rsidRDefault="0094220A" w:rsidP="0094220A">
            <w:pPr>
              <w:spacing w:line="240" w:lineRule="auto"/>
              <w:jc w:val="center"/>
              <w:rPr>
                <w:rFonts w:ascii="Calibri" w:eastAsia="Times New Roman" w:hAnsi="Calibri"/>
                <w:color w:val="000000"/>
                <w:sz w:val="22"/>
                <w:lang w:val="en-US" w:eastAsia="en-US"/>
              </w:rPr>
            </w:pPr>
            <w:r w:rsidRPr="0094220A">
              <w:rPr>
                <w:rFonts w:ascii="Calibri" w:eastAsia="Times New Roman" w:hAnsi="Calibri"/>
                <w:color w:val="000000"/>
                <w:sz w:val="22"/>
                <w:lang w:val="en-US" w:eastAsia="en-US"/>
              </w:rPr>
              <w:t>4</w:t>
            </w:r>
          </w:p>
        </w:tc>
        <w:tc>
          <w:tcPr>
            <w:tcW w:w="2035" w:type="dxa"/>
            <w:tcBorders>
              <w:top w:val="nil"/>
              <w:left w:val="nil"/>
              <w:bottom w:val="single" w:sz="4" w:space="0" w:color="auto"/>
              <w:right w:val="single" w:sz="4" w:space="0" w:color="auto"/>
            </w:tcBorders>
            <w:shd w:val="clear" w:color="auto" w:fill="auto"/>
            <w:noWrap/>
            <w:vAlign w:val="bottom"/>
            <w:hideMark/>
          </w:tcPr>
          <w:p w14:paraId="3D99949B" w14:textId="179499EE" w:rsidR="0094220A" w:rsidRPr="0094220A" w:rsidRDefault="0094220A" w:rsidP="0094220A">
            <w:pPr>
              <w:spacing w:line="240" w:lineRule="auto"/>
              <w:jc w:val="center"/>
              <w:rPr>
                <w:rFonts w:ascii="Calibri" w:eastAsia="Times New Roman" w:hAnsi="Calibri"/>
                <w:color w:val="000000"/>
                <w:sz w:val="22"/>
                <w:lang w:val="en-US" w:eastAsia="en-US"/>
              </w:rPr>
            </w:pPr>
            <w:r w:rsidRPr="0094220A">
              <w:rPr>
                <w:rFonts w:ascii="Calibri" w:eastAsia="Times New Roman" w:hAnsi="Calibri"/>
                <w:color w:val="000000"/>
                <w:sz w:val="22"/>
                <w:lang w:val="en-US" w:eastAsia="en-US"/>
              </w:rPr>
              <w:t>2</w:t>
            </w:r>
            <w:r>
              <w:rPr>
                <w:rFonts w:ascii="Calibri" w:eastAsia="Times New Roman" w:hAnsi="Calibri"/>
                <w:color w:val="000000"/>
                <w:sz w:val="22"/>
                <w:lang w:val="en-US" w:eastAsia="en-US"/>
              </w:rPr>
              <w:t>,</w:t>
            </w:r>
            <w:r w:rsidRPr="0094220A">
              <w:rPr>
                <w:rFonts w:ascii="Calibri" w:eastAsia="Times New Roman" w:hAnsi="Calibri"/>
                <w:color w:val="000000"/>
                <w:sz w:val="22"/>
                <w:lang w:val="en-US" w:eastAsia="en-US"/>
              </w:rPr>
              <w:t>330</w:t>
            </w:r>
          </w:p>
        </w:tc>
        <w:tc>
          <w:tcPr>
            <w:tcW w:w="2610" w:type="dxa"/>
            <w:tcBorders>
              <w:top w:val="nil"/>
              <w:left w:val="nil"/>
              <w:bottom w:val="single" w:sz="4" w:space="0" w:color="auto"/>
              <w:right w:val="single" w:sz="4" w:space="0" w:color="auto"/>
            </w:tcBorders>
            <w:shd w:val="clear" w:color="auto" w:fill="auto"/>
            <w:noWrap/>
            <w:vAlign w:val="bottom"/>
            <w:hideMark/>
          </w:tcPr>
          <w:p w14:paraId="47E6C172" w14:textId="73A96433" w:rsidR="0094220A" w:rsidRPr="0094220A" w:rsidRDefault="0094220A" w:rsidP="0094220A">
            <w:pPr>
              <w:spacing w:line="240" w:lineRule="auto"/>
              <w:jc w:val="center"/>
              <w:rPr>
                <w:rFonts w:ascii="Calibri" w:eastAsia="Times New Roman" w:hAnsi="Calibri"/>
                <w:color w:val="000000"/>
                <w:sz w:val="22"/>
                <w:lang w:val="en-US" w:eastAsia="en-US"/>
              </w:rPr>
            </w:pPr>
            <w:r w:rsidRPr="0094220A">
              <w:rPr>
                <w:rFonts w:ascii="Calibri" w:eastAsia="Times New Roman" w:hAnsi="Calibri"/>
                <w:color w:val="000000"/>
                <w:sz w:val="22"/>
                <w:lang w:val="en-US" w:eastAsia="en-US"/>
              </w:rPr>
              <w:t>2</w:t>
            </w:r>
            <w:r>
              <w:rPr>
                <w:rFonts w:ascii="Calibri" w:eastAsia="Times New Roman" w:hAnsi="Calibri"/>
                <w:color w:val="000000"/>
                <w:sz w:val="22"/>
                <w:lang w:val="en-US" w:eastAsia="en-US"/>
              </w:rPr>
              <w:t>,</w:t>
            </w:r>
            <w:r w:rsidRPr="0094220A">
              <w:rPr>
                <w:rFonts w:ascii="Calibri" w:eastAsia="Times New Roman" w:hAnsi="Calibri"/>
                <w:color w:val="000000"/>
                <w:sz w:val="22"/>
                <w:lang w:val="en-US" w:eastAsia="en-US"/>
              </w:rPr>
              <w:t>230</w:t>
            </w:r>
          </w:p>
        </w:tc>
        <w:tc>
          <w:tcPr>
            <w:tcW w:w="2872" w:type="dxa"/>
            <w:tcBorders>
              <w:top w:val="nil"/>
              <w:left w:val="nil"/>
              <w:bottom w:val="single" w:sz="4" w:space="0" w:color="auto"/>
              <w:right w:val="nil"/>
            </w:tcBorders>
            <w:shd w:val="clear" w:color="auto" w:fill="auto"/>
            <w:noWrap/>
            <w:vAlign w:val="bottom"/>
            <w:hideMark/>
          </w:tcPr>
          <w:p w14:paraId="7A9802A9" w14:textId="2C69F1D2" w:rsidR="0094220A" w:rsidRPr="0094220A" w:rsidRDefault="0094220A" w:rsidP="0094220A">
            <w:pPr>
              <w:spacing w:line="240" w:lineRule="auto"/>
              <w:jc w:val="center"/>
              <w:rPr>
                <w:rFonts w:ascii="Calibri" w:eastAsia="Times New Roman" w:hAnsi="Calibri"/>
                <w:color w:val="000000"/>
                <w:sz w:val="22"/>
                <w:lang w:val="en-US" w:eastAsia="en-US"/>
              </w:rPr>
            </w:pPr>
            <w:r w:rsidRPr="0094220A">
              <w:rPr>
                <w:rFonts w:ascii="Calibri" w:eastAsia="Times New Roman" w:hAnsi="Calibri"/>
                <w:color w:val="000000"/>
                <w:sz w:val="22"/>
                <w:lang w:val="en-US" w:eastAsia="en-US"/>
              </w:rPr>
              <w:t>3</w:t>
            </w:r>
            <w:r>
              <w:rPr>
                <w:rFonts w:ascii="Calibri" w:eastAsia="Times New Roman" w:hAnsi="Calibri"/>
                <w:color w:val="000000"/>
                <w:sz w:val="22"/>
                <w:lang w:val="en-US" w:eastAsia="en-US"/>
              </w:rPr>
              <w:t>,</w:t>
            </w:r>
            <w:r w:rsidRPr="0094220A">
              <w:rPr>
                <w:rFonts w:ascii="Calibri" w:eastAsia="Times New Roman" w:hAnsi="Calibri"/>
                <w:color w:val="000000"/>
                <w:sz w:val="22"/>
                <w:lang w:val="en-US" w:eastAsia="en-US"/>
              </w:rPr>
              <w:t>474</w:t>
            </w:r>
          </w:p>
        </w:tc>
        <w:tc>
          <w:tcPr>
            <w:tcW w:w="266" w:type="dxa"/>
            <w:tcBorders>
              <w:top w:val="nil"/>
              <w:left w:val="single" w:sz="4" w:space="0" w:color="auto"/>
              <w:bottom w:val="nil"/>
              <w:right w:val="nil"/>
            </w:tcBorders>
            <w:shd w:val="clear" w:color="auto" w:fill="auto"/>
            <w:noWrap/>
            <w:vAlign w:val="bottom"/>
            <w:hideMark/>
          </w:tcPr>
          <w:p w14:paraId="34AAFBD7" w14:textId="77777777" w:rsidR="0094220A" w:rsidRPr="0094220A" w:rsidRDefault="0094220A" w:rsidP="0094220A">
            <w:pPr>
              <w:keepNext/>
              <w:spacing w:line="240" w:lineRule="auto"/>
              <w:rPr>
                <w:rFonts w:ascii="Calibri" w:eastAsia="Times New Roman" w:hAnsi="Calibri"/>
                <w:color w:val="000000"/>
                <w:sz w:val="22"/>
                <w:lang w:val="en-US" w:eastAsia="en-US"/>
              </w:rPr>
            </w:pPr>
            <w:r w:rsidRPr="0094220A">
              <w:rPr>
                <w:rFonts w:ascii="Calibri" w:eastAsia="Times New Roman" w:hAnsi="Calibri"/>
                <w:color w:val="000000"/>
                <w:sz w:val="22"/>
                <w:lang w:val="en-US" w:eastAsia="en-US"/>
              </w:rPr>
              <w:t> </w:t>
            </w:r>
          </w:p>
        </w:tc>
      </w:tr>
    </w:tbl>
    <w:p w14:paraId="6B79C4EA" w14:textId="34C2C61E" w:rsidR="0094220A" w:rsidRDefault="0094220A" w:rsidP="0094220A">
      <w:pPr>
        <w:pStyle w:val="Caption"/>
        <w:jc w:val="right"/>
      </w:pPr>
      <w:r>
        <w:t xml:space="preserve">lentelė </w:t>
      </w:r>
      <w:r>
        <w:fldChar w:fldCharType="begin"/>
      </w:r>
      <w:r>
        <w:instrText xml:space="preserve"> SEQ lentelė \* ARABIC </w:instrText>
      </w:r>
      <w:r>
        <w:fldChar w:fldCharType="separate"/>
      </w:r>
      <w:r w:rsidR="00287266">
        <w:rPr>
          <w:noProof/>
        </w:rPr>
        <w:t>1</w:t>
      </w:r>
      <w:r>
        <w:fldChar w:fldCharType="end"/>
      </w:r>
      <w:r>
        <w:t xml:space="preserve"> Pagreitėjimai</w:t>
      </w:r>
    </w:p>
    <w:p w14:paraId="571741D6" w14:textId="77777777" w:rsidR="0094220A" w:rsidRPr="0094220A" w:rsidRDefault="0094220A" w:rsidP="0094220A"/>
    <w:p w14:paraId="14A37BB8" w14:textId="252AD209" w:rsidR="0094220A" w:rsidRDefault="00AE1B40" w:rsidP="0094220A">
      <w:pPr>
        <w:keepNext/>
      </w:pPr>
      <w:r>
        <w:rPr>
          <w:noProof/>
        </w:rPr>
        <w:drawing>
          <wp:inline distT="0" distB="0" distL="0" distR="0" wp14:anchorId="76C858B1" wp14:editId="1CE78713">
            <wp:extent cx="5300663" cy="3381375"/>
            <wp:effectExtent l="0" t="0" r="14605" b="9525"/>
            <wp:docPr id="483246694" name="Chart 1">
              <a:extLst xmlns:a="http://schemas.openxmlformats.org/drawingml/2006/main">
                <a:ext uri="{FF2B5EF4-FFF2-40B4-BE49-F238E27FC236}">
                  <a16:creationId xmlns:a16="http://schemas.microsoft.com/office/drawing/2014/main" id="{63120FDD-4417-7B13-B6F1-AF83B5E019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676C6E2" w14:textId="0B9A24ED" w:rsidR="0082543D" w:rsidRDefault="0094220A" w:rsidP="0094220A">
      <w:pPr>
        <w:pStyle w:val="Caption"/>
        <w:jc w:val="right"/>
        <w:rPr>
          <w:lang w:val="en-US"/>
        </w:rPr>
      </w:pPr>
      <w:r>
        <w:t xml:space="preserve">pav. </w:t>
      </w:r>
      <w:r>
        <w:fldChar w:fldCharType="begin"/>
      </w:r>
      <w:r>
        <w:instrText xml:space="preserve"> SEQ pav. \* ARABIC </w:instrText>
      </w:r>
      <w:r>
        <w:fldChar w:fldCharType="separate"/>
      </w:r>
      <w:r w:rsidR="00287266">
        <w:rPr>
          <w:noProof/>
        </w:rPr>
        <w:t>1</w:t>
      </w:r>
      <w:r>
        <w:fldChar w:fldCharType="end"/>
      </w:r>
      <w:r>
        <w:t xml:space="preserve"> Pagreitėjimai</w:t>
      </w:r>
    </w:p>
    <w:p w14:paraId="0375D3D3" w14:textId="77777777" w:rsidR="00D672C8" w:rsidRDefault="00D672C8" w:rsidP="00D672C8">
      <w:pPr>
        <w:rPr>
          <w:lang w:val="en-US"/>
        </w:rPr>
      </w:pPr>
    </w:p>
    <w:p w14:paraId="34F74907" w14:textId="2DFE790E" w:rsidR="0082543D" w:rsidRPr="0082543D" w:rsidRDefault="0082543D" w:rsidP="0082543D">
      <w:pPr>
        <w:pStyle w:val="Heading3"/>
        <w:rPr>
          <w:lang w:val="en-US"/>
        </w:rPr>
      </w:pPr>
      <w:bookmarkStart w:id="5" w:name="_Toc163607516"/>
      <w:r>
        <w:rPr>
          <w:lang w:val="en-US"/>
        </w:rPr>
        <w:lastRenderedPageBreak/>
        <w:t>Antra dalis</w:t>
      </w:r>
      <w:bookmarkEnd w:id="5"/>
    </w:p>
    <w:p w14:paraId="0CCDCD8F" w14:textId="39F7245D" w:rsidR="0082543D" w:rsidRPr="00D81A5D" w:rsidRDefault="0082543D" w:rsidP="0082543D">
      <w:r>
        <w:rPr>
          <w:lang w:val="en-US"/>
        </w:rPr>
        <w:t>Lygiagretiname matric</w:t>
      </w:r>
      <w:r w:rsidR="005D7D5A">
        <w:rPr>
          <w:lang w:val="en-US"/>
        </w:rPr>
        <w:t>o</w:t>
      </w:r>
      <w:r>
        <w:rPr>
          <w:lang w:val="en-US"/>
        </w:rPr>
        <w:t>s skaičiavim</w:t>
      </w:r>
      <w:r w:rsidR="00A33C6E">
        <w:rPr>
          <w:lang w:val="en-US"/>
        </w:rPr>
        <w:t xml:space="preserve">ą. </w:t>
      </w:r>
      <w:r w:rsidR="00A33C6E">
        <w:t xml:space="preserve">Išoriniam ciklui išlygiagretinti naudojame </w:t>
      </w:r>
      <w:r w:rsidR="00D81A5D">
        <w:t>dinaminį užduočių paskirstym</w:t>
      </w:r>
      <w:r w:rsidR="00E26D8F">
        <w:t xml:space="preserve">ą </w:t>
      </w:r>
      <w:r w:rsidR="00D81A5D">
        <w:t>(</w:t>
      </w:r>
      <w:r w:rsidR="00D81A5D" w:rsidRPr="00D81A5D">
        <w:rPr>
          <w:i/>
          <w:iCs/>
          <w:lang w:val="en-US"/>
        </w:rPr>
        <w:t>#pragma omp parallel for schedule(dynamic)</w:t>
      </w:r>
      <w:r w:rsidR="00D81A5D">
        <w:t xml:space="preserve"> direktyva). Matrica yra trikampė, skirtingos išorinio ciklo iteracijos atlieka skirtingą kiekį darbo, todėl statinis užduočių paskirstymas yra netinkamas. </w:t>
      </w:r>
      <w:r w:rsidR="001573A1">
        <w:t>Naudojant dinam</w:t>
      </w:r>
      <w:r w:rsidR="00033E79">
        <w:t>in</w:t>
      </w:r>
      <w:r w:rsidR="001573A1">
        <w:t>į užduočių paskirstymą, i</w:t>
      </w:r>
      <w:r w:rsidR="00DC0DBA">
        <w:t>teracijų blokai yra sudaromi bei priskiriami laisvoms gijoms ciklo vykdymo metu.</w:t>
      </w:r>
    </w:p>
    <w:p w14:paraId="20C22C49" w14:textId="77777777" w:rsidR="0086353A" w:rsidRDefault="0086353A" w:rsidP="0082543D"/>
    <w:p w14:paraId="6052989C" w14:textId="419127D5" w:rsidR="0086353A" w:rsidRDefault="0086353A" w:rsidP="0082543D">
      <w:r>
        <w:t xml:space="preserve">Žemiau pateikiami eksperimentiniu būdu nustatyti algoritmo su išlygiagretintu matricos skaičiavimu ir išlygiagretinta sprendimo paieška pagreitėjimų rezultatai (žr. lentelė </w:t>
      </w:r>
      <w:r>
        <w:rPr>
          <w:lang w:val="en-US"/>
        </w:rPr>
        <w:t xml:space="preserve">1, </w:t>
      </w:r>
      <w:r>
        <w:t xml:space="preserve">pav. </w:t>
      </w:r>
      <w:r>
        <w:rPr>
          <w:lang w:val="en-US"/>
        </w:rPr>
        <w:t>1</w:t>
      </w:r>
      <w:r>
        <w:t>).</w:t>
      </w:r>
    </w:p>
    <w:tbl>
      <w:tblPr>
        <w:tblW w:w="9445" w:type="dxa"/>
        <w:tblLook w:val="04A0" w:firstRow="1" w:lastRow="0" w:firstColumn="1" w:lastColumn="0" w:noHBand="0" w:noVBand="1"/>
      </w:tblPr>
      <w:tblGrid>
        <w:gridCol w:w="1200"/>
        <w:gridCol w:w="1463"/>
        <w:gridCol w:w="1832"/>
        <w:gridCol w:w="2520"/>
        <w:gridCol w:w="2430"/>
      </w:tblGrid>
      <w:tr w:rsidR="000D1CE3" w:rsidRPr="000D1CE3" w14:paraId="0D29B235" w14:textId="77777777" w:rsidTr="000D1CE3">
        <w:trPr>
          <w:trHeight w:val="285"/>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1836C0" w14:textId="38D21BDC" w:rsidR="000D1CE3" w:rsidRPr="000D1CE3" w:rsidRDefault="000D1CE3" w:rsidP="0086353A">
            <w:pPr>
              <w:spacing w:line="240" w:lineRule="auto"/>
              <w:jc w:val="center"/>
              <w:rPr>
                <w:rFonts w:ascii="Calibri" w:eastAsia="Times New Roman" w:hAnsi="Calibri"/>
                <w:b/>
                <w:bCs/>
                <w:color w:val="000000"/>
                <w:sz w:val="22"/>
                <w:lang w:val="en-US" w:eastAsia="en-US"/>
              </w:rPr>
            </w:pPr>
            <w:r w:rsidRPr="000D1CE3">
              <w:rPr>
                <w:rFonts w:ascii="Calibri" w:eastAsia="Times New Roman" w:hAnsi="Calibri"/>
                <w:b/>
                <w:bCs/>
                <w:color w:val="000000"/>
                <w:sz w:val="22"/>
                <w:lang w:val="en-US" w:eastAsia="en-US"/>
              </w:rPr>
              <w:t>Procesorių skaičius</w:t>
            </w:r>
          </w:p>
        </w:tc>
        <w:tc>
          <w:tcPr>
            <w:tcW w:w="1463" w:type="dxa"/>
            <w:tcBorders>
              <w:top w:val="single" w:sz="4" w:space="0" w:color="auto"/>
              <w:left w:val="nil"/>
              <w:bottom w:val="single" w:sz="4" w:space="0" w:color="auto"/>
              <w:right w:val="single" w:sz="4" w:space="0" w:color="auto"/>
            </w:tcBorders>
            <w:shd w:val="clear" w:color="auto" w:fill="auto"/>
            <w:noWrap/>
            <w:vAlign w:val="bottom"/>
            <w:hideMark/>
          </w:tcPr>
          <w:p w14:paraId="56F94D79" w14:textId="4E956B31" w:rsidR="000D1CE3" w:rsidRPr="000D1CE3" w:rsidRDefault="000D1CE3" w:rsidP="0086353A">
            <w:pPr>
              <w:spacing w:line="240" w:lineRule="auto"/>
              <w:jc w:val="center"/>
              <w:rPr>
                <w:rFonts w:ascii="Calibri" w:eastAsia="Times New Roman" w:hAnsi="Calibri"/>
                <w:b/>
                <w:bCs/>
                <w:color w:val="000000"/>
                <w:sz w:val="22"/>
                <w:lang w:val="en-US" w:eastAsia="en-US"/>
              </w:rPr>
            </w:pPr>
            <w:r w:rsidRPr="000D1CE3">
              <w:rPr>
                <w:rFonts w:ascii="Calibri" w:eastAsia="Times New Roman" w:hAnsi="Calibri"/>
                <w:b/>
                <w:bCs/>
                <w:color w:val="000000"/>
                <w:sz w:val="22"/>
                <w:lang w:val="en-US" w:eastAsia="en-US"/>
              </w:rPr>
              <w:t>Teorinis pagreitėjimas</w:t>
            </w:r>
          </w:p>
        </w:tc>
        <w:tc>
          <w:tcPr>
            <w:tcW w:w="1832" w:type="dxa"/>
            <w:tcBorders>
              <w:top w:val="single" w:sz="4" w:space="0" w:color="auto"/>
              <w:left w:val="nil"/>
              <w:bottom w:val="single" w:sz="4" w:space="0" w:color="auto"/>
              <w:right w:val="single" w:sz="4" w:space="0" w:color="auto"/>
            </w:tcBorders>
            <w:shd w:val="clear" w:color="auto" w:fill="auto"/>
            <w:noWrap/>
            <w:vAlign w:val="bottom"/>
            <w:hideMark/>
          </w:tcPr>
          <w:p w14:paraId="351E001C" w14:textId="1DAD330F" w:rsidR="000D1CE3" w:rsidRPr="000D1CE3" w:rsidRDefault="000D1CE3" w:rsidP="0086353A">
            <w:pPr>
              <w:spacing w:line="240" w:lineRule="auto"/>
              <w:jc w:val="center"/>
              <w:rPr>
                <w:rFonts w:ascii="Calibri" w:eastAsia="Times New Roman" w:hAnsi="Calibri"/>
                <w:b/>
                <w:bCs/>
                <w:color w:val="000000"/>
                <w:sz w:val="22"/>
                <w:lang w:val="en-US" w:eastAsia="en-US"/>
              </w:rPr>
            </w:pPr>
            <w:r w:rsidRPr="000D1CE3">
              <w:rPr>
                <w:rFonts w:ascii="Calibri" w:eastAsia="Times New Roman" w:hAnsi="Calibri"/>
                <w:b/>
                <w:bCs/>
                <w:color w:val="000000"/>
                <w:sz w:val="22"/>
                <w:lang w:val="en-US" w:eastAsia="en-US"/>
              </w:rPr>
              <w:t>Viso algoritmo pagreitėjimas</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5AF71440" w14:textId="0DC5A495" w:rsidR="000D1CE3" w:rsidRPr="000D1CE3" w:rsidRDefault="000D1CE3" w:rsidP="0086353A">
            <w:pPr>
              <w:spacing w:line="240" w:lineRule="auto"/>
              <w:jc w:val="center"/>
              <w:rPr>
                <w:rFonts w:ascii="Calibri" w:eastAsia="Times New Roman" w:hAnsi="Calibri"/>
                <w:b/>
                <w:bCs/>
                <w:color w:val="000000"/>
                <w:sz w:val="22"/>
                <w:lang w:val="en-US" w:eastAsia="en-US"/>
              </w:rPr>
            </w:pPr>
            <w:r w:rsidRPr="000D1CE3">
              <w:rPr>
                <w:rFonts w:ascii="Calibri" w:eastAsia="Times New Roman" w:hAnsi="Calibri"/>
                <w:b/>
                <w:bCs/>
                <w:color w:val="000000"/>
                <w:sz w:val="22"/>
                <w:lang w:val="en-US" w:eastAsia="en-US"/>
              </w:rPr>
              <w:t xml:space="preserve">Matricos </w:t>
            </w:r>
            <w:r>
              <w:rPr>
                <w:rFonts w:ascii="Calibri" w:eastAsia="Times New Roman" w:hAnsi="Calibri"/>
                <w:b/>
                <w:bCs/>
                <w:color w:val="000000"/>
                <w:sz w:val="22"/>
                <w:lang w:val="en-US" w:eastAsia="en-US"/>
              </w:rPr>
              <w:t>skaičiavimo pagreitėjimas</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14:paraId="53D0D289" w14:textId="0B2792A6" w:rsidR="000D1CE3" w:rsidRPr="000D1CE3" w:rsidRDefault="000D1CE3" w:rsidP="0086353A">
            <w:pPr>
              <w:spacing w:line="240" w:lineRule="auto"/>
              <w:jc w:val="center"/>
              <w:rPr>
                <w:rFonts w:ascii="Calibri" w:eastAsia="Times New Roman" w:hAnsi="Calibri"/>
                <w:b/>
                <w:bCs/>
                <w:color w:val="000000"/>
                <w:sz w:val="22"/>
                <w:lang w:val="en-US" w:eastAsia="en-US"/>
              </w:rPr>
            </w:pPr>
            <w:r w:rsidRPr="000D1CE3">
              <w:rPr>
                <w:rFonts w:ascii="Calibri" w:eastAsia="Times New Roman" w:hAnsi="Calibri"/>
                <w:b/>
                <w:bCs/>
                <w:color w:val="000000"/>
                <w:sz w:val="22"/>
                <w:lang w:val="en-US" w:eastAsia="en-US"/>
              </w:rPr>
              <w:t>Sprendimo paiešk</w:t>
            </w:r>
            <w:r>
              <w:rPr>
                <w:rFonts w:ascii="Calibri" w:eastAsia="Times New Roman" w:hAnsi="Calibri"/>
                <w:b/>
                <w:bCs/>
                <w:color w:val="000000"/>
                <w:sz w:val="22"/>
                <w:lang w:val="en-US" w:eastAsia="en-US"/>
              </w:rPr>
              <w:t>os pagreitėjimas</w:t>
            </w:r>
          </w:p>
        </w:tc>
      </w:tr>
      <w:tr w:rsidR="00B42A6C" w:rsidRPr="000D1CE3" w14:paraId="17819813" w14:textId="77777777" w:rsidTr="000D1CE3">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A645F7" w14:textId="77777777" w:rsidR="00B42A6C" w:rsidRPr="000D1CE3" w:rsidRDefault="00B42A6C" w:rsidP="00B42A6C">
            <w:pPr>
              <w:spacing w:line="240" w:lineRule="auto"/>
              <w:jc w:val="center"/>
              <w:rPr>
                <w:rFonts w:ascii="Calibri" w:eastAsia="Times New Roman" w:hAnsi="Calibri"/>
                <w:color w:val="000000"/>
                <w:sz w:val="22"/>
                <w:lang w:val="en-US" w:eastAsia="en-US"/>
              </w:rPr>
            </w:pPr>
            <w:r w:rsidRPr="000D1CE3">
              <w:rPr>
                <w:rFonts w:ascii="Calibri" w:eastAsia="Times New Roman" w:hAnsi="Calibri"/>
                <w:color w:val="000000"/>
                <w:sz w:val="22"/>
                <w:lang w:val="en-US" w:eastAsia="en-US"/>
              </w:rPr>
              <w:t>1</w:t>
            </w:r>
          </w:p>
        </w:tc>
        <w:tc>
          <w:tcPr>
            <w:tcW w:w="1463" w:type="dxa"/>
            <w:tcBorders>
              <w:top w:val="nil"/>
              <w:left w:val="nil"/>
              <w:bottom w:val="single" w:sz="4" w:space="0" w:color="auto"/>
              <w:right w:val="single" w:sz="4" w:space="0" w:color="auto"/>
            </w:tcBorders>
            <w:shd w:val="clear" w:color="auto" w:fill="auto"/>
            <w:noWrap/>
            <w:vAlign w:val="bottom"/>
            <w:hideMark/>
          </w:tcPr>
          <w:p w14:paraId="6CD6DCBC" w14:textId="77777777" w:rsidR="00B42A6C" w:rsidRPr="000D1CE3" w:rsidRDefault="00B42A6C" w:rsidP="00B42A6C">
            <w:pPr>
              <w:spacing w:line="240" w:lineRule="auto"/>
              <w:jc w:val="center"/>
              <w:rPr>
                <w:rFonts w:ascii="Calibri" w:eastAsia="Times New Roman" w:hAnsi="Calibri"/>
                <w:color w:val="000000"/>
                <w:sz w:val="22"/>
                <w:lang w:val="en-US" w:eastAsia="en-US"/>
              </w:rPr>
            </w:pPr>
            <w:r w:rsidRPr="000D1CE3">
              <w:rPr>
                <w:rFonts w:ascii="Calibri" w:eastAsia="Times New Roman" w:hAnsi="Calibri"/>
                <w:color w:val="000000"/>
                <w:sz w:val="22"/>
                <w:lang w:val="en-US" w:eastAsia="en-US"/>
              </w:rPr>
              <w:t>1</w:t>
            </w:r>
          </w:p>
        </w:tc>
        <w:tc>
          <w:tcPr>
            <w:tcW w:w="1832" w:type="dxa"/>
            <w:tcBorders>
              <w:top w:val="nil"/>
              <w:left w:val="nil"/>
              <w:bottom w:val="single" w:sz="4" w:space="0" w:color="auto"/>
              <w:right w:val="single" w:sz="4" w:space="0" w:color="auto"/>
            </w:tcBorders>
            <w:shd w:val="clear" w:color="auto" w:fill="auto"/>
            <w:noWrap/>
            <w:vAlign w:val="bottom"/>
            <w:hideMark/>
          </w:tcPr>
          <w:p w14:paraId="09DF077E" w14:textId="77777777" w:rsidR="00B42A6C" w:rsidRPr="000D1CE3" w:rsidRDefault="00B42A6C" w:rsidP="00B42A6C">
            <w:pPr>
              <w:spacing w:line="240" w:lineRule="auto"/>
              <w:jc w:val="center"/>
              <w:rPr>
                <w:rFonts w:ascii="Calibri" w:eastAsia="Times New Roman" w:hAnsi="Calibri"/>
                <w:color w:val="000000"/>
                <w:sz w:val="22"/>
                <w:lang w:val="en-US" w:eastAsia="en-US"/>
              </w:rPr>
            </w:pPr>
            <w:r w:rsidRPr="000D1CE3">
              <w:rPr>
                <w:rFonts w:ascii="Calibri" w:eastAsia="Times New Roman" w:hAnsi="Calibri"/>
                <w:color w:val="000000"/>
                <w:sz w:val="22"/>
                <w:lang w:val="en-US" w:eastAsia="en-US"/>
              </w:rPr>
              <w:t>1</w:t>
            </w:r>
          </w:p>
        </w:tc>
        <w:tc>
          <w:tcPr>
            <w:tcW w:w="2520" w:type="dxa"/>
            <w:tcBorders>
              <w:top w:val="nil"/>
              <w:left w:val="nil"/>
              <w:bottom w:val="single" w:sz="4" w:space="0" w:color="auto"/>
              <w:right w:val="single" w:sz="4" w:space="0" w:color="auto"/>
            </w:tcBorders>
            <w:shd w:val="clear" w:color="auto" w:fill="auto"/>
            <w:noWrap/>
            <w:vAlign w:val="bottom"/>
            <w:hideMark/>
          </w:tcPr>
          <w:p w14:paraId="4C2F3587" w14:textId="402E8A0A" w:rsidR="00B42A6C" w:rsidRPr="000D1CE3" w:rsidRDefault="00B42A6C" w:rsidP="00B42A6C">
            <w:pPr>
              <w:spacing w:line="240" w:lineRule="auto"/>
              <w:jc w:val="center"/>
              <w:rPr>
                <w:rFonts w:ascii="Calibri" w:eastAsia="Times New Roman" w:hAnsi="Calibri"/>
                <w:color w:val="000000"/>
                <w:sz w:val="22"/>
                <w:lang w:val="en-US" w:eastAsia="en-US"/>
              </w:rPr>
            </w:pPr>
            <w:r>
              <w:rPr>
                <w:rFonts w:ascii="Calibri" w:hAnsi="Calibri"/>
                <w:color w:val="000000"/>
                <w:sz w:val="22"/>
              </w:rPr>
              <w:t>1</w:t>
            </w:r>
          </w:p>
        </w:tc>
        <w:tc>
          <w:tcPr>
            <w:tcW w:w="2430" w:type="dxa"/>
            <w:tcBorders>
              <w:top w:val="nil"/>
              <w:left w:val="nil"/>
              <w:bottom w:val="single" w:sz="4" w:space="0" w:color="auto"/>
              <w:right w:val="single" w:sz="4" w:space="0" w:color="auto"/>
            </w:tcBorders>
            <w:shd w:val="clear" w:color="auto" w:fill="auto"/>
            <w:noWrap/>
            <w:vAlign w:val="bottom"/>
            <w:hideMark/>
          </w:tcPr>
          <w:p w14:paraId="4A256431" w14:textId="77777777" w:rsidR="00B42A6C" w:rsidRPr="000D1CE3" w:rsidRDefault="00B42A6C" w:rsidP="00B42A6C">
            <w:pPr>
              <w:spacing w:line="240" w:lineRule="auto"/>
              <w:jc w:val="center"/>
              <w:rPr>
                <w:rFonts w:ascii="Calibri" w:eastAsia="Times New Roman" w:hAnsi="Calibri"/>
                <w:color w:val="000000"/>
                <w:sz w:val="22"/>
                <w:lang w:val="en-US" w:eastAsia="en-US"/>
              </w:rPr>
            </w:pPr>
            <w:r w:rsidRPr="000D1CE3">
              <w:rPr>
                <w:rFonts w:ascii="Calibri" w:eastAsia="Times New Roman" w:hAnsi="Calibri"/>
                <w:color w:val="000000"/>
                <w:sz w:val="22"/>
                <w:lang w:val="en-US" w:eastAsia="en-US"/>
              </w:rPr>
              <w:t>1</w:t>
            </w:r>
          </w:p>
        </w:tc>
      </w:tr>
      <w:tr w:rsidR="00B42A6C" w:rsidRPr="000D1CE3" w14:paraId="1835DB22" w14:textId="77777777" w:rsidTr="000D1CE3">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B3D66F" w14:textId="77777777" w:rsidR="00B42A6C" w:rsidRPr="000D1CE3" w:rsidRDefault="00B42A6C" w:rsidP="00B42A6C">
            <w:pPr>
              <w:spacing w:line="240" w:lineRule="auto"/>
              <w:jc w:val="center"/>
              <w:rPr>
                <w:rFonts w:ascii="Calibri" w:eastAsia="Times New Roman" w:hAnsi="Calibri"/>
                <w:color w:val="000000"/>
                <w:sz w:val="22"/>
                <w:lang w:val="en-US" w:eastAsia="en-US"/>
              </w:rPr>
            </w:pPr>
            <w:r w:rsidRPr="000D1CE3">
              <w:rPr>
                <w:rFonts w:ascii="Calibri" w:eastAsia="Times New Roman" w:hAnsi="Calibri"/>
                <w:color w:val="000000"/>
                <w:sz w:val="22"/>
                <w:lang w:val="en-US" w:eastAsia="en-US"/>
              </w:rPr>
              <w:t>2</w:t>
            </w:r>
          </w:p>
        </w:tc>
        <w:tc>
          <w:tcPr>
            <w:tcW w:w="1463" w:type="dxa"/>
            <w:tcBorders>
              <w:top w:val="nil"/>
              <w:left w:val="nil"/>
              <w:bottom w:val="single" w:sz="4" w:space="0" w:color="auto"/>
              <w:right w:val="single" w:sz="4" w:space="0" w:color="auto"/>
            </w:tcBorders>
            <w:shd w:val="clear" w:color="auto" w:fill="auto"/>
            <w:noWrap/>
            <w:vAlign w:val="bottom"/>
            <w:hideMark/>
          </w:tcPr>
          <w:p w14:paraId="4B364FBE" w14:textId="2E901481" w:rsidR="00B42A6C" w:rsidRPr="000D1CE3" w:rsidRDefault="00B42A6C" w:rsidP="00B42A6C">
            <w:pPr>
              <w:spacing w:line="240" w:lineRule="auto"/>
              <w:jc w:val="center"/>
              <w:rPr>
                <w:rFonts w:ascii="Calibri" w:eastAsia="Times New Roman" w:hAnsi="Calibri"/>
                <w:color w:val="000000"/>
                <w:sz w:val="22"/>
                <w:lang w:val="en-US" w:eastAsia="en-US"/>
              </w:rPr>
            </w:pPr>
            <w:r w:rsidRPr="000D1CE3">
              <w:rPr>
                <w:rFonts w:ascii="Calibri" w:eastAsia="Times New Roman" w:hAnsi="Calibri"/>
                <w:color w:val="000000"/>
                <w:sz w:val="22"/>
                <w:lang w:val="en-US" w:eastAsia="en-US"/>
              </w:rPr>
              <w:t>1</w:t>
            </w:r>
            <w:r w:rsidR="00091464">
              <w:rPr>
                <w:rFonts w:ascii="Calibri" w:eastAsia="Times New Roman" w:hAnsi="Calibri"/>
                <w:color w:val="000000"/>
                <w:sz w:val="22"/>
                <w:lang w:val="en-US" w:eastAsia="en-US"/>
              </w:rPr>
              <w:t>,</w:t>
            </w:r>
            <w:r w:rsidRPr="000D1CE3">
              <w:rPr>
                <w:rFonts w:ascii="Calibri" w:eastAsia="Times New Roman" w:hAnsi="Calibri"/>
                <w:color w:val="000000"/>
                <w:sz w:val="22"/>
                <w:lang w:val="en-US" w:eastAsia="en-US"/>
              </w:rPr>
              <w:t>998</w:t>
            </w:r>
          </w:p>
        </w:tc>
        <w:tc>
          <w:tcPr>
            <w:tcW w:w="1832" w:type="dxa"/>
            <w:tcBorders>
              <w:top w:val="nil"/>
              <w:left w:val="nil"/>
              <w:bottom w:val="single" w:sz="4" w:space="0" w:color="auto"/>
              <w:right w:val="single" w:sz="4" w:space="0" w:color="auto"/>
            </w:tcBorders>
            <w:shd w:val="clear" w:color="auto" w:fill="auto"/>
            <w:noWrap/>
            <w:vAlign w:val="bottom"/>
            <w:hideMark/>
          </w:tcPr>
          <w:p w14:paraId="7D9E09AE" w14:textId="4EC24439" w:rsidR="00B42A6C" w:rsidRPr="000D1CE3" w:rsidRDefault="00B42A6C" w:rsidP="00B42A6C">
            <w:pPr>
              <w:spacing w:line="240" w:lineRule="auto"/>
              <w:jc w:val="center"/>
              <w:rPr>
                <w:rFonts w:ascii="Calibri" w:eastAsia="Times New Roman" w:hAnsi="Calibri"/>
                <w:color w:val="000000"/>
                <w:sz w:val="22"/>
                <w:lang w:val="en-US" w:eastAsia="en-US"/>
              </w:rPr>
            </w:pPr>
            <w:r w:rsidRPr="000D1CE3">
              <w:rPr>
                <w:rFonts w:ascii="Calibri" w:eastAsia="Times New Roman" w:hAnsi="Calibri"/>
                <w:color w:val="000000"/>
                <w:sz w:val="22"/>
                <w:lang w:val="en-US" w:eastAsia="en-US"/>
              </w:rPr>
              <w:t>1</w:t>
            </w:r>
            <w:r w:rsidR="00091464">
              <w:rPr>
                <w:rFonts w:ascii="Calibri" w:eastAsia="Times New Roman" w:hAnsi="Calibri"/>
                <w:color w:val="000000"/>
                <w:sz w:val="22"/>
                <w:lang w:val="en-US" w:eastAsia="en-US"/>
              </w:rPr>
              <w:t>,</w:t>
            </w:r>
            <w:r w:rsidRPr="000D1CE3">
              <w:rPr>
                <w:rFonts w:ascii="Calibri" w:eastAsia="Times New Roman" w:hAnsi="Calibri"/>
                <w:color w:val="000000"/>
                <w:sz w:val="22"/>
                <w:lang w:val="en-US" w:eastAsia="en-US"/>
              </w:rPr>
              <w:t>977</w:t>
            </w:r>
          </w:p>
        </w:tc>
        <w:tc>
          <w:tcPr>
            <w:tcW w:w="2520" w:type="dxa"/>
            <w:tcBorders>
              <w:top w:val="nil"/>
              <w:left w:val="nil"/>
              <w:bottom w:val="single" w:sz="4" w:space="0" w:color="auto"/>
              <w:right w:val="single" w:sz="4" w:space="0" w:color="auto"/>
            </w:tcBorders>
            <w:shd w:val="clear" w:color="auto" w:fill="auto"/>
            <w:noWrap/>
            <w:vAlign w:val="bottom"/>
            <w:hideMark/>
          </w:tcPr>
          <w:p w14:paraId="32E65A5D" w14:textId="1E0A3E11" w:rsidR="00B42A6C" w:rsidRPr="000D1CE3" w:rsidRDefault="00B42A6C" w:rsidP="00B42A6C">
            <w:pPr>
              <w:spacing w:line="240" w:lineRule="auto"/>
              <w:jc w:val="center"/>
              <w:rPr>
                <w:rFonts w:ascii="Calibri" w:eastAsia="Times New Roman" w:hAnsi="Calibri"/>
                <w:color w:val="000000"/>
                <w:sz w:val="22"/>
                <w:lang w:val="en-US" w:eastAsia="en-US"/>
              </w:rPr>
            </w:pPr>
            <w:r>
              <w:rPr>
                <w:rFonts w:ascii="Calibri" w:hAnsi="Calibri"/>
                <w:color w:val="000000"/>
                <w:sz w:val="22"/>
              </w:rPr>
              <w:t>1</w:t>
            </w:r>
            <w:r w:rsidR="00091464">
              <w:rPr>
                <w:rFonts w:ascii="Calibri" w:hAnsi="Calibri"/>
                <w:color w:val="000000"/>
                <w:sz w:val="22"/>
              </w:rPr>
              <w:t>,</w:t>
            </w:r>
            <w:r>
              <w:rPr>
                <w:rFonts w:ascii="Calibri" w:hAnsi="Calibri"/>
                <w:color w:val="000000"/>
                <w:sz w:val="22"/>
              </w:rPr>
              <w:t>992</w:t>
            </w:r>
          </w:p>
        </w:tc>
        <w:tc>
          <w:tcPr>
            <w:tcW w:w="2430" w:type="dxa"/>
            <w:tcBorders>
              <w:top w:val="nil"/>
              <w:left w:val="nil"/>
              <w:bottom w:val="single" w:sz="4" w:space="0" w:color="auto"/>
              <w:right w:val="single" w:sz="4" w:space="0" w:color="auto"/>
            </w:tcBorders>
            <w:shd w:val="clear" w:color="auto" w:fill="auto"/>
            <w:noWrap/>
            <w:vAlign w:val="bottom"/>
            <w:hideMark/>
          </w:tcPr>
          <w:p w14:paraId="4A2568E4" w14:textId="1D552B0C" w:rsidR="00B42A6C" w:rsidRPr="000D1CE3" w:rsidRDefault="00B42A6C" w:rsidP="00B42A6C">
            <w:pPr>
              <w:spacing w:line="240" w:lineRule="auto"/>
              <w:jc w:val="center"/>
              <w:rPr>
                <w:rFonts w:ascii="Calibri" w:eastAsia="Times New Roman" w:hAnsi="Calibri"/>
                <w:color w:val="000000"/>
                <w:sz w:val="22"/>
                <w:lang w:val="en-US" w:eastAsia="en-US"/>
              </w:rPr>
            </w:pPr>
            <w:r w:rsidRPr="000D1CE3">
              <w:rPr>
                <w:rFonts w:ascii="Calibri" w:eastAsia="Times New Roman" w:hAnsi="Calibri"/>
                <w:color w:val="000000"/>
                <w:sz w:val="22"/>
                <w:lang w:val="en-US" w:eastAsia="en-US"/>
              </w:rPr>
              <w:t>1</w:t>
            </w:r>
            <w:r w:rsidR="00091464">
              <w:rPr>
                <w:rFonts w:ascii="Calibri" w:eastAsia="Times New Roman" w:hAnsi="Calibri"/>
                <w:color w:val="000000"/>
                <w:sz w:val="22"/>
                <w:lang w:val="en-US" w:eastAsia="en-US"/>
              </w:rPr>
              <w:t>,</w:t>
            </w:r>
            <w:r w:rsidRPr="000D1CE3">
              <w:rPr>
                <w:rFonts w:ascii="Calibri" w:eastAsia="Times New Roman" w:hAnsi="Calibri"/>
                <w:color w:val="000000"/>
                <w:sz w:val="22"/>
                <w:lang w:val="en-US" w:eastAsia="en-US"/>
              </w:rPr>
              <w:t>749</w:t>
            </w:r>
          </w:p>
        </w:tc>
      </w:tr>
      <w:tr w:rsidR="00B42A6C" w:rsidRPr="000D1CE3" w14:paraId="22DAD2D5" w14:textId="77777777" w:rsidTr="000D1CE3">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2454D5" w14:textId="77777777" w:rsidR="00B42A6C" w:rsidRPr="000D1CE3" w:rsidRDefault="00B42A6C" w:rsidP="00B42A6C">
            <w:pPr>
              <w:spacing w:line="240" w:lineRule="auto"/>
              <w:jc w:val="center"/>
              <w:rPr>
                <w:rFonts w:ascii="Calibri" w:eastAsia="Times New Roman" w:hAnsi="Calibri"/>
                <w:color w:val="000000"/>
                <w:sz w:val="22"/>
                <w:lang w:val="en-US" w:eastAsia="en-US"/>
              </w:rPr>
            </w:pPr>
            <w:r w:rsidRPr="000D1CE3">
              <w:rPr>
                <w:rFonts w:ascii="Calibri" w:eastAsia="Times New Roman" w:hAnsi="Calibri"/>
                <w:color w:val="000000"/>
                <w:sz w:val="22"/>
                <w:lang w:val="en-US" w:eastAsia="en-US"/>
              </w:rPr>
              <w:t>4</w:t>
            </w:r>
          </w:p>
        </w:tc>
        <w:tc>
          <w:tcPr>
            <w:tcW w:w="1463" w:type="dxa"/>
            <w:tcBorders>
              <w:top w:val="nil"/>
              <w:left w:val="nil"/>
              <w:bottom w:val="single" w:sz="4" w:space="0" w:color="auto"/>
              <w:right w:val="single" w:sz="4" w:space="0" w:color="auto"/>
            </w:tcBorders>
            <w:shd w:val="clear" w:color="auto" w:fill="auto"/>
            <w:noWrap/>
            <w:vAlign w:val="bottom"/>
            <w:hideMark/>
          </w:tcPr>
          <w:p w14:paraId="3DD75309" w14:textId="15E0DCF4" w:rsidR="00B42A6C" w:rsidRPr="000D1CE3" w:rsidRDefault="00B42A6C" w:rsidP="00B42A6C">
            <w:pPr>
              <w:spacing w:line="240" w:lineRule="auto"/>
              <w:jc w:val="center"/>
              <w:rPr>
                <w:rFonts w:ascii="Calibri" w:eastAsia="Times New Roman" w:hAnsi="Calibri"/>
                <w:color w:val="000000"/>
                <w:sz w:val="22"/>
                <w:lang w:val="en-US" w:eastAsia="en-US"/>
              </w:rPr>
            </w:pPr>
            <w:r w:rsidRPr="000D1CE3">
              <w:rPr>
                <w:rFonts w:ascii="Calibri" w:eastAsia="Times New Roman" w:hAnsi="Calibri"/>
                <w:color w:val="000000"/>
                <w:sz w:val="22"/>
                <w:lang w:val="en-US" w:eastAsia="en-US"/>
              </w:rPr>
              <w:t>3</w:t>
            </w:r>
            <w:r w:rsidR="00091464">
              <w:rPr>
                <w:rFonts w:ascii="Calibri" w:eastAsia="Times New Roman" w:hAnsi="Calibri"/>
                <w:color w:val="000000"/>
                <w:sz w:val="22"/>
                <w:lang w:val="en-US" w:eastAsia="en-US"/>
              </w:rPr>
              <w:t>,</w:t>
            </w:r>
            <w:r w:rsidRPr="000D1CE3">
              <w:rPr>
                <w:rFonts w:ascii="Calibri" w:eastAsia="Times New Roman" w:hAnsi="Calibri"/>
                <w:color w:val="000000"/>
                <w:sz w:val="22"/>
                <w:lang w:val="en-US" w:eastAsia="en-US"/>
              </w:rPr>
              <w:t>988</w:t>
            </w:r>
          </w:p>
        </w:tc>
        <w:tc>
          <w:tcPr>
            <w:tcW w:w="1832" w:type="dxa"/>
            <w:tcBorders>
              <w:top w:val="nil"/>
              <w:left w:val="nil"/>
              <w:bottom w:val="single" w:sz="4" w:space="0" w:color="auto"/>
              <w:right w:val="single" w:sz="4" w:space="0" w:color="auto"/>
            </w:tcBorders>
            <w:shd w:val="clear" w:color="auto" w:fill="auto"/>
            <w:noWrap/>
            <w:vAlign w:val="bottom"/>
            <w:hideMark/>
          </w:tcPr>
          <w:p w14:paraId="08994A14" w14:textId="2323FCC0" w:rsidR="00B42A6C" w:rsidRPr="000D1CE3" w:rsidRDefault="00B42A6C" w:rsidP="00B42A6C">
            <w:pPr>
              <w:spacing w:line="240" w:lineRule="auto"/>
              <w:jc w:val="center"/>
              <w:rPr>
                <w:rFonts w:ascii="Calibri" w:eastAsia="Times New Roman" w:hAnsi="Calibri"/>
                <w:color w:val="000000"/>
                <w:sz w:val="22"/>
                <w:lang w:val="en-US" w:eastAsia="en-US"/>
              </w:rPr>
            </w:pPr>
            <w:r w:rsidRPr="000D1CE3">
              <w:rPr>
                <w:rFonts w:ascii="Calibri" w:eastAsia="Times New Roman" w:hAnsi="Calibri"/>
                <w:color w:val="000000"/>
                <w:sz w:val="22"/>
                <w:lang w:val="en-US" w:eastAsia="en-US"/>
              </w:rPr>
              <w:t>3</w:t>
            </w:r>
            <w:r w:rsidR="00091464">
              <w:rPr>
                <w:rFonts w:ascii="Calibri" w:eastAsia="Times New Roman" w:hAnsi="Calibri"/>
                <w:color w:val="000000"/>
                <w:sz w:val="22"/>
                <w:lang w:val="en-US" w:eastAsia="en-US"/>
              </w:rPr>
              <w:t>,</w:t>
            </w:r>
            <w:r w:rsidRPr="000D1CE3">
              <w:rPr>
                <w:rFonts w:ascii="Calibri" w:eastAsia="Times New Roman" w:hAnsi="Calibri"/>
                <w:color w:val="000000"/>
                <w:sz w:val="22"/>
                <w:lang w:val="en-US" w:eastAsia="en-US"/>
              </w:rPr>
              <w:t>911</w:t>
            </w:r>
          </w:p>
        </w:tc>
        <w:tc>
          <w:tcPr>
            <w:tcW w:w="2520" w:type="dxa"/>
            <w:tcBorders>
              <w:top w:val="nil"/>
              <w:left w:val="nil"/>
              <w:bottom w:val="single" w:sz="4" w:space="0" w:color="auto"/>
              <w:right w:val="single" w:sz="4" w:space="0" w:color="auto"/>
            </w:tcBorders>
            <w:shd w:val="clear" w:color="auto" w:fill="auto"/>
            <w:noWrap/>
            <w:vAlign w:val="bottom"/>
            <w:hideMark/>
          </w:tcPr>
          <w:p w14:paraId="7BBB9184" w14:textId="1E66C07A" w:rsidR="00B42A6C" w:rsidRPr="000D1CE3" w:rsidRDefault="00B42A6C" w:rsidP="00B42A6C">
            <w:pPr>
              <w:spacing w:line="240" w:lineRule="auto"/>
              <w:jc w:val="center"/>
              <w:rPr>
                <w:rFonts w:ascii="Calibri" w:eastAsia="Times New Roman" w:hAnsi="Calibri"/>
                <w:color w:val="000000"/>
                <w:sz w:val="22"/>
                <w:lang w:val="en-US" w:eastAsia="en-US"/>
              </w:rPr>
            </w:pPr>
            <w:r>
              <w:rPr>
                <w:rFonts w:ascii="Calibri" w:hAnsi="Calibri"/>
                <w:color w:val="000000"/>
                <w:sz w:val="22"/>
              </w:rPr>
              <w:t>3</w:t>
            </w:r>
            <w:r w:rsidR="00091464">
              <w:rPr>
                <w:rFonts w:ascii="Calibri" w:hAnsi="Calibri"/>
                <w:color w:val="000000"/>
                <w:sz w:val="22"/>
              </w:rPr>
              <w:t>,</w:t>
            </w:r>
            <w:r>
              <w:rPr>
                <w:rFonts w:ascii="Calibri" w:hAnsi="Calibri"/>
                <w:color w:val="000000"/>
                <w:sz w:val="22"/>
              </w:rPr>
              <w:t>942</w:t>
            </w:r>
          </w:p>
        </w:tc>
        <w:tc>
          <w:tcPr>
            <w:tcW w:w="2430" w:type="dxa"/>
            <w:tcBorders>
              <w:top w:val="nil"/>
              <w:left w:val="nil"/>
              <w:bottom w:val="single" w:sz="4" w:space="0" w:color="auto"/>
              <w:right w:val="single" w:sz="4" w:space="0" w:color="auto"/>
            </w:tcBorders>
            <w:shd w:val="clear" w:color="auto" w:fill="auto"/>
            <w:noWrap/>
            <w:vAlign w:val="bottom"/>
            <w:hideMark/>
          </w:tcPr>
          <w:p w14:paraId="65CA7441" w14:textId="095A8FF1" w:rsidR="00B42A6C" w:rsidRPr="000D1CE3" w:rsidRDefault="00B42A6C" w:rsidP="00B42A6C">
            <w:pPr>
              <w:keepNext/>
              <w:spacing w:line="240" w:lineRule="auto"/>
              <w:jc w:val="center"/>
              <w:rPr>
                <w:rFonts w:ascii="Calibri" w:eastAsia="Times New Roman" w:hAnsi="Calibri"/>
                <w:color w:val="000000"/>
                <w:sz w:val="22"/>
                <w:lang w:val="en-US" w:eastAsia="en-US"/>
              </w:rPr>
            </w:pPr>
            <w:r w:rsidRPr="000D1CE3">
              <w:rPr>
                <w:rFonts w:ascii="Calibri" w:eastAsia="Times New Roman" w:hAnsi="Calibri"/>
                <w:color w:val="000000"/>
                <w:sz w:val="22"/>
                <w:lang w:val="en-US" w:eastAsia="en-US"/>
              </w:rPr>
              <w:t>3</w:t>
            </w:r>
            <w:r w:rsidR="00091464">
              <w:rPr>
                <w:rFonts w:ascii="Calibri" w:eastAsia="Times New Roman" w:hAnsi="Calibri"/>
                <w:color w:val="000000"/>
                <w:sz w:val="22"/>
                <w:lang w:val="en-US" w:eastAsia="en-US"/>
              </w:rPr>
              <w:t>,</w:t>
            </w:r>
            <w:r w:rsidRPr="000D1CE3">
              <w:rPr>
                <w:rFonts w:ascii="Calibri" w:eastAsia="Times New Roman" w:hAnsi="Calibri"/>
                <w:color w:val="000000"/>
                <w:sz w:val="22"/>
                <w:lang w:val="en-US" w:eastAsia="en-US"/>
              </w:rPr>
              <w:t>474</w:t>
            </w:r>
          </w:p>
        </w:tc>
      </w:tr>
    </w:tbl>
    <w:p w14:paraId="345B3771" w14:textId="08A211BC" w:rsidR="000D1CE3" w:rsidRPr="00A33C6E" w:rsidRDefault="000D1CE3" w:rsidP="000D1CE3">
      <w:pPr>
        <w:pStyle w:val="Caption"/>
        <w:jc w:val="right"/>
      </w:pPr>
      <w:r>
        <w:t xml:space="preserve">lentelė </w:t>
      </w:r>
      <w:r>
        <w:fldChar w:fldCharType="begin"/>
      </w:r>
      <w:r>
        <w:instrText xml:space="preserve"> SEQ lentelė \* ARABIC </w:instrText>
      </w:r>
      <w:r>
        <w:fldChar w:fldCharType="separate"/>
      </w:r>
      <w:r w:rsidR="00287266">
        <w:rPr>
          <w:noProof/>
        </w:rPr>
        <w:t>2</w:t>
      </w:r>
      <w:r>
        <w:fldChar w:fldCharType="end"/>
      </w:r>
      <w:r>
        <w:t xml:space="preserve"> Pagreitėjimai</w:t>
      </w:r>
    </w:p>
    <w:p w14:paraId="18220F6D" w14:textId="77777777" w:rsidR="00D672C8" w:rsidRDefault="00D672C8" w:rsidP="0082543D">
      <w:pPr>
        <w:rPr>
          <w:lang w:val="en-US"/>
        </w:rPr>
      </w:pPr>
    </w:p>
    <w:p w14:paraId="5ACA2274" w14:textId="05582F75" w:rsidR="000D1CE3" w:rsidRDefault="00DD3B96" w:rsidP="000D1CE3">
      <w:pPr>
        <w:keepNext/>
        <w:spacing w:after="160" w:line="259" w:lineRule="auto"/>
      </w:pPr>
      <w:r>
        <w:rPr>
          <w:noProof/>
        </w:rPr>
        <w:drawing>
          <wp:inline distT="0" distB="0" distL="0" distR="0" wp14:anchorId="23213DC0" wp14:editId="33D00681">
            <wp:extent cx="5391150" cy="4248150"/>
            <wp:effectExtent l="0" t="0" r="0" b="0"/>
            <wp:docPr id="1740042850" name="Chart 1">
              <a:extLst xmlns:a="http://schemas.openxmlformats.org/drawingml/2006/main">
                <a:ext uri="{FF2B5EF4-FFF2-40B4-BE49-F238E27FC236}">
                  <a16:creationId xmlns:a16="http://schemas.microsoft.com/office/drawing/2014/main" id="{E24E1D37-673B-4022-A283-CCB28F7119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D894722" w14:textId="2325C1F1" w:rsidR="00B11494" w:rsidRPr="007F69BA" w:rsidRDefault="000D1CE3" w:rsidP="00D507B9">
      <w:pPr>
        <w:pStyle w:val="Caption"/>
        <w:jc w:val="right"/>
      </w:pPr>
      <w:r>
        <w:t xml:space="preserve">pav. </w:t>
      </w:r>
      <w:r>
        <w:rPr>
          <w:lang w:val="en-US"/>
        </w:rPr>
        <w:t xml:space="preserve">2 </w:t>
      </w:r>
      <w:r>
        <w:t>Pagreitėjimai</w:t>
      </w:r>
    </w:p>
    <w:sectPr w:rsidR="00B11494" w:rsidRPr="007F69BA" w:rsidSect="002E5340">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899EC" w14:textId="77777777" w:rsidR="002E5340" w:rsidRDefault="002E5340" w:rsidP="00744452">
      <w:pPr>
        <w:spacing w:line="240" w:lineRule="auto"/>
      </w:pPr>
      <w:r>
        <w:separator/>
      </w:r>
    </w:p>
  </w:endnote>
  <w:endnote w:type="continuationSeparator" w:id="0">
    <w:p w14:paraId="6062C015" w14:textId="77777777" w:rsidR="002E5340" w:rsidRDefault="002E5340" w:rsidP="007444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502015"/>
      <w:docPartObj>
        <w:docPartGallery w:val="Page Numbers (Bottom of Page)"/>
        <w:docPartUnique/>
      </w:docPartObj>
    </w:sdtPr>
    <w:sdtContent>
      <w:p w14:paraId="2E76BBCA" w14:textId="2F458E26" w:rsidR="00744452" w:rsidRDefault="00744452">
        <w:pPr>
          <w:pStyle w:val="Footer"/>
          <w:jc w:val="right"/>
        </w:pPr>
        <w:r>
          <w:fldChar w:fldCharType="begin"/>
        </w:r>
        <w:r>
          <w:instrText>PAGE   \* MERGEFORMAT</w:instrText>
        </w:r>
        <w:r>
          <w:fldChar w:fldCharType="separate"/>
        </w:r>
        <w:r>
          <w:t>2</w:t>
        </w:r>
        <w:r>
          <w:fldChar w:fldCharType="end"/>
        </w:r>
      </w:p>
    </w:sdtContent>
  </w:sdt>
  <w:p w14:paraId="1437C509" w14:textId="77777777" w:rsidR="00744452" w:rsidRDefault="00744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4E15F" w14:textId="77777777" w:rsidR="002E5340" w:rsidRDefault="002E5340" w:rsidP="00744452">
      <w:pPr>
        <w:spacing w:line="240" w:lineRule="auto"/>
      </w:pPr>
      <w:r>
        <w:separator/>
      </w:r>
    </w:p>
  </w:footnote>
  <w:footnote w:type="continuationSeparator" w:id="0">
    <w:p w14:paraId="06F36162" w14:textId="77777777" w:rsidR="002E5340" w:rsidRDefault="002E5340" w:rsidP="007444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9343A"/>
    <w:multiLevelType w:val="hybridMultilevel"/>
    <w:tmpl w:val="8BE0B236"/>
    <w:lvl w:ilvl="0" w:tplc="FFFFFFF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1" w15:restartNumberingAfterBreak="0">
    <w:nsid w:val="10E85284"/>
    <w:multiLevelType w:val="hybridMultilevel"/>
    <w:tmpl w:val="C26E93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879066F"/>
    <w:multiLevelType w:val="hybridMultilevel"/>
    <w:tmpl w:val="F536D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741A2"/>
    <w:multiLevelType w:val="hybridMultilevel"/>
    <w:tmpl w:val="814CD0E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438363A"/>
    <w:multiLevelType w:val="hybridMultilevel"/>
    <w:tmpl w:val="B2EA5B1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58A55BF"/>
    <w:multiLevelType w:val="hybridMultilevel"/>
    <w:tmpl w:val="7470878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5B140D0"/>
    <w:multiLevelType w:val="hybridMultilevel"/>
    <w:tmpl w:val="518A7E5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3C4C7B3B"/>
    <w:multiLevelType w:val="hybridMultilevel"/>
    <w:tmpl w:val="8F16D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E02F23"/>
    <w:multiLevelType w:val="hybridMultilevel"/>
    <w:tmpl w:val="077A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4E457F"/>
    <w:multiLevelType w:val="hybridMultilevel"/>
    <w:tmpl w:val="D51E8D8A"/>
    <w:lvl w:ilvl="0" w:tplc="C1E63D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C65075"/>
    <w:multiLevelType w:val="multilevel"/>
    <w:tmpl w:val="D76C0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25471D5"/>
    <w:multiLevelType w:val="hybridMultilevel"/>
    <w:tmpl w:val="A7DC24A6"/>
    <w:lvl w:ilvl="0" w:tplc="C1E63D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AB102C"/>
    <w:multiLevelType w:val="hybridMultilevel"/>
    <w:tmpl w:val="4A54FF82"/>
    <w:lvl w:ilvl="0" w:tplc="C1E63D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973EBC"/>
    <w:multiLevelType w:val="hybridMultilevel"/>
    <w:tmpl w:val="F000E848"/>
    <w:lvl w:ilvl="0" w:tplc="FFFFFFF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6D7D30A7"/>
    <w:multiLevelType w:val="hybridMultilevel"/>
    <w:tmpl w:val="2B8261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DA8077F"/>
    <w:multiLevelType w:val="hybridMultilevel"/>
    <w:tmpl w:val="2B82613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790B751F"/>
    <w:multiLevelType w:val="hybridMultilevel"/>
    <w:tmpl w:val="E1C291B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535999125">
    <w:abstractNumId w:val="6"/>
  </w:num>
  <w:num w:numId="2" w16cid:durableId="876893812">
    <w:abstractNumId w:val="16"/>
  </w:num>
  <w:num w:numId="3" w16cid:durableId="162668912">
    <w:abstractNumId w:val="15"/>
  </w:num>
  <w:num w:numId="4" w16cid:durableId="928999172">
    <w:abstractNumId w:val="14"/>
  </w:num>
  <w:num w:numId="5" w16cid:durableId="1244946057">
    <w:abstractNumId w:val="13"/>
  </w:num>
  <w:num w:numId="6" w16cid:durableId="1085031975">
    <w:abstractNumId w:val="0"/>
  </w:num>
  <w:num w:numId="7" w16cid:durableId="792869880">
    <w:abstractNumId w:val="10"/>
  </w:num>
  <w:num w:numId="8" w16cid:durableId="1836798756">
    <w:abstractNumId w:val="8"/>
  </w:num>
  <w:num w:numId="9" w16cid:durableId="1833523898">
    <w:abstractNumId w:val="11"/>
  </w:num>
  <w:num w:numId="10" w16cid:durableId="13508626">
    <w:abstractNumId w:val="2"/>
  </w:num>
  <w:num w:numId="11" w16cid:durableId="1985576199">
    <w:abstractNumId w:val="7"/>
  </w:num>
  <w:num w:numId="12" w16cid:durableId="1320697764">
    <w:abstractNumId w:val="5"/>
  </w:num>
  <w:num w:numId="13" w16cid:durableId="464665208">
    <w:abstractNumId w:val="4"/>
  </w:num>
  <w:num w:numId="14" w16cid:durableId="619990542">
    <w:abstractNumId w:val="3"/>
  </w:num>
  <w:num w:numId="15" w16cid:durableId="250967143">
    <w:abstractNumId w:val="9"/>
  </w:num>
  <w:num w:numId="16" w16cid:durableId="1384789644">
    <w:abstractNumId w:val="12"/>
  </w:num>
  <w:num w:numId="17" w16cid:durableId="1827359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D4"/>
    <w:rsid w:val="00013307"/>
    <w:rsid w:val="00033E79"/>
    <w:rsid w:val="000342E5"/>
    <w:rsid w:val="00035386"/>
    <w:rsid w:val="0003700F"/>
    <w:rsid w:val="00041BE0"/>
    <w:rsid w:val="00055FBC"/>
    <w:rsid w:val="000638DB"/>
    <w:rsid w:val="00073CBD"/>
    <w:rsid w:val="000828BE"/>
    <w:rsid w:val="00086C78"/>
    <w:rsid w:val="00091464"/>
    <w:rsid w:val="0009350A"/>
    <w:rsid w:val="00095C93"/>
    <w:rsid w:val="000A2E14"/>
    <w:rsid w:val="000A71DE"/>
    <w:rsid w:val="000C10BB"/>
    <w:rsid w:val="000D1CE3"/>
    <w:rsid w:val="000E5EBC"/>
    <w:rsid w:val="000F1674"/>
    <w:rsid w:val="000F71DC"/>
    <w:rsid w:val="0012506A"/>
    <w:rsid w:val="00140F8B"/>
    <w:rsid w:val="001465E7"/>
    <w:rsid w:val="00153FFC"/>
    <w:rsid w:val="001573A1"/>
    <w:rsid w:val="00161B32"/>
    <w:rsid w:val="00164159"/>
    <w:rsid w:val="0017552D"/>
    <w:rsid w:val="00186D9A"/>
    <w:rsid w:val="00187242"/>
    <w:rsid w:val="001B6426"/>
    <w:rsid w:val="001D51C7"/>
    <w:rsid w:val="00205620"/>
    <w:rsid w:val="002427DC"/>
    <w:rsid w:val="00242D2B"/>
    <w:rsid w:val="002472A0"/>
    <w:rsid w:val="002644C4"/>
    <w:rsid w:val="002805E4"/>
    <w:rsid w:val="00282984"/>
    <w:rsid w:val="00287266"/>
    <w:rsid w:val="002B7AD3"/>
    <w:rsid w:val="002D1D64"/>
    <w:rsid w:val="002E5340"/>
    <w:rsid w:val="002F1270"/>
    <w:rsid w:val="002F3CE4"/>
    <w:rsid w:val="002F3DE1"/>
    <w:rsid w:val="00314331"/>
    <w:rsid w:val="00317F37"/>
    <w:rsid w:val="00331D23"/>
    <w:rsid w:val="00336285"/>
    <w:rsid w:val="00347615"/>
    <w:rsid w:val="00350EB4"/>
    <w:rsid w:val="0035209E"/>
    <w:rsid w:val="00353658"/>
    <w:rsid w:val="00356075"/>
    <w:rsid w:val="003613EC"/>
    <w:rsid w:val="00363E4B"/>
    <w:rsid w:val="003702A2"/>
    <w:rsid w:val="003756F5"/>
    <w:rsid w:val="003769CC"/>
    <w:rsid w:val="003A1A55"/>
    <w:rsid w:val="003A7FDF"/>
    <w:rsid w:val="003C044A"/>
    <w:rsid w:val="003C2BF4"/>
    <w:rsid w:val="003C2E70"/>
    <w:rsid w:val="003D1FFD"/>
    <w:rsid w:val="00420AE9"/>
    <w:rsid w:val="00452E2A"/>
    <w:rsid w:val="0045522C"/>
    <w:rsid w:val="004632CE"/>
    <w:rsid w:val="00470506"/>
    <w:rsid w:val="0048735C"/>
    <w:rsid w:val="00493CAC"/>
    <w:rsid w:val="004962B6"/>
    <w:rsid w:val="004A5259"/>
    <w:rsid w:val="004B36B8"/>
    <w:rsid w:val="004D7154"/>
    <w:rsid w:val="004E7340"/>
    <w:rsid w:val="0051556E"/>
    <w:rsid w:val="0053241B"/>
    <w:rsid w:val="00542396"/>
    <w:rsid w:val="00547753"/>
    <w:rsid w:val="005578F3"/>
    <w:rsid w:val="005747FA"/>
    <w:rsid w:val="00581A2F"/>
    <w:rsid w:val="00597332"/>
    <w:rsid w:val="005B35D2"/>
    <w:rsid w:val="005D11A4"/>
    <w:rsid w:val="005D666D"/>
    <w:rsid w:val="005D7D5A"/>
    <w:rsid w:val="005E5E01"/>
    <w:rsid w:val="005E6AC1"/>
    <w:rsid w:val="005F0571"/>
    <w:rsid w:val="00603B59"/>
    <w:rsid w:val="006171F5"/>
    <w:rsid w:val="006218B7"/>
    <w:rsid w:val="006223A2"/>
    <w:rsid w:val="00627995"/>
    <w:rsid w:val="006540D8"/>
    <w:rsid w:val="0066643F"/>
    <w:rsid w:val="0067326D"/>
    <w:rsid w:val="00681E4F"/>
    <w:rsid w:val="0068289E"/>
    <w:rsid w:val="006A5C34"/>
    <w:rsid w:val="006C4EDE"/>
    <w:rsid w:val="006F29A5"/>
    <w:rsid w:val="0071137D"/>
    <w:rsid w:val="007163E3"/>
    <w:rsid w:val="00720DBA"/>
    <w:rsid w:val="00720EFA"/>
    <w:rsid w:val="00724ED8"/>
    <w:rsid w:val="00724FAA"/>
    <w:rsid w:val="00744452"/>
    <w:rsid w:val="007618CD"/>
    <w:rsid w:val="0076479B"/>
    <w:rsid w:val="00766302"/>
    <w:rsid w:val="0078530B"/>
    <w:rsid w:val="007A5551"/>
    <w:rsid w:val="007C525F"/>
    <w:rsid w:val="007D256D"/>
    <w:rsid w:val="007E18D7"/>
    <w:rsid w:val="007E2701"/>
    <w:rsid w:val="007F69BA"/>
    <w:rsid w:val="0080052E"/>
    <w:rsid w:val="008129E3"/>
    <w:rsid w:val="008165F2"/>
    <w:rsid w:val="0082543D"/>
    <w:rsid w:val="008402ED"/>
    <w:rsid w:val="0086353A"/>
    <w:rsid w:val="00874091"/>
    <w:rsid w:val="00875B95"/>
    <w:rsid w:val="008828D0"/>
    <w:rsid w:val="008A4A21"/>
    <w:rsid w:val="008B3154"/>
    <w:rsid w:val="008C705A"/>
    <w:rsid w:val="008E51E3"/>
    <w:rsid w:val="008E722C"/>
    <w:rsid w:val="0094220A"/>
    <w:rsid w:val="00983341"/>
    <w:rsid w:val="00994A9B"/>
    <w:rsid w:val="009A0B18"/>
    <w:rsid w:val="009B4832"/>
    <w:rsid w:val="009C5F2C"/>
    <w:rsid w:val="009E4BEC"/>
    <w:rsid w:val="009F11DB"/>
    <w:rsid w:val="009F37DB"/>
    <w:rsid w:val="009F6BFA"/>
    <w:rsid w:val="00A10CCF"/>
    <w:rsid w:val="00A33A03"/>
    <w:rsid w:val="00A33C6E"/>
    <w:rsid w:val="00A42F0E"/>
    <w:rsid w:val="00A5008A"/>
    <w:rsid w:val="00A518FD"/>
    <w:rsid w:val="00A51935"/>
    <w:rsid w:val="00A60AE4"/>
    <w:rsid w:val="00A6225D"/>
    <w:rsid w:val="00A71AD4"/>
    <w:rsid w:val="00A76C64"/>
    <w:rsid w:val="00A77384"/>
    <w:rsid w:val="00A9239D"/>
    <w:rsid w:val="00A924C4"/>
    <w:rsid w:val="00AB7690"/>
    <w:rsid w:val="00AE1B40"/>
    <w:rsid w:val="00AE6C58"/>
    <w:rsid w:val="00AF70B5"/>
    <w:rsid w:val="00B006D7"/>
    <w:rsid w:val="00B02958"/>
    <w:rsid w:val="00B11494"/>
    <w:rsid w:val="00B32729"/>
    <w:rsid w:val="00B36652"/>
    <w:rsid w:val="00B36FC8"/>
    <w:rsid w:val="00B42A6C"/>
    <w:rsid w:val="00B5352C"/>
    <w:rsid w:val="00B55FAE"/>
    <w:rsid w:val="00B56108"/>
    <w:rsid w:val="00B6048D"/>
    <w:rsid w:val="00B6194C"/>
    <w:rsid w:val="00B64C72"/>
    <w:rsid w:val="00B745EE"/>
    <w:rsid w:val="00B93DBF"/>
    <w:rsid w:val="00B95F81"/>
    <w:rsid w:val="00BE3EF0"/>
    <w:rsid w:val="00C21089"/>
    <w:rsid w:val="00C24611"/>
    <w:rsid w:val="00C43D12"/>
    <w:rsid w:val="00C50A54"/>
    <w:rsid w:val="00C61505"/>
    <w:rsid w:val="00C63AB5"/>
    <w:rsid w:val="00C84066"/>
    <w:rsid w:val="00CB311E"/>
    <w:rsid w:val="00CC7F8F"/>
    <w:rsid w:val="00CD0B77"/>
    <w:rsid w:val="00CD3FCD"/>
    <w:rsid w:val="00CE7A5A"/>
    <w:rsid w:val="00D006E0"/>
    <w:rsid w:val="00D0220C"/>
    <w:rsid w:val="00D06AE5"/>
    <w:rsid w:val="00D11997"/>
    <w:rsid w:val="00D402BB"/>
    <w:rsid w:val="00D4754D"/>
    <w:rsid w:val="00D507B9"/>
    <w:rsid w:val="00D56FA7"/>
    <w:rsid w:val="00D57CDB"/>
    <w:rsid w:val="00D672C8"/>
    <w:rsid w:val="00D67487"/>
    <w:rsid w:val="00D81A5D"/>
    <w:rsid w:val="00DC0DBA"/>
    <w:rsid w:val="00DD0F8B"/>
    <w:rsid w:val="00DD26CC"/>
    <w:rsid w:val="00DD3189"/>
    <w:rsid w:val="00DD3B96"/>
    <w:rsid w:val="00DE08AA"/>
    <w:rsid w:val="00E26B80"/>
    <w:rsid w:val="00E26D8F"/>
    <w:rsid w:val="00E272DC"/>
    <w:rsid w:val="00E43E14"/>
    <w:rsid w:val="00E513B9"/>
    <w:rsid w:val="00E720DD"/>
    <w:rsid w:val="00E74482"/>
    <w:rsid w:val="00E82886"/>
    <w:rsid w:val="00E84972"/>
    <w:rsid w:val="00E91D53"/>
    <w:rsid w:val="00EA5F6F"/>
    <w:rsid w:val="00EB1B82"/>
    <w:rsid w:val="00EB2EEC"/>
    <w:rsid w:val="00EB5BAF"/>
    <w:rsid w:val="00EB65C3"/>
    <w:rsid w:val="00ED20F8"/>
    <w:rsid w:val="00EF4F72"/>
    <w:rsid w:val="00F21B2A"/>
    <w:rsid w:val="00F22917"/>
    <w:rsid w:val="00F3509F"/>
    <w:rsid w:val="00F511A4"/>
    <w:rsid w:val="00F55339"/>
    <w:rsid w:val="00F724AC"/>
    <w:rsid w:val="00F725D2"/>
    <w:rsid w:val="00F949C9"/>
    <w:rsid w:val="00FA1D84"/>
    <w:rsid w:val="00FB2FEE"/>
    <w:rsid w:val="00FB3262"/>
    <w:rsid w:val="00FB7A78"/>
    <w:rsid w:val="00FC517E"/>
    <w:rsid w:val="00FC671C"/>
    <w:rsid w:val="00FE6D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7026C"/>
  <w15:chartTrackingRefBased/>
  <w15:docId w15:val="{ACD1B673-6273-4569-874A-01DAF6CFF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libri"/>
        <w:sz w:val="24"/>
        <w:szCs w:val="22"/>
        <w:lang w:val="lt-LT" w:eastAsia="lt-L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8B7"/>
    <w:pPr>
      <w:spacing w:after="0" w:line="256" w:lineRule="auto"/>
    </w:pPr>
  </w:style>
  <w:style w:type="paragraph" w:styleId="Heading1">
    <w:name w:val="heading 1"/>
    <w:basedOn w:val="Normal"/>
    <w:next w:val="Normal"/>
    <w:link w:val="Heading1Char"/>
    <w:uiPriority w:val="9"/>
    <w:qFormat/>
    <w:rsid w:val="003613EC"/>
    <w:pPr>
      <w:keepNext/>
      <w:keepLines/>
      <w:spacing w:before="240" w:after="120" w:line="257"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4159"/>
    <w:pPr>
      <w:keepNext/>
      <w:keepLines/>
      <w:spacing w:before="200" w:after="120" w:line="257"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543D"/>
    <w:pPr>
      <w:keepNext/>
      <w:keepLines/>
      <w:spacing w:before="40" w:after="120" w:line="257" w:lineRule="auto"/>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18B7"/>
    <w:rPr>
      <w:color w:val="0563C1" w:themeColor="hyperlink"/>
      <w:u w:val="single"/>
    </w:rPr>
  </w:style>
  <w:style w:type="character" w:customStyle="1" w:styleId="Heading1Char">
    <w:name w:val="Heading 1 Char"/>
    <w:basedOn w:val="DefaultParagraphFont"/>
    <w:link w:val="Heading1"/>
    <w:uiPriority w:val="9"/>
    <w:rsid w:val="003613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415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F1270"/>
    <w:pPr>
      <w:ind w:left="720"/>
      <w:contextualSpacing/>
    </w:pPr>
  </w:style>
  <w:style w:type="paragraph" w:styleId="TOCHeading">
    <w:name w:val="TOC Heading"/>
    <w:basedOn w:val="Heading1"/>
    <w:next w:val="Normal"/>
    <w:uiPriority w:val="39"/>
    <w:unhideWhenUsed/>
    <w:qFormat/>
    <w:rsid w:val="00CD0B77"/>
    <w:pPr>
      <w:spacing w:line="259" w:lineRule="auto"/>
      <w:outlineLvl w:val="9"/>
    </w:pPr>
    <w:rPr>
      <w:lang w:val="en-US" w:eastAsia="en-US"/>
    </w:rPr>
  </w:style>
  <w:style w:type="paragraph" w:styleId="TOC1">
    <w:name w:val="toc 1"/>
    <w:basedOn w:val="Normal"/>
    <w:next w:val="Normal"/>
    <w:autoRedefine/>
    <w:uiPriority w:val="39"/>
    <w:unhideWhenUsed/>
    <w:rsid w:val="00CD0B77"/>
    <w:pPr>
      <w:spacing w:after="100"/>
    </w:pPr>
  </w:style>
  <w:style w:type="paragraph" w:styleId="TOC2">
    <w:name w:val="toc 2"/>
    <w:basedOn w:val="Normal"/>
    <w:next w:val="Normal"/>
    <w:autoRedefine/>
    <w:uiPriority w:val="39"/>
    <w:unhideWhenUsed/>
    <w:rsid w:val="00CD0B77"/>
    <w:pPr>
      <w:spacing w:after="100"/>
      <w:ind w:left="220"/>
    </w:pPr>
  </w:style>
  <w:style w:type="paragraph" w:styleId="Header">
    <w:name w:val="header"/>
    <w:basedOn w:val="Normal"/>
    <w:link w:val="HeaderChar"/>
    <w:uiPriority w:val="99"/>
    <w:unhideWhenUsed/>
    <w:rsid w:val="00744452"/>
    <w:pPr>
      <w:tabs>
        <w:tab w:val="center" w:pos="4513"/>
        <w:tab w:val="right" w:pos="9026"/>
      </w:tabs>
      <w:spacing w:line="240" w:lineRule="auto"/>
    </w:pPr>
  </w:style>
  <w:style w:type="character" w:customStyle="1" w:styleId="HeaderChar">
    <w:name w:val="Header Char"/>
    <w:basedOn w:val="DefaultParagraphFont"/>
    <w:link w:val="Header"/>
    <w:uiPriority w:val="99"/>
    <w:rsid w:val="00744452"/>
    <w:rPr>
      <w:rFonts w:ascii="Calibri" w:eastAsia="Calibri" w:hAnsi="Calibri" w:cs="Calibri"/>
    </w:rPr>
  </w:style>
  <w:style w:type="paragraph" w:styleId="Footer">
    <w:name w:val="footer"/>
    <w:basedOn w:val="Normal"/>
    <w:link w:val="FooterChar"/>
    <w:uiPriority w:val="99"/>
    <w:unhideWhenUsed/>
    <w:rsid w:val="00744452"/>
    <w:pPr>
      <w:tabs>
        <w:tab w:val="center" w:pos="4513"/>
        <w:tab w:val="right" w:pos="9026"/>
      </w:tabs>
      <w:spacing w:line="240" w:lineRule="auto"/>
    </w:pPr>
  </w:style>
  <w:style w:type="character" w:customStyle="1" w:styleId="FooterChar">
    <w:name w:val="Footer Char"/>
    <w:basedOn w:val="DefaultParagraphFont"/>
    <w:link w:val="Footer"/>
    <w:uiPriority w:val="99"/>
    <w:rsid w:val="00744452"/>
    <w:rPr>
      <w:rFonts w:ascii="Calibri" w:eastAsia="Calibri" w:hAnsi="Calibri" w:cs="Calibri"/>
    </w:rPr>
  </w:style>
  <w:style w:type="paragraph" w:styleId="Caption">
    <w:name w:val="caption"/>
    <w:basedOn w:val="Normal"/>
    <w:next w:val="Normal"/>
    <w:uiPriority w:val="35"/>
    <w:unhideWhenUsed/>
    <w:qFormat/>
    <w:rsid w:val="002427D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82543D"/>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FB7A7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425887">
      <w:bodyDiv w:val="1"/>
      <w:marLeft w:val="0"/>
      <w:marRight w:val="0"/>
      <w:marTop w:val="0"/>
      <w:marBottom w:val="0"/>
      <w:divBdr>
        <w:top w:val="none" w:sz="0" w:space="0" w:color="auto"/>
        <w:left w:val="none" w:sz="0" w:space="0" w:color="auto"/>
        <w:bottom w:val="none" w:sz="0" w:space="0" w:color="auto"/>
        <w:right w:val="none" w:sz="0" w:space="0" w:color="auto"/>
      </w:divBdr>
    </w:div>
    <w:div w:id="1147282575">
      <w:bodyDiv w:val="1"/>
      <w:marLeft w:val="0"/>
      <w:marRight w:val="0"/>
      <w:marTop w:val="0"/>
      <w:marBottom w:val="0"/>
      <w:divBdr>
        <w:top w:val="none" w:sz="0" w:space="0" w:color="auto"/>
        <w:left w:val="none" w:sz="0" w:space="0" w:color="auto"/>
        <w:bottom w:val="none" w:sz="0" w:space="0" w:color="auto"/>
        <w:right w:val="none" w:sz="0" w:space="0" w:color="auto"/>
      </w:divBdr>
    </w:div>
    <w:div w:id="1573194171">
      <w:bodyDiv w:val="1"/>
      <w:marLeft w:val="0"/>
      <w:marRight w:val="0"/>
      <w:marTop w:val="0"/>
      <w:marBottom w:val="0"/>
      <w:divBdr>
        <w:top w:val="none" w:sz="0" w:space="0" w:color="auto"/>
        <w:left w:val="none" w:sz="0" w:space="0" w:color="auto"/>
        <w:bottom w:val="none" w:sz="0" w:space="0" w:color="auto"/>
        <w:right w:val="none" w:sz="0" w:space="0" w:color="auto"/>
      </w:divBdr>
      <w:divsChild>
        <w:div w:id="158158823">
          <w:marLeft w:val="0"/>
          <w:marRight w:val="0"/>
          <w:marTop w:val="0"/>
          <w:marBottom w:val="0"/>
          <w:divBdr>
            <w:top w:val="none" w:sz="0" w:space="0" w:color="auto"/>
            <w:left w:val="none" w:sz="0" w:space="0" w:color="auto"/>
            <w:bottom w:val="none" w:sz="0" w:space="0" w:color="auto"/>
            <w:right w:val="none" w:sz="0" w:space="0" w:color="auto"/>
          </w:divBdr>
          <w:divsChild>
            <w:div w:id="13248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7905">
      <w:bodyDiv w:val="1"/>
      <w:marLeft w:val="0"/>
      <w:marRight w:val="0"/>
      <w:marTop w:val="0"/>
      <w:marBottom w:val="0"/>
      <w:divBdr>
        <w:top w:val="none" w:sz="0" w:space="0" w:color="auto"/>
        <w:left w:val="none" w:sz="0" w:space="0" w:color="auto"/>
        <w:bottom w:val="none" w:sz="0" w:space="0" w:color="auto"/>
        <w:right w:val="none" w:sz="0" w:space="0" w:color="auto"/>
      </w:divBdr>
    </w:div>
    <w:div w:id="207631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mailto:deividas.roscenkovas@mif.stud.vu.lt"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rosc\Desktop\NS\Laboras1\NS_Rezultata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rosc\Desktop\NS\Laboras1\NS_Rezultatai.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Sheet1!$D$5</c:f>
              <c:strCache>
                <c:ptCount val="1"/>
                <c:pt idx="0">
                  <c:v>Visas algoritmas</c:v>
                </c:pt>
              </c:strCache>
            </c:strRef>
          </c:tx>
          <c:spPr>
            <a:ln w="19050" cap="rnd">
              <a:solidFill>
                <a:schemeClr val="accent1"/>
              </a:solidFill>
              <a:round/>
            </a:ln>
            <a:effectLst/>
          </c:spPr>
          <c:marker>
            <c:symbol val="circle"/>
            <c:size val="5"/>
            <c:spPr>
              <a:solidFill>
                <a:schemeClr val="accent1"/>
              </a:solidFill>
              <a:ln w="3175">
                <a:solidFill>
                  <a:schemeClr val="accent1"/>
                </a:solidFill>
              </a:ln>
              <a:effectLst/>
            </c:spPr>
          </c:marker>
          <c:cat>
            <c:numRef>
              <c:f>Sheet1!$B$6:$B$8</c:f>
              <c:numCache>
                <c:formatCode>General</c:formatCode>
                <c:ptCount val="3"/>
                <c:pt idx="0">
                  <c:v>1</c:v>
                </c:pt>
                <c:pt idx="1">
                  <c:v>2</c:v>
                </c:pt>
                <c:pt idx="2">
                  <c:v>4</c:v>
                </c:pt>
              </c:numCache>
            </c:numRef>
          </c:cat>
          <c:val>
            <c:numRef>
              <c:f>Sheet1!$D$6:$D$8</c:f>
              <c:numCache>
                <c:formatCode>General</c:formatCode>
                <c:ptCount val="3"/>
                <c:pt idx="0">
                  <c:v>1</c:v>
                </c:pt>
                <c:pt idx="1">
                  <c:v>1.518</c:v>
                </c:pt>
                <c:pt idx="2" formatCode="0.000">
                  <c:v>2.23</c:v>
                </c:pt>
              </c:numCache>
            </c:numRef>
          </c:val>
          <c:smooth val="0"/>
          <c:extLst>
            <c:ext xmlns:c16="http://schemas.microsoft.com/office/drawing/2014/chart" uri="{C3380CC4-5D6E-409C-BE32-E72D297353CC}">
              <c16:uniqueId val="{00000000-2D7C-486E-BB78-ECF17A7A062F}"/>
            </c:ext>
          </c:extLst>
        </c:ser>
        <c:ser>
          <c:idx val="1"/>
          <c:order val="1"/>
          <c:tx>
            <c:strRef>
              <c:f>Sheet1!$E$5</c:f>
              <c:strCache>
                <c:ptCount val="1"/>
                <c:pt idx="0">
                  <c:v>Lygiagretinamoji dalis</c:v>
                </c:pt>
              </c:strCache>
            </c:strRef>
          </c:tx>
          <c:spPr>
            <a:ln w="19050" cap="rnd">
              <a:solidFill>
                <a:schemeClr val="accent2"/>
              </a:solidFill>
              <a:round/>
            </a:ln>
            <a:effectLst/>
          </c:spPr>
          <c:marker>
            <c:symbol val="circle"/>
            <c:size val="5"/>
            <c:spPr>
              <a:solidFill>
                <a:schemeClr val="accent2"/>
              </a:solidFill>
              <a:ln w="3175">
                <a:solidFill>
                  <a:schemeClr val="accent2"/>
                </a:solidFill>
              </a:ln>
              <a:effectLst/>
            </c:spPr>
          </c:marker>
          <c:cat>
            <c:numRef>
              <c:f>Sheet1!$B$6:$B$8</c:f>
              <c:numCache>
                <c:formatCode>General</c:formatCode>
                <c:ptCount val="3"/>
                <c:pt idx="0">
                  <c:v>1</c:v>
                </c:pt>
                <c:pt idx="1">
                  <c:v>2</c:v>
                </c:pt>
                <c:pt idx="2">
                  <c:v>4</c:v>
                </c:pt>
              </c:numCache>
            </c:numRef>
          </c:cat>
          <c:val>
            <c:numRef>
              <c:f>Sheet1!$E$6:$E$8</c:f>
              <c:numCache>
                <c:formatCode>General</c:formatCode>
                <c:ptCount val="3"/>
                <c:pt idx="0">
                  <c:v>1</c:v>
                </c:pt>
                <c:pt idx="1">
                  <c:v>1.7490000000000001</c:v>
                </c:pt>
                <c:pt idx="2">
                  <c:v>3.4740000000000002</c:v>
                </c:pt>
              </c:numCache>
            </c:numRef>
          </c:val>
          <c:smooth val="0"/>
          <c:extLst>
            <c:ext xmlns:c16="http://schemas.microsoft.com/office/drawing/2014/chart" uri="{C3380CC4-5D6E-409C-BE32-E72D297353CC}">
              <c16:uniqueId val="{00000001-2D7C-486E-BB78-ECF17A7A062F}"/>
            </c:ext>
          </c:extLst>
        </c:ser>
        <c:ser>
          <c:idx val="2"/>
          <c:order val="2"/>
          <c:tx>
            <c:v>Tiesinis</c:v>
          </c:tx>
          <c:spPr>
            <a:ln w="19050" cap="rnd">
              <a:solidFill>
                <a:schemeClr val="accent3"/>
              </a:solidFill>
              <a:round/>
            </a:ln>
            <a:effectLst/>
          </c:spPr>
          <c:marker>
            <c:symbol val="circle"/>
            <c:size val="5"/>
            <c:spPr>
              <a:solidFill>
                <a:schemeClr val="accent3"/>
              </a:solidFill>
              <a:ln w="3175">
                <a:solidFill>
                  <a:schemeClr val="accent3"/>
                </a:solidFill>
              </a:ln>
              <a:effectLst/>
            </c:spPr>
          </c:marker>
          <c:cat>
            <c:numRef>
              <c:f>Sheet1!$B$6:$B$8</c:f>
              <c:numCache>
                <c:formatCode>General</c:formatCode>
                <c:ptCount val="3"/>
                <c:pt idx="0">
                  <c:v>1</c:v>
                </c:pt>
                <c:pt idx="1">
                  <c:v>2</c:v>
                </c:pt>
                <c:pt idx="2">
                  <c:v>4</c:v>
                </c:pt>
              </c:numCache>
            </c:numRef>
          </c:cat>
          <c:val>
            <c:numRef>
              <c:f>Sheet1!$B$6:$B$8</c:f>
              <c:numCache>
                <c:formatCode>General</c:formatCode>
                <c:ptCount val="3"/>
                <c:pt idx="0">
                  <c:v>1</c:v>
                </c:pt>
                <c:pt idx="1">
                  <c:v>2</c:v>
                </c:pt>
                <c:pt idx="2">
                  <c:v>4</c:v>
                </c:pt>
              </c:numCache>
            </c:numRef>
          </c:val>
          <c:smooth val="0"/>
          <c:extLst>
            <c:ext xmlns:c16="http://schemas.microsoft.com/office/drawing/2014/chart" uri="{C3380CC4-5D6E-409C-BE32-E72D297353CC}">
              <c16:uniqueId val="{00000002-2D7C-486E-BB78-ECF17A7A062F}"/>
            </c:ext>
          </c:extLst>
        </c:ser>
        <c:dLbls>
          <c:showLegendKey val="0"/>
          <c:showVal val="0"/>
          <c:showCatName val="0"/>
          <c:showSerName val="0"/>
          <c:showPercent val="0"/>
          <c:showBubbleSize val="0"/>
        </c:dLbls>
        <c:marker val="1"/>
        <c:smooth val="0"/>
        <c:axId val="425098495"/>
        <c:axId val="1947522687"/>
      </c:lineChart>
      <c:dateAx>
        <c:axId val="42509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7522687"/>
        <c:crosses val="autoZero"/>
        <c:auto val="0"/>
        <c:lblOffset val="100"/>
        <c:baseTimeUnit val="days"/>
        <c:minorUnit val="1"/>
      </c:dateAx>
      <c:valAx>
        <c:axId val="1947522687"/>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09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Sheet1!$D$16</c:f>
              <c:strCache>
                <c:ptCount val="1"/>
                <c:pt idx="0">
                  <c:v>Visas algoritmas</c:v>
                </c:pt>
              </c:strCache>
            </c:strRef>
          </c:tx>
          <c:spPr>
            <a:ln w="19050" cap="rnd">
              <a:solidFill>
                <a:schemeClr val="accent1"/>
              </a:solidFill>
              <a:round/>
            </a:ln>
            <a:effectLst/>
          </c:spPr>
          <c:marker>
            <c:symbol val="circle"/>
            <c:size val="5"/>
            <c:spPr>
              <a:solidFill>
                <a:schemeClr val="accent1"/>
              </a:solidFill>
              <a:ln w="3175">
                <a:solidFill>
                  <a:schemeClr val="accent1"/>
                </a:solidFill>
              </a:ln>
              <a:effectLst/>
            </c:spPr>
          </c:marker>
          <c:cat>
            <c:numRef>
              <c:f>Sheet1!$B$6:$B$8</c:f>
              <c:numCache>
                <c:formatCode>General</c:formatCode>
                <c:ptCount val="3"/>
                <c:pt idx="0">
                  <c:v>1</c:v>
                </c:pt>
                <c:pt idx="1">
                  <c:v>2</c:v>
                </c:pt>
                <c:pt idx="2">
                  <c:v>4</c:v>
                </c:pt>
              </c:numCache>
            </c:numRef>
          </c:cat>
          <c:val>
            <c:numRef>
              <c:f>Sheet1!$D$17:$D$19</c:f>
              <c:numCache>
                <c:formatCode>General</c:formatCode>
                <c:ptCount val="3"/>
                <c:pt idx="0">
                  <c:v>1</c:v>
                </c:pt>
                <c:pt idx="1">
                  <c:v>1.9770000000000001</c:v>
                </c:pt>
                <c:pt idx="2">
                  <c:v>3.911</c:v>
                </c:pt>
              </c:numCache>
            </c:numRef>
          </c:val>
          <c:smooth val="0"/>
          <c:extLst>
            <c:ext xmlns:c16="http://schemas.microsoft.com/office/drawing/2014/chart" uri="{C3380CC4-5D6E-409C-BE32-E72D297353CC}">
              <c16:uniqueId val="{00000000-15B2-42B9-AE69-92589AEC48D3}"/>
            </c:ext>
          </c:extLst>
        </c:ser>
        <c:ser>
          <c:idx val="1"/>
          <c:order val="1"/>
          <c:tx>
            <c:strRef>
              <c:f>Sheet1!$E$16</c:f>
              <c:strCache>
                <c:ptCount val="1"/>
                <c:pt idx="0">
                  <c:v>Matricos skaičiavimas</c:v>
                </c:pt>
              </c:strCache>
            </c:strRef>
          </c:tx>
          <c:spPr>
            <a:ln w="19050" cap="rnd">
              <a:solidFill>
                <a:schemeClr val="accent2"/>
              </a:solidFill>
              <a:round/>
            </a:ln>
            <a:effectLst/>
          </c:spPr>
          <c:marker>
            <c:symbol val="circle"/>
            <c:size val="5"/>
            <c:spPr>
              <a:solidFill>
                <a:schemeClr val="accent2"/>
              </a:solidFill>
              <a:ln w="3175">
                <a:solidFill>
                  <a:schemeClr val="accent2"/>
                </a:solidFill>
              </a:ln>
              <a:effectLst/>
            </c:spPr>
          </c:marker>
          <c:cat>
            <c:numRef>
              <c:f>Sheet1!$B$6:$B$8</c:f>
              <c:numCache>
                <c:formatCode>General</c:formatCode>
                <c:ptCount val="3"/>
                <c:pt idx="0">
                  <c:v>1</c:v>
                </c:pt>
                <c:pt idx="1">
                  <c:v>2</c:v>
                </c:pt>
                <c:pt idx="2">
                  <c:v>4</c:v>
                </c:pt>
              </c:numCache>
            </c:numRef>
          </c:cat>
          <c:val>
            <c:numRef>
              <c:f>Sheet1!$E$17:$E$19</c:f>
              <c:numCache>
                <c:formatCode>General</c:formatCode>
                <c:ptCount val="3"/>
                <c:pt idx="0">
                  <c:v>1</c:v>
                </c:pt>
                <c:pt idx="1">
                  <c:v>1.992</c:v>
                </c:pt>
                <c:pt idx="2">
                  <c:v>3.9420000000000002</c:v>
                </c:pt>
              </c:numCache>
            </c:numRef>
          </c:val>
          <c:smooth val="0"/>
          <c:extLst>
            <c:ext xmlns:c16="http://schemas.microsoft.com/office/drawing/2014/chart" uri="{C3380CC4-5D6E-409C-BE32-E72D297353CC}">
              <c16:uniqueId val="{00000001-15B2-42B9-AE69-92589AEC48D3}"/>
            </c:ext>
          </c:extLst>
        </c:ser>
        <c:ser>
          <c:idx val="2"/>
          <c:order val="2"/>
          <c:tx>
            <c:v>Tiesinis</c:v>
          </c:tx>
          <c:spPr>
            <a:ln w="19050" cap="rnd">
              <a:solidFill>
                <a:schemeClr val="accent3"/>
              </a:solidFill>
              <a:round/>
            </a:ln>
            <a:effectLst/>
          </c:spPr>
          <c:marker>
            <c:symbol val="circle"/>
            <c:size val="5"/>
            <c:spPr>
              <a:solidFill>
                <a:schemeClr val="accent3"/>
              </a:solidFill>
              <a:ln w="3175">
                <a:solidFill>
                  <a:schemeClr val="accent3"/>
                </a:solidFill>
              </a:ln>
              <a:effectLst/>
            </c:spPr>
          </c:marker>
          <c:val>
            <c:numRef>
              <c:f>Sheet1!$B$17:$B$19</c:f>
              <c:numCache>
                <c:formatCode>General</c:formatCode>
                <c:ptCount val="3"/>
                <c:pt idx="0">
                  <c:v>1</c:v>
                </c:pt>
                <c:pt idx="1">
                  <c:v>2</c:v>
                </c:pt>
                <c:pt idx="2">
                  <c:v>4</c:v>
                </c:pt>
              </c:numCache>
            </c:numRef>
          </c:val>
          <c:smooth val="0"/>
          <c:extLst>
            <c:ext xmlns:c16="http://schemas.microsoft.com/office/drawing/2014/chart" uri="{C3380CC4-5D6E-409C-BE32-E72D297353CC}">
              <c16:uniqueId val="{00000002-15B2-42B9-AE69-92589AEC48D3}"/>
            </c:ext>
          </c:extLst>
        </c:ser>
        <c:ser>
          <c:idx val="3"/>
          <c:order val="3"/>
          <c:tx>
            <c:strRef>
              <c:f>Sheet1!$F$16</c:f>
              <c:strCache>
                <c:ptCount val="1"/>
                <c:pt idx="0">
                  <c:v>Sprendimo paieška</c:v>
                </c:pt>
              </c:strCache>
            </c:strRef>
          </c:tx>
          <c:spPr>
            <a:ln w="19050" cap="rnd">
              <a:solidFill>
                <a:schemeClr val="accent4"/>
              </a:solidFill>
              <a:round/>
            </a:ln>
            <a:effectLst/>
          </c:spPr>
          <c:marker>
            <c:symbol val="circle"/>
            <c:size val="5"/>
            <c:spPr>
              <a:solidFill>
                <a:schemeClr val="accent4"/>
              </a:solidFill>
              <a:ln w="3175">
                <a:solidFill>
                  <a:schemeClr val="accent4"/>
                </a:solidFill>
              </a:ln>
              <a:effectLst/>
            </c:spPr>
          </c:marker>
          <c:val>
            <c:numRef>
              <c:f>Sheet1!$F$17:$F$19</c:f>
              <c:numCache>
                <c:formatCode>General</c:formatCode>
                <c:ptCount val="3"/>
                <c:pt idx="0">
                  <c:v>1</c:v>
                </c:pt>
                <c:pt idx="1">
                  <c:v>1.7490000000000001</c:v>
                </c:pt>
                <c:pt idx="2">
                  <c:v>3.4740000000000002</c:v>
                </c:pt>
              </c:numCache>
            </c:numRef>
          </c:val>
          <c:smooth val="0"/>
          <c:extLst>
            <c:ext xmlns:c16="http://schemas.microsoft.com/office/drawing/2014/chart" uri="{C3380CC4-5D6E-409C-BE32-E72D297353CC}">
              <c16:uniqueId val="{00000003-15B2-42B9-AE69-92589AEC48D3}"/>
            </c:ext>
          </c:extLst>
        </c:ser>
        <c:dLbls>
          <c:showLegendKey val="0"/>
          <c:showVal val="0"/>
          <c:showCatName val="0"/>
          <c:showSerName val="0"/>
          <c:showPercent val="0"/>
          <c:showBubbleSize val="0"/>
        </c:dLbls>
        <c:marker val="1"/>
        <c:smooth val="0"/>
        <c:axId val="425098495"/>
        <c:axId val="1947522687"/>
      </c:lineChart>
      <c:dateAx>
        <c:axId val="42509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7522687"/>
        <c:crosses val="autoZero"/>
        <c:auto val="0"/>
        <c:lblOffset val="100"/>
        <c:baseTimeUnit val="days"/>
      </c:dateAx>
      <c:valAx>
        <c:axId val="1947522687"/>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09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xsl" StyleName="APA7" Version="7"/>
</file>

<file path=customXml/itemProps1.xml><?xml version="1.0" encoding="utf-8"?>
<ds:datastoreItem xmlns:ds="http://schemas.openxmlformats.org/officeDocument/2006/customXml" ds:itemID="{65E5BA92-7B12-4DD7-BE37-1E694440D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5229</TotalTime>
  <Pages>5</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Deividas Roščenkovas</dc:creator>
  <cp:keywords/>
  <dc:description/>
  <cp:lastModifiedBy>David R</cp:lastModifiedBy>
  <cp:revision>196</cp:revision>
  <cp:lastPrinted>2024-04-10T07:00:00Z</cp:lastPrinted>
  <dcterms:created xsi:type="dcterms:W3CDTF">2023-02-21T07:32:00Z</dcterms:created>
  <dcterms:modified xsi:type="dcterms:W3CDTF">2024-04-10T10:42:00Z</dcterms:modified>
</cp:coreProperties>
</file>