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Plan de Pruebas Ágil</w:t>
      </w:r>
    </w:p>
    <w:p>
      <w:pPr>
        <w:spacing w:after="480"/>
        <w:jc w:val="center"/>
      </w:pPr>
      <w:r>
        <w:rPr>
          <w:i/>
          <w:color w:val="555555"/>
          <w:sz w:val="23"/>
        </w:rPr>
        <w:t>Anexo 7 del proyecto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Curso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0910-037 · Análisis de Sistemas II · 8.º Ciclo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Catedrático / 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Ing. Mario Fuentes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Equipo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6 integrantes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Plan de Pruebas Ágil</w:t>
      </w:r>
    </w:p>
    <w:p>
      <w:pPr>
        <w:ind w:left="567"/>
      </w:pPr>
      <w:r>
        <w:rPr>
          <w:i/>
          <w:color w:val="555555"/>
        </w:rPr>
        <w:t>**Proyecto:** EDUVIAGT — Sistema Integral de Gestión de Becas **Curso:** 0910-037 · Análisis de Sistemas II · 8.º Ciclo **Versión:** 1.0 · **Fecha de creación:** 2026-08-26 · **Última revisión:** 2026-10-28 **Base:** Anexo 7 del documento del proyecto final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1. Información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**Nombre del proyecto**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EDUVIAGT — Sistema Integral de Gestión de Becas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**Responsable de pruebas**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Todo el equipo Scrum (responsabilidad compartida)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**Herramientas**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Jest · Supertest · Playwright · `@axe-core/playwright` · GitHub Actions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2. Propósito</w:t>
      </w:r>
    </w:p>
    <w:p>
      <w:r>
        <w:t xml:space="preserve">El propósito de este documento es describir la </w:t>
      </w:r>
      <w:r>
        <w:rPr>
          <w:b/>
        </w:rPr>
        <w:t>estrategia, el alcance y los métodos</w:t>
      </w:r>
      <w:r>
        <w:t xml:space="preserve"> que el equipo utiliza para verificar y validar la calidad del producto. El plan asegura que cada incremento de software entregado no solo funcione como se espera, sino que además sea </w:t>
      </w:r>
      <w:r>
        <w:rPr>
          <w:b/>
        </w:rPr>
        <w:t>robusto, usable y conforme a la Definición de "Hecho"</w:t>
      </w:r>
      <w:r>
        <w:t>.</w:t>
      </w:r>
    </w:p>
    <w:p>
      <w:r>
        <w:t xml:space="preserve">A diferencia de un plan tradicional, este documento es una </w:t>
      </w:r>
      <w:r>
        <w:rPr>
          <w:b/>
        </w:rPr>
        <w:t>guía de alto nivel</w:t>
      </w:r>
      <w:r>
        <w:t xml:space="preserve">: los planes de prueba detallados para cada Historia de Usuario se definen a través de sus </w:t>
      </w:r>
      <w:r>
        <w:rPr>
          <w:b/>
        </w:rPr>
        <w:t>Criterios de Aceptación</w:t>
      </w:r>
      <w:r>
        <w:t>, y el detalle técnico de la estrategia vive en [</w:t>
      </w:r>
      <w:r>
        <w:rPr>
          <w:rFonts w:ascii="Consolas" w:hAnsi="Consolas"/>
          <w:color w:val="8B0000"/>
          <w:sz w:val="19"/>
        </w:rPr>
        <w:t>docs/standards/testing-strategy.md</w:t>
      </w:r>
      <w:r>
        <w:t>](../standards/testing-strategy.md).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3. Objetivos</w:t>
      </w:r>
    </w:p>
    <w:p>
      <w:pPr>
        <w:pStyle w:val="ListNumber"/>
      </w:pPr>
      <w:r/>
      <w:r>
        <w:rPr>
          <w:b/>
        </w:rPr>
        <w:t>Identificar y reportar defectos lo antes posible</w:t>
      </w:r>
      <w:r>
        <w:t xml:space="preserve"> en el ciclo de desarrollo (</w:t>
      </w:r>
      <w:r>
        <w:rPr>
          <w:i/>
        </w:rPr>
        <w:t>Shift-Left Testing</w:t>
      </w:r>
      <w:r>
        <w:t>).</w:t>
      </w:r>
    </w:p>
    <w:p>
      <w:pPr>
        <w:pStyle w:val="ListNumber"/>
      </w:pPr>
      <w:r/>
      <w:r>
        <w:rPr>
          <w:b/>
        </w:rPr>
        <w:t>Verificar que cada Historia de Usuario implementada cumple sus Criterios de Aceptación.</w:t>
      </w:r>
      <w:r/>
    </w:p>
    <w:p>
      <w:pPr>
        <w:pStyle w:val="ListNumber"/>
      </w:pPr>
      <w:r/>
      <w:r>
        <w:rPr>
          <w:b/>
        </w:rPr>
        <w:t>Validar que el incremento de producto entregado en cada Sprint aporta valor real</w:t>
      </w:r>
      <w:r>
        <w:t xml:space="preserve"> y satisface las</w:t>
      </w:r>
    </w:p>
    <w:p>
      <w:r>
        <w:t>necesidades del usuario.</w:t>
      </w:r>
    </w:p>
    <w:p>
      <w:pPr>
        <w:pStyle w:val="ListNumber"/>
      </w:pPr>
      <w:r/>
      <w:r>
        <w:rPr>
          <w:b/>
        </w:rPr>
        <w:t>Asegurar que las nuevas funcionalidades no rompen el código existente</w:t>
      </w:r>
      <w:r>
        <w:t xml:space="preserve"> (pruebas de regresión).</w:t>
      </w:r>
    </w:p>
    <w:p>
      <w:pPr>
        <w:pStyle w:val="ListNumber"/>
      </w:pPr>
      <w:r/>
      <w:r>
        <w:rPr>
          <w:b/>
        </w:rPr>
        <w:t>Construir confianza en la calidad del producto</w:t>
      </w:r>
      <w:r>
        <w:t xml:space="preserve"> para el Product Owner y los stakeholders.</w:t>
      </w:r>
    </w:p>
    <w:p>
      <w:pPr>
        <w:pStyle w:val="ListNumber"/>
      </w:pPr>
      <w:r/>
      <w:r>
        <w:rPr>
          <w:b/>
        </w:rPr>
        <w:t>Proporcionar retroalimentación rápida</w:t>
      </w:r>
      <w:r>
        <w:t xml:space="preserve"> al equipo de desarrollo.</w:t>
      </w:r>
    </w:p>
    <w:p>
      <w:pPr>
        <w:pStyle w:val="ListNumber"/>
      </w:pPr>
      <w:r/>
      <w:r>
        <w:rPr>
          <w:b/>
        </w:rPr>
        <w:t>Verificar los atributos de calidad no funcionales</w:t>
      </w:r>
      <w:r>
        <w:t xml:space="preserve"> que el enunciado evalúa: seguridad, accesibilidad,</w:t>
      </w:r>
    </w:p>
    <w:p>
      <w:r>
        <w:t>mantenibilidad y trazabilidad.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4. Alcance</w:t>
      </w:r>
    </w:p>
    <w:p>
      <w:pPr>
        <w:pStyle w:val="Heading3"/>
      </w:pPr>
      <w:r>
        <w:t>4.1 Funcionalidades en alcance (in-scope)</w:t>
      </w:r>
    </w:p>
    <w:p>
      <w:r>
        <w:t xml:space="preserve">El alcance de las pruebas cubre </w:t>
      </w:r>
      <w:r>
        <w:rPr>
          <w:b/>
        </w:rPr>
        <w:t>todas las funcionalidades definidas en el Product Backlog</w:t>
      </w:r>
      <w:r>
        <w:t xml:space="preserve">. Para cada Sprint, el alcance se limita a las Historias de Usuario seleccionadas en la Sprint Planning, </w:t>
      </w:r>
      <w:r>
        <w:rPr>
          <w:b/>
        </w:rPr>
        <w:t>más</w:t>
      </w:r>
      <w:r>
        <w:t xml:space="preserve"> la suite de regresión completa.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Épica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Funcionalidad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Tipo de prueba predominante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EPIC-01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Gestión de Convocatorias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Unitarias (FSM) + integración (CRUD, transición) + E2E (panel admin)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EPIC-02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Cuentas, Autenticación y Seguridad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Unitarias (cadena de permisos) + integración (JWT, roles) + E2E (login/registro)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EPIC-03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Solicitudes y Perfiles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Unitarias (servicio) + integración (validaciones) + E2E (formulario multi-paso)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EPIC-04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Documentación y Checklist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Unitarias (checklist) + integración (subida, MIME, path traversal)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EPIC-05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Evaluación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Unitarias (score ponderado) + integración (asignación, puntuación)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EPIC-06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Comités y Sesiones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Unitarias (quórum) + integración (voto único, cierre)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EPIC-07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Decisión y Aprobación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Unitarias (FSM) + integración (segunda aprobación, auto-aprobación)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EPIC-08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Portal Público y Consulta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E2E (navegación, filtros, consulta de estado)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EPIC-09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Reportes y Estadísticas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Integración (agregaciones) + E2E (exportación CSV)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EPIC-10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Asistente Eduvi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Unitarias (proveedores) + integración (FTS, fallback)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EPIC-11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Auditoría, Bitácora y Privacidad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Integración (registro de acciones) + E2E (anonimización)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EPIC-12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UX y Accesibilidad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E2E + axe (WCAG 2.2 AA) + revisión manual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EPIC-13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CI/CD y Operación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Verificación en el pipeline (build, smoke, despliegue)</w:t>
            </w:r>
          </w:p>
        </w:tc>
      </w:tr>
    </w:tbl>
    <w:p>
      <w:pPr>
        <w:spacing w:after="40"/>
      </w:pPr>
    </w:p>
    <w:p>
      <w:r/>
      <w:r>
        <w:rPr>
          <w:b/>
        </w:rPr>
        <w:t>Regresión permanente:</w:t>
      </w:r>
      <w:r>
        <w:t xml:space="preserve"> además de las historias del sprint, la </w:t>
      </w:r>
      <w:r>
        <w:rPr>
          <w:b/>
        </w:rPr>
        <w:t>suite completa</w:t>
      </w:r>
      <w:r>
        <w:t xml:space="preserve"> se ejecuta en cada PR. No existe el concepto de "no se toca esta parte" en este repositorio.</w:t>
      </w:r>
    </w:p>
    <w:p>
      <w:pPr>
        <w:pStyle w:val="Heading3"/>
      </w:pPr>
      <w:r>
        <w:t>4.2 Funcionalidades fuera de alcance (out-of-scope)</w:t>
      </w:r>
    </w:p>
    <w:p>
      <w:r>
        <w:t xml:space="preserve">Las siguientes áreas </w:t>
      </w:r>
      <w:r>
        <w:rPr>
          <w:b/>
        </w:rPr>
        <w:t>no</w:t>
      </w:r>
      <w:r>
        <w:t xml:space="preserve"> son objeto de pruebas formales bajo este plan, salvo indicación expresa del Product Owner: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Área fuera de alcance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Pruebas de carga y estrés con más de 1,000 usuarios concurrentes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volumen real del MINEDUC es de ~1,000 solicitudes **totales** por ciclo, no concurrentes. Se documenta la arquitectura preparado para escalar en §5.4 en lugar de ejecutar pruebas de carga costosas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Pruebas de compatibilidad en navegadores obsoletos (Internet Explorer, versiones antiguas de Chrome/Firefox)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producto se despliega en navegadores modernos del entorno institucional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Pruebas de hardware o de la infraestructura de red subyacente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Fuera del control del equipo (servidor institucional)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 de penetración y auditoría de seguridad externa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Fuera del alcance del curso; el equipo sí aplica revisión de seguridad en el code review y adheres a las directrices de `docs/standards/security-guidelines.md`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Pruebas de disponibilidad y de recuperación ante desastres (disaster recovery)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despliegue en producción está deshabilitado en el semestre (`PRODUCTION_READY`)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Verificación de la calidad del LLM externo (precisión de las respuestas del asistente)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asistente es un soporte informativo; la calidad de la respuesta depende de un tercero. Sí se prueba la **degradación**, que es responsabilidad del equipo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Pruebas de accesibilidad con usuarios con discapacidad real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 cubre con auditoría automática (axe) y revisión manual contra WCAG 2.2 AA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5. Estrategia de pruebas</w:t>
      </w:r>
    </w:p>
    <w:p>
      <w:pPr>
        <w:pStyle w:val="Heading3"/>
      </w:pPr>
      <w:r>
        <w:t>5.1 Enfoque: la pirámide de pruebas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graph TB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E2E["E2E — Playwright&lt;br/&gt;Flujos críticos + axe&lt;br/&gt;8 suites · ~10 %"]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INT["Integración — Supertest&lt;br/&gt;Endpoint + servicio + BD&lt;br/&gt;~30 %"]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UNIT["Unitarias — Jest&lt;br/&gt;Servicios, FSM, montos, permisos&lt;br/&gt;26 suites · ~60 %"]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E2E --&gt; INT --&gt; UNIT</w:t>
      </w:r>
    </w:p>
    <w:p>
      <w:pPr>
        <w:spacing w:after="40"/>
      </w:pPr>
    </w:p>
    <w:p>
      <w:r>
        <w:t xml:space="preserve">La pirámide se integra directamente en el flujo de trabajo de cada Sprint: las pruebas unitarias se escriben </w:t>
      </w:r>
      <w:r>
        <w:rPr>
          <w:b/>
        </w:rPr>
        <w:t>antes</w:t>
      </w:r>
      <w:r>
        <w:t xml:space="preserve"> de la implementación (TDD), las de integración se ejecutan al cerrar la historia, y las E2E se ejecutan en el pipeline antes de cada Sprint Review.</w:t>
      </w:r>
    </w:p>
    <w:p>
      <w:pPr>
        <w:pStyle w:val="Heading3"/>
      </w:pPr>
      <w:r>
        <w:t>5.2 Niveles de prueba</w:t>
      </w:r>
    </w:p>
    <w:p>
      <w:pPr>
        <w:pStyle w:val="Heading3"/>
      </w:pPr>
      <w:r>
        <w:t>Nivel 1 — Pruebas unitarias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**Quién**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Los desarrolladores, de forma individual para su propio código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**Cuándo**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Continuamente durante la escritura del código; es un requisito del DoD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**Qué**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Las piezas más pequeñas de código (métodos, clases, funciones puras) de forma aislada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**Herramientas**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Jest + `@nestjs/testing`, con dobles de las dependencias externas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**Ubicación**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Junto al archivo probado, con sufijo `.spec.ts`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**Cobertura**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Statements ≥ 49 % · Branches ≥ 40 % · Functions ≥ 48 % · Lines ≥ 49 %</w:t>
            </w:r>
          </w:p>
        </w:tc>
      </w:tr>
    </w:tbl>
    <w:p>
      <w:pPr>
        <w:spacing w:after="40"/>
      </w:pPr>
    </w:p>
    <w:p>
      <w:r/>
      <w:r>
        <w:rPr>
          <w:b/>
        </w:rPr>
        <w:t>Casos de alto valor específico de EDUVIAGT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Unidad probada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Casos que deben cubrirse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`SolicitudStateMachine`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Todas las transiciones válidas + todas las inválidas (12 combinaciones)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`ConvocatoriaStateMachine`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Publicar, cerrar, reabrir, archivar, resolver y cada transición inválida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`PermissionChain`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Excepción que concede, excepción que deniega, permiso por rol, sin permiso → `DENY`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`MontosService`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Regla FIJO, PORCENTAJE y COMPLETO; tranche no encontrado; monto nulo; override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`LoginAttemptService`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5 intentos permitidos, bloqueo al 6.º, reinicio de la ventana de 15 min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`FilesystemStorageAdapter`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Guardado, lectura, borrado, existencia, **path traversal bloqueado**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`AsistenteIAProxy`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Selección de proveedor, timeout, degradación al fallback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`AuthzService`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Separación de poderes: el segundo aprobador no puede ser el primero</w:t>
            </w:r>
          </w:p>
        </w:tc>
      </w:tr>
    </w:tbl>
    <w:p>
      <w:pPr>
        <w:spacing w:after="40"/>
      </w:pPr>
    </w:p>
    <w:p>
      <w:pPr>
        <w:pStyle w:val="Heading3"/>
      </w:pPr>
      <w:r>
        <w:t>Nivel 2 — Pruebas de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**Quién**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Los desarrolladores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**Cuándo**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Después de las pruebas unitarias, para verificar la colaboración entre componentes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**Qué**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interacción entre módulos, servicios o con la base de datos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**Herramientas**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Supertest sobre la aplicación NestJS completa; base de datos de pruebas</w:t>
            </w:r>
          </w:p>
        </w:tc>
      </w:tr>
    </w:tbl>
    <w:p>
      <w:pPr>
        <w:spacing w:after="40"/>
      </w:pPr>
    </w:p>
    <w:p>
      <w:r/>
      <w:r>
        <w:rPr>
          <w:b/>
        </w:rPr>
        <w:t>Casos de alto valor específico de EDUVIAGT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Flujo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Verificaciones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Registro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CUI duplicado → 409; email duplicado → 409; hash bcrypt con coste ≥ 10; rol `POSTULANTE` asignado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Login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Credenciales inválidas → 401; usuario inactivo → 401; 6.º intento → 429; Access y Refresh con secretos distintos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Autorización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Permiso ausente → 403; `@Permisos([])` → 403 (*fail-closed*); usuario con excepción `DENY` → 403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Envío de solicitud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Faltan documentos → 400 con checklist; faltan perfiles → 400; envío válido → estado `ENVIADA` + historial + bitácora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Transición de estado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Transición inválida → 400 con mensaje explicativo; transición válida → estado, historial, auditoría y bitácora en la **misma transacción**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Segunda aprobación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Mismo usuario que firmó la 1.ª → 403; monto ≤ umbral → aprueba directamente; monto &gt; umbral → `PENDIENTE_SEGUNDA_APROBACION`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Votación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Voto duplicado del mismo miembro → rechazado; sin quórum → no se puede finalizar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Subida de documento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MIME no permitido → 400; extensión ≠ MIME → 400; &gt; 5 MB → 400; path traversal → bloqueado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Consulta pública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Código inexistente → respuesta genérica sin revelar información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Eliminación de cuenta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Anonimización correcta; el historial de estados **se conserva**</w:t>
            </w:r>
          </w:p>
        </w:tc>
      </w:tr>
    </w:tbl>
    <w:p>
      <w:pPr>
        <w:spacing w:after="40"/>
      </w:pPr>
    </w:p>
    <w:p>
      <w:pPr>
        <w:pStyle w:val="Heading3"/>
      </w:pPr>
      <w:r>
        <w:t>Nivel 3 — Pruebas de sistema y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**Quién**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Pruebas manuales exploratorias por todo el equipo; pruebas de aceptación formales por el Product Owner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**Cuándo**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Cuando una Historia de Usuario está «lista para validación» en el entorno de staging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**Qué**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El sistema de extremo a extremo desde la perspectiva del usuario, validando flujos completos y Criterios de Aceptación</w:t>
            </w:r>
          </w:p>
        </w:tc>
      </w:tr>
    </w:tbl>
    <w:p>
      <w:pPr>
        <w:spacing w:after="40"/>
      </w:pPr>
    </w:p>
    <w:p>
      <w:r/>
      <w:r>
        <w:rPr>
          <w:b/>
        </w:rPr>
        <w:t>Flujos E2E cubiertos (8 suites)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Flujo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Registro → Login → Ver dashboard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Crear solicitud → Subir documentos → Enviar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Ver convocatorias → Filtrar → Postularme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Login admin → Gestionar convocatoria → Cambiar estado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Consultar estado de beca (público)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Evaluador → Ver asignadas → Puntuar por criterio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Coordinador → Crear sesión → Votar → Finalizar con quórum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Jefe de becas → Segunda aprobación de monto alto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Alta</w:t>
            </w:r>
          </w:p>
        </w:tc>
      </w:tr>
    </w:tbl>
    <w:p>
      <w:pPr>
        <w:spacing w:after="40"/>
      </w:pPr>
    </w:p>
    <w:p>
      <w:pPr>
        <w:pStyle w:val="Heading3"/>
      </w:pPr>
      <w:r>
        <w:t>5.3 Tipos de prueba adicionales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**Regresión**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Conjunto de pruebas (idealmente automatizadas) que verifica que las funcionalidades nuevas no han afectado a las existentes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Antes de cada Sprint Review; en **cada** PR se ejecuta la suite completa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**Usabilidad exploratoria**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equipo dedica un bloque de tiempo a «jugar» con la aplicación para encontrar fallos y proponer mejoras de usabilidad desde la perspectiva del usuario final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 bloque por sprint, dentro de la Retrospective o justo antes de la Review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**Accesibilidad**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Auditoría automática con axe + revisión manual de los criterios WCAG 2.2 AA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En cada PR que toca la interfaz; y al cierre de cada sprint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**Contractual**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Verificación del envelope `{ data }` y del formato de error `{ statusCode, message, timestamp }` en todos los endpoints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En cada PR de API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**Smoke**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Verificación de que la aplicación arranca y responde en `/api/catalogos/generos` tras el build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En el job `api-tests` del CI</w:t>
            </w:r>
          </w:p>
        </w:tc>
      </w:tr>
    </w:tbl>
    <w:p>
      <w:pPr>
        <w:spacing w:after="40"/>
      </w:pPr>
    </w:p>
    <w:p>
      <w:pPr>
        <w:pStyle w:val="Heading3"/>
      </w:pPr>
      <w:r>
        <w:t>5.4 Estrategia de escalabilidad (en lugar de pruebas de carga)</w:t>
      </w:r>
    </w:p>
    <w:p>
      <w:r>
        <w:t xml:space="preserve">Dado que las pruebas de carga masivas están fuera de alcance (§4.2), el equipo aplica una </w:t>
      </w:r>
      <w:r>
        <w:rPr>
          <w:b/>
        </w:rPr>
        <w:t>estrategia sustitutiva</w:t>
      </w:r>
      <w:r>
        <w:t xml:space="preserve"> para asegurar que el sistema soporta el volumen previsto: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**Base de datos sembrada a escala**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base de pruebas contiene 51 convocatorias, 1,000 solicitudes, 250 postulantes, 30 evaluadores y 50 miembros de comité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`apps/api/prisma/semilla/` y `docs/architecture/datos-demostracion.md`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**Pruebas sobre datos realistas**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suite E2E se ejecuta contra esa base, no contra una base con 3 registros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Job `e2e-web` con `globalSetup` que resiembra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**Índices verificados**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Los índices del esquema cubren los filtros más frecuentes (`estado`, `convocatoriaId`, `usuarioId`, `codigo`)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`apps/api/prisma/schema.prisma`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**Paginación obligatoria**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Ningún listado devuelve el conjunto completo sin paginar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DTOs de paginación en los servicios de listado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**Consultas agregadas en base de datos**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Los reportes usan `groupBy`/`count` en SQL, no carga en memoria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`apps/api/src/reportes/reportes.service.ts`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**Medición del tiempo de respuesta**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smoke test del CI mide el tiempo de arranque y respuesta de un endpoint público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Job `api-tests`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**Diseño preparado para escalar**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arquitectura permite extraer módulos y añadir caché sin reescribir el dominio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[05-justificacion-arquitectura.md](05-justificacion-arquitectura.md) §3.2</w:t>
            </w:r>
          </w:p>
        </w:tc>
      </w:tr>
    </w:tbl>
    <w:p>
      <w:pPr>
        <w:spacing w:after="40"/>
      </w:pPr>
    </w:p>
    <w:p>
      <w:pPr>
        <w:pStyle w:val="Heading3"/>
      </w:pPr>
      <w:r>
        <w:t>5.5 Criterios de entrada y de salida</w:t>
      </w:r>
    </w:p>
    <w:p>
      <w:pPr>
        <w:pStyle w:val="Heading3"/>
      </w:pPr>
      <w:r>
        <w:t>Criterios de entrada (para iniciar las pruebas)</w:t>
      </w:r>
    </w:p>
    <w:p>
      <w:r>
        <w:t>Una Historia de Usuario puede pasar a validación cuando:</w:t>
      </w:r>
    </w:p>
    <w:p>
      <w:pPr>
        <w:pStyle w:val="ListNumber"/>
      </w:pPr>
      <w:r>
        <w:t>El código está completo y compila sin errores de TypeScript.</w:t>
      </w:r>
    </w:p>
    <w:p>
      <w:pPr>
        <w:pStyle w:val="ListNumber"/>
      </w:pPr>
      <w:r>
        <w:t xml:space="preserve">Las pruebas unitarias y de integración propias </w:t>
      </w:r>
      <w:r>
        <w:rPr>
          <w:b/>
        </w:rPr>
        <w:t>pasan</w:t>
      </w:r>
      <w:r>
        <w:t>.</w:t>
      </w:r>
    </w:p>
    <w:p>
      <w:pPr>
        <w:pStyle w:val="ListNumber"/>
      </w:pPr>
      <w:r>
        <w:t xml:space="preserve">El code review está </w:t>
      </w:r>
      <w:r>
        <w:rPr>
          <w:b/>
        </w:rPr>
        <w:t>aprobado</w:t>
      </w:r>
      <w:r>
        <w:t xml:space="preserve"> por al menos un par.</w:t>
      </w:r>
    </w:p>
    <w:p>
      <w:pPr>
        <w:pStyle w:val="ListNumber"/>
      </w:pPr>
      <w:r>
        <w:t>Las migraciones de base de datos están aplicadas en el entorno de pruebas.</w:t>
      </w:r>
    </w:p>
    <w:p>
      <w:pPr>
        <w:pStyle w:val="ListNumber"/>
      </w:pPr>
      <w:r>
        <w:t xml:space="preserve">La historia está desplegada en </w:t>
      </w:r>
      <w:r>
        <w:rPr>
          <w:b/>
        </w:rPr>
        <w:t>staging</w:t>
      </w:r>
      <w:r>
        <w:t>.</w:t>
      </w:r>
    </w:p>
    <w:p>
      <w:pPr>
        <w:pStyle w:val="Heading3"/>
      </w:pPr>
      <w:r>
        <w:t>Criterios de salida (para finalizar las pruebas)</w:t>
      </w:r>
    </w:p>
    <w:p>
      <w:pPr>
        <w:pStyle w:val="ListNumber"/>
      </w:pPr>
      <w:r>
        <w:t xml:space="preserve">La Historia de Usuario cumple </w:t>
      </w:r>
      <w:r>
        <w:rPr>
          <w:b/>
        </w:rPr>
        <w:t>todos</w:t>
      </w:r>
      <w:r>
        <w:t xml:space="preserve"> los puntos de la Definition of Done.</w:t>
      </w:r>
    </w:p>
    <w:p>
      <w:pPr>
        <w:pStyle w:val="ListNumber"/>
      </w:pPr>
      <w:r>
        <w:t xml:space="preserve">La </w:t>
      </w:r>
      <w:r>
        <w:rPr>
          <w:b/>
        </w:rPr>
        <w:t>suite completa</w:t>
      </w:r>
      <w:r>
        <w:t xml:space="preserve"> (unitarias + integración + E2E) está en verde.</w:t>
      </w:r>
    </w:p>
    <w:p>
      <w:pPr>
        <w:pStyle w:val="ListNumber"/>
      </w:pPr>
      <w:r>
        <w:t>Las pruebas de accesibilidad (axe) no reportan errores en las pantallas afectadas.</w:t>
      </w:r>
    </w:p>
    <w:p>
      <w:pPr>
        <w:pStyle w:val="ListNumber"/>
      </w:pPr>
      <w:r>
        <w:t xml:space="preserve">El </w:t>
      </w:r>
      <w:r>
        <w:rPr>
          <w:b/>
        </w:rPr>
        <w:t>Product Owner ha realizado la UAT</w:t>
      </w:r>
      <w:r>
        <w:t xml:space="preserve"> y ha aceptado la historia (acta de aprobación).</w:t>
      </w:r>
    </w:p>
    <w:p>
      <w:pPr>
        <w:pStyle w:val="ListNumber"/>
      </w:pPr>
      <w:r>
        <w:t>Los defectos encontrados de severidad Crítica o Alta están cerrados.</w:t>
      </w:r>
    </w:p>
    <w:p>
      <w:pPr>
        <w:pStyle w:val="ListNumber"/>
      </w:pPr>
      <w:r>
        <w:t>La documentación técnica está actualizada.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6. Entorno y configuración</w:t>
      </w:r>
    </w:p>
    <w:p>
      <w:pPr>
        <w:pStyle w:val="Heading3"/>
      </w:pPr>
      <w:r>
        <w:t>6.1 Entornos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Entorno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Propósito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Configuración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**Desarrollo (local)**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Pruebas unitarias y desarrollo inicial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Máquinas de los desarrolladores con Windows, Node.js 20, PostgreSQL 16 en Docker (`docker-compose.yml`), `npm run dev`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**Integración / pruebas (staging)**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Pruebas de integración y UAT del Product Owner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VM con PostgreSQL 16; despliegue por el job `deploy-staging`; simula el entorno de producción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**CI (GitHub Actions)**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Ejecución desatendida de la suite en cada PR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Contenedores efímeros con PostgreSQL 16 de servicio; `sigeb_test` como base de pruebas</w:t>
            </w:r>
          </w:p>
        </w:tc>
      </w:tr>
    </w:tbl>
    <w:p>
      <w:pPr>
        <w:spacing w:after="40"/>
      </w:pPr>
    </w:p>
    <w:p>
      <w:pPr>
        <w:pStyle w:val="Heading3"/>
      </w:pPr>
      <w:r>
        <w:t>6.2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**Determinismo**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Los datos de prueba se generan con semillas fijas; el mismo conjunto en cada ejecución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**Aislamiento**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Cada test es independiente: no depende del orden ni del estado de otros tests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**Nunca datos reales**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Los datos personales del seed son **ficticios**; no se usan datos de postulantes reales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**Resiembra**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El `globalSetup` de Playwright resiembra `sigeb_test` antes de la suite E2E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**Limpieza**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Las pruebas de integración usan transacciones que se revierten o una base limpia por ejecución</w:t>
            </w:r>
          </w:p>
        </w:tc>
      </w:tr>
    </w:tbl>
    <w:p>
      <w:pPr>
        <w:spacing w:after="40"/>
      </w:pPr>
    </w:p>
    <w:p>
      <w:pPr>
        <w:pStyle w:val="Heading3"/>
      </w:pPr>
      <w:r>
        <w:t>6.3 Navegadores soportados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Navegador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Soporte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Google Chrome (última versión)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E2E automatizado (Playwright)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Mozilla Firefox (última versión)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E2E automatizado (Playwright)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Microsoft Edge (última versión)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Revisión manual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Safari (última versión)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Revisión manual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Navegadores obsoletos (IE, versiones antiguas)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Fuera de alcance (§4.2)</w:t>
            </w:r>
          </w:p>
        </w:tc>
      </w:tr>
    </w:tbl>
    <w:p>
      <w:pPr>
        <w:spacing w:after="40"/>
      </w:pPr>
    </w:p>
    <w:p>
      <w:pPr>
        <w:pStyle w:val="Heading3"/>
      </w:pPr>
      <w:r>
        <w:t>6.4 Dispositivos y viewports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Viewport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Móvil (375 × 667)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Postulación y consulta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E2E + revisión manual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Tablet (768 × 1024)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Evaluación y comité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Revisión manual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Escritorio (1440 × 900)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Panel administrativo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E2E + revisión manual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7. Herramientas y ejecución</w:t>
      </w:r>
    </w:p>
    <w:p>
      <w:pPr>
        <w:pStyle w:val="Heading3"/>
      </w:pPr>
      <w:r>
        <w:t>7.1 Comandos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Backend — suite completa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test:api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Backend — solo unitarias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apps/api &amp;&amp; npm run test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Backend — cobertura (con umbral)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apps/api &amp;&amp; npm run test:cov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Frontend — E2E con Playwright (incluye axe)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apps/web &amp;&amp; npm run test:e2e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# Todo el monorepo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test</w:t>
      </w:r>
    </w:p>
    <w:p>
      <w:pPr>
        <w:spacing w:after="40"/>
      </w:pPr>
    </w:p>
    <w:p>
      <w:pPr>
        <w:pStyle w:val="Heading3"/>
      </w:pPr>
      <w:r>
        <w:t>7.2 Ejecución en CI</w:t>
      </w:r>
    </w:p>
    <w:p>
      <w:r>
        <w:t xml:space="preserve">El pipeline de GitHub Actions ejecuta, en </w:t>
      </w:r>
      <w:r>
        <w:rPr>
          <w:b/>
        </w:rPr>
        <w:t>cada Pull Request</w:t>
      </w:r>
      <w:r>
        <w:t>: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api-tests      →  npm run lint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            npm run test:cov        (con umbral de cobertura)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            tsc --noEmit  (api y web)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            npm run build --filter=api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                 smoke test de arranque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 xml:space="preserve"> 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e2e-web        →  playwright test         (con axe y resiembra de sigeb_test)</w:t>
      </w:r>
    </w:p>
    <w:p>
      <w:pPr>
        <w:spacing w:after="40"/>
      </w:pPr>
    </w:p>
    <w:p>
      <w:r/>
      <w:r>
        <w:rPr>
          <w:b/>
        </w:rPr>
        <w:t>Regla de bloqueo:</w:t>
      </w:r>
      <w:r>
        <w:t xml:space="preserve"> un PR no puede fusionarse a </w:t>
      </w:r>
      <w:r>
        <w:rPr>
          <w:rFonts w:ascii="Consolas" w:hAnsi="Consolas"/>
          <w:color w:val="8B0000"/>
          <w:sz w:val="19"/>
        </w:rPr>
        <w:t>develop</w:t>
      </w:r>
      <w:r>
        <w:t xml:space="preserve"> si cualquiera de estos pasos falla.</w:t>
      </w:r>
    </w:p>
    <w:p>
      <w:pPr>
        <w:pStyle w:val="Heading3"/>
      </w:pPr>
      <w:r>
        <w:t>7.3 Cuando una prueba falla</w:t>
      </w:r>
    </w:p>
    <w:p>
      <w:pPr>
        <w:pStyle w:val="ListNumber"/>
      </w:pPr>
      <w:r>
        <w:t>El pipeline marca el PR en rojo y bloquea el merge.</w:t>
      </w:r>
    </w:p>
    <w:p>
      <w:pPr>
        <w:pStyle w:val="ListNumber"/>
      </w:pPr>
      <w:r>
        <w:t xml:space="preserve">El autor </w:t>
      </w:r>
      <w:r>
        <w:rPr>
          <w:b/>
        </w:rPr>
        <w:t>investiga y corrige</w:t>
      </w:r>
      <w:r>
        <w:t xml:space="preserve"> en el mismo PR (no se desertan los tests: </w:t>
      </w:r>
      <w:r>
        <w:rPr>
          <w:rFonts w:ascii="Consolas" w:hAnsi="Consolas"/>
          <w:color w:val="8B0000"/>
          <w:sz w:val="19"/>
        </w:rPr>
        <w:t>it.skip</w:t>
      </w:r>
      <w:r>
        <w:t xml:space="preserve"> requiere justificación</w:t>
      </w:r>
    </w:p>
    <w:p>
      <w:r>
        <w:t>escrita y aprobación en el review).</w:t>
      </w:r>
    </w:p>
    <w:p>
      <w:pPr>
        <w:pStyle w:val="ListNumber"/>
      </w:pPr>
      <w:r>
        <w:t xml:space="preserve">Si la prueba es incorrecta (no el código), se corrige la prueba </w:t>
      </w:r>
      <w:r>
        <w:rPr>
          <w:b/>
        </w:rPr>
        <w:t>y</w:t>
      </w:r>
      <w:r>
        <w:t xml:space="preserve"> se documenta el motivo en el PR.</w:t>
      </w:r>
    </w:p>
    <w:p>
      <w:pPr>
        <w:pStyle w:val="ListNumber"/>
      </w:pPr>
      <w:r>
        <w:t>Los tests omitidos o condicionados (</w:t>
      </w:r>
      <w:r>
        <w:rPr>
          <w:rFonts w:ascii="Consolas" w:hAnsi="Consolas"/>
          <w:color w:val="8B0000"/>
          <w:sz w:val="19"/>
        </w:rPr>
        <w:t>skip</w:t>
      </w:r>
      <w:r>
        <w:t xml:space="preserve">, </w:t>
      </w:r>
      <w:r>
        <w:rPr>
          <w:rFonts w:ascii="Consolas" w:hAnsi="Consolas"/>
          <w:color w:val="8B0000"/>
          <w:sz w:val="19"/>
        </w:rPr>
        <w:t>only</w:t>
      </w:r>
      <w:r>
        <w:t>) se reportan en la retrospectiva como deuda técnica.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8. Gestión de defectos</w:t>
      </w:r>
    </w:p>
    <w:p>
      <w:pPr>
        <w:pStyle w:val="Heading3"/>
      </w:pPr>
      <w:r>
        <w:t>8.1 Registro</w:t>
      </w:r>
    </w:p>
    <w:p>
      <w:r>
        <w:t xml:space="preserve">Los defectos se registran en el </w:t>
      </w:r>
      <w:r>
        <w:rPr>
          <w:b/>
        </w:rPr>
        <w:t>Product Backlog</w:t>
      </w:r>
      <w:r>
        <w:t xml:space="preserve"> (GitHub Projects) con la etiqueta </w:t>
      </w:r>
      <w:r>
        <w:rPr>
          <w:rFonts w:ascii="Consolas" w:hAnsi="Consolas"/>
          <w:color w:val="8B0000"/>
          <w:sz w:val="19"/>
        </w:rPr>
        <w:t>Bug</w:t>
      </w:r>
      <w:r>
        <w:t xml:space="preserve"> y son priorizados por el Product Owner como cualquier otra historia.</w:t>
      </w:r>
    </w:p>
    <w:p>
      <w:pPr>
        <w:pStyle w:val="Heading3"/>
      </w:pPr>
      <w:r>
        <w:t>8.2 Formato del reporte de defecto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**Título**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Descriptivo y específico (por ejemplo: «El selector de nivel académico desborda horizontalmente en móvil»)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**Severidad**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Crítico · Alto · Medio · Bajo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**Prioridad**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Alta · Media · Baja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**Entorno**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Navegador, versión, viewport, ambiente (local / staging / producción)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**Commit**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SHA donde se reproduce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**Pasos para reproducir**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Numerados y deterministas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**Resultado esperado**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Qué debería ocurrir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**Resultado obtenido**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Qué ocurrió realmente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**Evidencia**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Capturas de pantalla, vídeo o fragmento de log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**Causa raíz**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cuando se haya determinado (obligatorio para Críticos y Altos antes de cerrar)</w:t>
            </w:r>
          </w:p>
        </w:tc>
      </w:tr>
    </w:tbl>
    <w:p>
      <w:pPr>
        <w:spacing w:after="40"/>
      </w:pPr>
    </w:p>
    <w:p>
      <w:pPr>
        <w:pStyle w:val="Heading3"/>
      </w:pPr>
      <w:r>
        <w:t>8.3 Severidad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Tiempo objetivo de corrección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**Crítico**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Impide el uso del sistema o provoca pérdida/corrupción de datos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Inmediato; bloquea el sprint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**Alto**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Rompe una funcionalidad esencial sin alternativa viable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En el sprint en curso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**Medio**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Rompe una funcionalidad con alternativa o afecta la usabilidad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En el sprint en curso o en el siguiente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**Bajo**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Cosmético, de documentación o de confort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Backlog futuro, priorizado por el PO</w:t>
            </w:r>
          </w:p>
        </w:tc>
      </w:tr>
    </w:tbl>
    <w:p>
      <w:pPr>
        <w:spacing w:after="40"/>
      </w:pPr>
    </w:p>
    <w:p>
      <w:pPr>
        <w:pStyle w:val="Heading3"/>
      </w:pPr>
      <w:r>
        <w:t>8.4 Acta de aprobación del Product Owner</w:t>
      </w:r>
    </w:p>
    <w:p>
      <w:r>
        <w:t xml:space="preserve">Cada historia cerrada incluye una </w:t>
      </w:r>
      <w:r>
        <w:rPr>
          <w:b/>
        </w:rPr>
        <w:t>acta de aceptación del Product Owner</w:t>
      </w:r>
      <w:r>
        <w:t>: un comentario en la tarea (o el registro en la minuta del Sprint Review) que confirma que la historia fue probada en staging y cumple los criterios de aceptación.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9. Resultados esperados (deliverables)</w:t>
      </w:r>
    </w:p>
    <w:p>
      <w:r>
        <w:t xml:space="preserve">Las actividades de prueba no producen un único documento final, sino un </w:t>
      </w:r>
      <w:r>
        <w:rPr>
          <w:b/>
        </w:rPr>
        <w:t>conjunto de artefactos continuos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Artefacto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Dónde vive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Actualizado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**Suite de pruebas automatizadas**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`apps/api/src/**/*.spec.ts` (26 suites) y `apps/web/e2e/` (8 suites)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En cada PR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**Reportes de ejecución de pruebas**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Salida del job `api-tests` y `e2e-web` en GitHub Actions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En cada PR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**Informe de cobertura**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Salida de `npm run test:cov` (Jest)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En cada PR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**Registro de defectos (Bug Log)**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Tablero de GitHub Projects con etiqueta `Bug`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Continuous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**Acta de aprobación del Product Owner**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Comentario en la tarea o en la minuta del Sprint Review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Al cierre de cada historia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**Documentación de pruebas**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`docs/pruebas/`: baseline, caja blanca, funcional API, funcional web, contenido, a11y visual e informe de hallazgos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Por sprint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**Métricas de calidad**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Tabla QM-01 a QM-12 del [Plan de Calidad](08-plan-aseguramiento-calidad.md) §9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En cada retrospectiva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10. Cobertura de los requisitos no funcionales</w:t>
      </w:r>
    </w:p>
    <w:p>
      <w:r>
        <w:t>Los NFR del [Documento de Visión](03-documento-vision.md) §6 no se verifican todos con el mismo tipo de prueba: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NFR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Tipo de verificación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NFR-P-01 · Carga de páginas &lt; 3 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Smoke test del CI con medición de tiempo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Parcial (se mide el arranque y un endpoint público; medición completa de Lighthouse fuera de alcance)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NFR-P-02 · API &lt; 500 ms (p95)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Consultas sobre la base con 1,000 solicitudes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Parcial (diseño de índices y agregaciones verificado; medición p95 instrumentada como mejora)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NFR-P-03 · 100 usuarios concurrentes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Diseño preparado + pruebas sobre datos a escala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Fuera de alcance formal (§4.2)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NFR-S-01 · bcrypt ≥ 10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 unitaria sobre el hash almacenado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NFR-S-02 · Consultas parametrizadas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Prisma parametriza por defecto + revisión de código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 por diseño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NFR-S-03 · Autorización *fail-closed*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 unitaria de la cadena + prueba de integración del guard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NFR-S-04 · Secretos separados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Revisión de configuración + prueba de refresh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NFR-S-05 · Límite de intentos de login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 unitaria de `LoginAttemptService` + prueba de integración (429)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NFR-S-06 · Validación y path traversal de ficheros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 unitaria del adapter + prueba de integración de subida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NFR-S-07 · Registro de acciones sensibles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 de integración sobre `AuditLog` y `BitacoraSistema`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NFR-S-08 · Sin secretos versionados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`.gitignore` + escaneo en CI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NFR-U-01 · Registro en &lt; 10 clics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Recorrido manual + E2E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NFR-U-02 · Errores en español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Prueba de integración sobre el filtro de excepciones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NFR-U-03 · Responsive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E2E en viewports + revisión manual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NFR-U-04 · WCAG 2.2 AA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axe en E2E + revisión manual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NFR-C-01 · Navegadores soportados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E2E en Chrome y Firefox + revisión manual en Edge/Safari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NFR-D-02 · Migraciones versionadas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Verificación en el pipeline (`migrate deploy`)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NFR-D-03 · Umbral de cobertura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`jest.config` con `coverageThreshold`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NFR-D-04 · Lint sin errores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Job `lint-and-test`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✅ Cubierto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11. Conclusiones</w:t>
      </w:r>
    </w:p>
    <w:p>
      <w:r>
        <w:t>El plan de pruebas de EDUVIAGT se apoya en tres decisiones:</w:t>
      </w:r>
    </w:p>
    <w:p>
      <w:pPr>
        <w:pStyle w:val="ListNumber"/>
      </w:pPr>
      <w:r/>
      <w:r>
        <w:rPr>
          <w:b/>
        </w:rPr>
        <w:t>Los criterios de aceptación son el plan de prueba.</w:t>
      </w:r>
      <w:r>
        <w:t xml:space="preserve"> Cada historia define qué debe verificarse, de modo</w:t>
      </w:r>
    </w:p>
    <w:p>
      <w:r>
        <w:t xml:space="preserve">que el plan de pruebas detallado por historia </w:t>
      </w:r>
      <w:r>
        <w:rPr>
          <w:b/>
        </w:rPr>
        <w:t>nace con la historia</w:t>
      </w:r>
      <w:r>
        <w:t xml:space="preserve"> y no se escribe después.</w:t>
      </w:r>
    </w:p>
    <w:p>
      <w:pPr>
        <w:pStyle w:val="ListNumber"/>
      </w:pPr>
      <w:r/>
      <w:r>
        <w:rPr>
          <w:b/>
        </w:rPr>
        <w:t>La pirámide de pruebas está sesgada a la base.</w:t>
      </w:r>
      <w:r>
        <w:t xml:space="preserve"> El 60 % del esfuerzo está en pruebas unitarias de lógica</w:t>
      </w:r>
    </w:p>
    <w:p>
      <w:r>
        <w:t>pura —máquinas de estado, cadena de permisos, cálculo de montos—, que son rápidas, deterministas y detectan los defectos más temprano.</w:t>
      </w:r>
    </w:p>
    <w:p>
      <w:pPr>
        <w:pStyle w:val="ListNumber"/>
      </w:pPr>
      <w:r/>
      <w:r>
        <w:rPr>
          <w:b/>
        </w:rPr>
        <w:t>La calidad se comprueba en el pipeline, no en la confianza.</w:t>
      </w:r>
      <w:r>
        <w:t xml:space="preserve"> La suite completa se ejecuta en cada PR y</w:t>
      </w:r>
    </w:p>
    <w:p>
      <w:r>
        <w:t>un pipeline en rojo bloquea el merge. No hay ventanas de integración manual que posponen la detección.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12. Referencias</w:t>
      </w:r>
    </w:p>
    <w:p>
      <w:pPr>
        <w:pStyle w:val="ListBullet"/>
      </w:pPr>
      <w:r>
        <w:t>[Plan de Aseguramiento de Calidad Ágil](08-plan-aseguramiento-calidad.md) — normas, procesos y métricas</w:t>
      </w:r>
    </w:p>
    <w:p>
      <w:pPr>
        <w:pStyle w:val="ListBullet"/>
      </w:pPr>
      <w:r>
        <w:t>[Documento de Visión](03-documento-vision.md) §6 y §8 — NFR y Definition of Done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docs/standards/testing-strategy.md</w:t>
      </w:r>
      <w:r>
        <w:t>](../standards/testing-strategy.md) — estrategia de testing con ejemplos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docs/pruebas/00-baseline.md</w:t>
      </w:r>
      <w:r>
        <w:t>](../pruebas/00-baseline.md) — línea base de calidad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docs/pruebas/10-caja-blanca.md</w:t>
      </w:r>
      <w:r>
        <w:t>](../pruebas/10-caja-blanca.md) — pruebas de caja blanca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docs/pruebas/20-funcional-api.md</w:t>
      </w:r>
      <w:r>
        <w:t>](../pruebas/20-funcional-api.md) — pruebas funcionales de la API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docs/pruebas/30-funcional-web.md</w:t>
      </w:r>
      <w:r>
        <w:t>](../pruebas/30-funcional-web.md) — pruebas funcionales del frontend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docs/pruebas/50-a11y-visual.md</w:t>
      </w:r>
      <w:r>
        <w:t>](../pruebas/50-a11y-visual.md) — pruebas de accesibilidad</w:t>
      </w:r>
    </w:p>
    <w:p>
      <w:pPr>
        <w:pStyle w:val="ListBullet"/>
      </w:pPr>
      <w:r>
        <w:t>[</w:t>
      </w:r>
      <w:r>
        <w:rPr>
          <w:rFonts w:ascii="Consolas" w:hAnsi="Consolas"/>
          <w:color w:val="8B0000"/>
          <w:sz w:val="19"/>
        </w:rPr>
        <w:t>docs/pruebas/60-informe-hallazgos.md</w:t>
      </w:r>
      <w:r>
        <w:t>](../pruebas/60-informe-hallazgos.md) — informe de hallazgos</w:t>
      </w: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2026-10-28</w:t>
      </w:r>
      <w:r/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Plan de Pruebas Ágil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Plan de Pruebas Ágil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