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Index-Geral.md" TargetMode="External" /><Relationship Type="http://schemas.openxmlformats.org/officeDocument/2006/relationships/hyperlink" Id="rId20" Target="assets/fluxograma.jpe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Index-Geral.md" TargetMode="External" /><Relationship Type="http://schemas.openxmlformats.org/officeDocument/2006/relationships/hyperlink" Id="rId20" Target="assets/fluxograma.jpe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2026-06-26T16:42:02Z</dcterms:created>
  <dcterms:modified xsi:type="dcterms:W3CDTF">2026-06-26T16:42:02Z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