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MISSÕES DO JOGO</w:t>
      </w:r>
    </w:p>
    <w:p>
      <w:r>
        <w:rPr>
          <w:i/>
          <w:sz w:val="24"/>
        </w:rPr>
        <w:t>Capacitação de Profissionais de Saúde para PSR</w:t>
      </w:r>
    </w:p>
    <w:p>
      <w:r>
        <w:t>GT6 – Pop Rua | Frente TI</w:t>
      </w:r>
    </w:p>
    <w:p>
      <w:pPr>
        <w:pStyle w:val="Heading1"/>
      </w:pPr>
      <w:r>
        <w:t>VISÃO GERAL</w:t>
      </w:r>
    </w:p>
    <w:p>
      <w:r>
        <w:rPr>
          <w:b w:val="0"/>
          <w:i w:val="0"/>
        </w:rPr>
        <w:t>O jogador é um profissional de saúde recém-chegado a uma UBS de território com alta presença de PSR. Ele não conhece bem essa população nem a rede de apoio do bairro. Ao longo de 4 missões (uma por dia de trabalho), vai atender 4 pacientes diferentes. Cada decisão que tomar vai afetar o desfecho daquele paciente — e também vai mudando a forma como o jogador entende o território.</w:t>
      </w:r>
    </w:p>
    <w:p>
      <w:pPr>
        <w:pStyle w:val="Heading2"/>
      </w:pPr>
      <w:r>
        <w:t>ESTRUTURA: 4 capítulos temáticos</w:t>
      </w:r>
    </w:p>
    <w:p>
      <w:pPr>
        <w:pStyle w:val="ListNumber"/>
      </w:pPr>
      <w:r>
        <w:t>Dia 1 — Sobrevivência e afetividade</w:t>
      </w:r>
    </w:p>
    <w:p>
      <w:pPr>
        <w:pStyle w:val="ListNumber"/>
      </w:pPr>
      <w:r>
        <w:t>Dia 2 — Vínculo e rede</w:t>
      </w:r>
    </w:p>
    <w:p>
      <w:pPr>
        <w:pStyle w:val="ListNumber"/>
      </w:pPr>
      <w:r>
        <w:t>Dia 3 — Documento e acesso</w:t>
      </w:r>
    </w:p>
    <w:p>
      <w:pPr>
        <w:pStyle w:val="ListNumber"/>
      </w:pPr>
      <w:r>
        <w:t>Dia 4 — Estigma e cuidado</w:t>
      </w:r>
    </w:p>
    <w:p>
      <w:pPr>
        <w:pStyle w:val="Heading2"/>
      </w:pPr>
      <w:r>
        <w:t>MECÂNICAS 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AEA"/>
          </w:tcPr>
          <w:p>
            <w:r/>
            <w:r>
              <w:rPr>
                <w:b/>
              </w:rPr>
              <w:t>[CONFIANÇA]</w:t>
            </w:r>
          </w:p>
        </w:tc>
        <w:tc>
          <w:tcPr>
            <w:tcW w:type="dxa" w:w="4320"/>
          </w:tcPr>
          <w:p>
            <w:r>
              <w:t>Medidor de confiança entre o profissional e o paciente. Sobe com escuta, olhar e perguntas reais. Desce com pressa, julgamento e burocracia fria.</w:t>
            </w:r>
          </w:p>
        </w:tc>
      </w:tr>
      <w:tr>
        <w:tc>
          <w:tcPr>
            <w:tcW w:type="dxa" w:w="4320"/>
            <w:shd w:val="clear" w:color="auto" w:fill="EAEAEA"/>
          </w:tcPr>
          <w:p>
            <w:r/>
            <w:r>
              <w:rPr>
                <w:b/>
              </w:rPr>
              <w:t>[VÍNCULO]</w:t>
            </w:r>
          </w:p>
        </w:tc>
        <w:tc>
          <w:tcPr>
            <w:tcW w:type="dxa" w:w="4320"/>
          </w:tcPr>
          <w:p>
            <w:r>
              <w:t>Medidor de vínculo do paciente com o serviço. Determina se o paciente volta ou desaparece.</w:t>
            </w:r>
          </w:p>
        </w:tc>
      </w:tr>
      <w:tr>
        <w:tc>
          <w:tcPr>
            <w:tcW w:type="dxa" w:w="4320"/>
            <w:shd w:val="clear" w:color="auto" w:fill="EAEAEA"/>
          </w:tcPr>
          <w:p>
            <w:r/>
            <w:r>
              <w:rPr>
                <w:b/>
              </w:rPr>
              <w:t>[SAÚDE]</w:t>
            </w:r>
          </w:p>
        </w:tc>
        <w:tc>
          <w:tcPr>
            <w:tcW w:type="dxa" w:w="4320"/>
          </w:tcPr>
          <w:p>
            <w:r>
              <w:t>Estado clínico do paciente. Piora se o atendimento for superficial ou se a alta não considerar a realidade.</w:t>
            </w:r>
          </w:p>
        </w:tc>
      </w:tr>
      <w:tr>
        <w:tc>
          <w:tcPr>
            <w:tcW w:type="dxa" w:w="4320"/>
            <w:shd w:val="clear" w:color="auto" w:fill="EAEAEA"/>
          </w:tcPr>
          <w:p>
            <w:r/>
            <w:r>
              <w:rPr>
                <w:b/>
              </w:rPr>
              <w:t>[ACESSO]</w:t>
            </w:r>
          </w:p>
        </w:tc>
        <w:tc>
          <w:tcPr>
            <w:tcW w:type="dxa" w:w="4320"/>
          </w:tcPr>
          <w:p>
            <w:r>
              <w:t>Capacidade do paciente de seguir o plano terapêutico. Depende de documentação, localização e rede.</w:t>
            </w:r>
          </w:p>
        </w:tc>
      </w:tr>
      <w:tr>
        <w:tc>
          <w:tcPr>
            <w:tcW w:type="dxa" w:w="4320"/>
            <w:shd w:val="clear" w:color="auto" w:fill="EAEAEA"/>
          </w:tcPr>
          <w:p>
            <w:r/>
            <w:r>
              <w:rPr>
                <w:b/>
              </w:rPr>
              <w:t>[ESTIGMA]</w:t>
            </w:r>
          </w:p>
        </w:tc>
        <w:tc>
          <w:tcPr>
            <w:tcW w:type="dxa" w:w="4320"/>
          </w:tcPr>
          <w:p>
            <w:r>
              <w:t>Nível de estigma que o jogador projeta sobre o paciente. Cai quando o jogador escolhe perguntar antes de assumir. O jogador não vê esse medidor — ele é revelado no fim.</w:t>
            </w:r>
          </w:p>
        </w:tc>
      </w:tr>
      <w:tr>
        <w:tc>
          <w:tcPr>
            <w:tcW w:type="dxa" w:w="4320"/>
            <w:shd w:val="clear" w:color="auto" w:fill="EAEAEA"/>
          </w:tcPr>
          <w:p>
            <w:r/>
            <w:r>
              <w:rPr>
                <w:b/>
              </w:rPr>
              <w:t>[EFEITO ATRASADO]</w:t>
            </w:r>
          </w:p>
        </w:tc>
        <w:tc>
          <w:tcPr>
            <w:tcW w:type="dxa" w:w="4320"/>
          </w:tcPr>
          <w:p>
            <w:r>
              <w:t>Algumas escolhas só mostram consequência em missões posteriores (ex.: um encaminhamento mal feito no Dia 2 aparece como porta fechada no Dia 3).</w:t>
            </w:r>
          </w:p>
        </w:tc>
      </w:tr>
    </w:tbl>
    <w:p/>
    <w:p>
      <w:pPr>
        <w:pStyle w:val="Heading2"/>
      </w:pPr>
      <w:r>
        <w:t>FORMATO DE CADA MISSÃO</w:t>
      </w:r>
    </w:p>
    <w:p>
      <w:pPr>
        <w:pStyle w:val="ListBullet"/>
      </w:pPr>
      <w:r>
        <w:t>Abertura narrativa (texto + cenário)</w:t>
      </w:r>
    </w:p>
    <w:p>
      <w:pPr>
        <w:pStyle w:val="ListBullet"/>
      </w:pPr>
      <w:r>
        <w:t>Momentos de decisão com escolhas ramificadas (A / B / C)</w:t>
      </w:r>
    </w:p>
    <w:p>
      <w:pPr>
        <w:pStyle w:val="ListBullet"/>
      </w:pPr>
      <w:r>
        <w:t>Consequências visíveis e invisíveis</w:t>
      </w:r>
    </w:p>
    <w:p>
      <w:pPr>
        <w:pStyle w:val="ListBullet"/>
      </w:pPr>
      <w:r>
        <w:t>Card de contexto real</w:t>
      </w:r>
    </w:p>
    <w:p>
      <w:pPr>
        <w:pStyle w:val="ListBullet"/>
      </w:pPr>
      <w:r>
        <w:t>Reflexão pós-capítulo comparando intenção vs. resultado</w:t>
      </w:r>
    </w:p>
    <w:p>
      <w:r>
        <w:br w:type="page"/>
      </w:r>
    </w:p>
    <w:p>
      <w:pPr>
        <w:pStyle w:val="Heading1"/>
      </w:pPr>
      <w:r>
        <w:t>DIA 1 — MISSÃO: "ELE NÃO PARECE MORADOR DE RUA"</w:t>
      </w:r>
    </w:p>
    <w:p>
      <w:r>
        <w:rPr>
          <w:b/>
          <w:i w:val="0"/>
        </w:rPr>
        <w:t>Eixo: Quem é essa população (afetividade)</w:t>
      </w:r>
    </w:p>
    <w:p>
      <w:r>
        <w:rPr>
          <w:b/>
          <w:i w:val="0"/>
        </w:rPr>
        <w:t>Paciente: Renato, 54 anos</w:t>
      </w:r>
    </w:p>
    <w:p>
      <w:pPr>
        <w:pStyle w:val="Heading2"/>
      </w:pPr>
      <w:r>
        <w:t>CENÁRIOS VISUAIS E INTERFACE</w:t>
      </w:r>
    </w:p>
    <w:p>
      <w:pPr>
        <w:pStyle w:val="ListBullet"/>
      </w:pPr>
      <w:r>
        <w:t>Plataforma: O jogo ocorre em interface mobile (celular/tablet).</w:t>
      </w:r>
    </w:p>
    <w:p>
      <w:pPr>
        <w:pStyle w:val="ListBullet"/>
      </w:pPr>
      <w:r>
        <w:t>Ambiente Visual: A tela principal simula o ambiente de uma recepção de Unidade de Pronto Atendimento (UPA) lotada, alternando para a interface do sistema e-SUS nos momentos de registro.</w:t>
      </w:r>
    </w:p>
    <w:p>
      <w:pPr>
        <w:pStyle w:val="ListBullet"/>
      </w:pPr>
      <w:r>
        <w:t>Aparência do Personagem: Renato está sentado de cabeça baixa; ele veste roupas simples, porém limpas, e segura um caderno velho. Visualmente, ele deve quebrar o estereótipo imediato do jogador sobre o que é uma pessoa em situação de rua.</w:t>
      </w:r>
    </w:p>
    <w:p>
      <w:pPr>
        <w:pStyle w:val="ListBullet"/>
      </w:pPr>
      <w:r>
        <w:t>Interface de Medidores: No topo da tela, medidores de [CONFIANÇA], [SAÚDE] e [ACESSO] reagem às decisões. O medidor de [ESTIGMA] roda invisível ao jogador, sendo revelado apenas ao final.</w:t>
      </w:r>
    </w:p>
    <w:p>
      <w:pPr>
        <w:pStyle w:val="Heading2"/>
      </w:pPr>
      <w:r>
        <w:t>ABERTURA</w:t>
      </w:r>
    </w:p>
    <w:p>
      <w:r>
        <w:rPr>
          <w:b w:val="0"/>
          <w:i w:val="0"/>
        </w:rPr>
        <w:t>É seu primeiro dia na UPA. O pronto-socorro está lotado. Renato chegou há pouco com dor no peito e falta de ar — passou pela Classificação de Risco Clínica e recebeu a cor amarela: deve ser atendido com prioridade pelo quadro, não pela condição de moradia. Você abre o prontuário no SUS Software e o sistema puxa um cadastro antigo: aparece um endereço de um bairro do outro lado da cidade, registrado há mais de uma década. A recepção apenas confirmou que o cadastro existe — ninguém atualizou nada. Mas, no campo de observações da triagem, a técnica anotou em letra apertada: "paciente relata situação de rua há alguns meses".</w:t>
      </w:r>
    </w:p>
    <w:p>
      <w:r>
        <w:rPr>
          <w:b w:val="0"/>
          <w:i w:val="0"/>
        </w:rPr>
        <w:t>Você olha para a sala de espera. Renato está sentado no canto, de cabeça baixa, com roupa simples, mas limpa, segurando um caderno velho. Ele não se parece com o que você imaginava.</w:t>
      </w:r>
    </w:p>
    <w:p>
      <w:r>
        <w:rPr>
          <w:b w:val="0"/>
          <w:i/>
        </w:rPr>
        <w:t>(ver diferentes pontos de vista utilizando diferentes profissionais. ex: recepcionista, técnica de triagem, assistente social)</w:t>
      </w:r>
    </w:p>
    <w:p>
      <w:pPr>
        <w:pStyle w:val="Heading2"/>
      </w:pPr>
      <w:r>
        <w:t>Momento de Decisão 1 — A primeira impressão</w:t>
      </w:r>
    </w:p>
    <w:p>
      <w:r>
        <w:rPr>
          <w:b w:val="0"/>
          <w:i/>
        </w:rPr>
        <w:t>Perspectiva: Triagem (Técnica de Enfermagem / Recepcionista)</w:t>
      </w:r>
    </w:p>
    <w:p>
      <w:r>
        <w:rPr>
          <w:b w:val="0"/>
          <w:i w:val="0"/>
        </w:rPr>
        <w:t>Você chama Renato para a consulta. Ele entra calado e senta. O endereço desatualizado na tela e a observação da triagem te colocam diante de uma escolha antes mesmo da primeira palavra. Como você abre o atendimento?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Vai direto ao protocolo clínico, sem rodeios: "Onde está a dor? Há quanto tempo? Tem histórico cardíaco?" → CONFIANÇA não muda. SAÚDE avança um pouco. O instrumento veio antes do vínculo. Renato lê a pressa no seu tom, responde o mínimo necessário e mantém o caderno fechado no colo. O protocolo se cumpre, mas o paciente fica invisível atrás da queixa.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Começa com uma pausa, um cumprimento e uma pergunta aberta: "Renato, me conta o que está sentindo. Não só a dor — como você está?" → CONFIANÇA sobe. Você ofereceu vínculo antes de instrumento. A escuta qualificada abre espaço: Renato hesita, respira fundo e começa a falar. Menciona que não dorme direito há semanas e que às vezes sente "um peso no peito que não é só físico". A consulta começa a existir como encontro, não como triagem.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Olha o prontuário, vê a observação "situação de rua", e antes de qualquer coisa pergunta: "Você tem onde dormir hoje? Precisa de encaminhamento para abrigo?" → CONFIANÇA cai. A condição de moradia foi tratada como diagnóstico. Renato se fecha — ele não veio pedir abrigo, veio porque está com medo de estar tendo um infarto. Ao reduzi-lo à rua antes de escutá-lo, você confirmou o estigma que ele temia encontrar do outro lado da mesa.</w:t>
            </w:r>
          </w:p>
        </w:tc>
      </w:tr>
    </w:tbl>
    <w:p/>
    <w:p>
      <w:pPr>
        <w:pStyle w:val="Heading3"/>
      </w:pPr>
      <w:r>
        <w:t>Sub-decisão 1.1 — O campo "endereço" no e-SUS</w:t>
      </w:r>
    </w:p>
    <w:p>
      <w:r>
        <w:rPr>
          <w:b w:val="0"/>
          <w:i w:val="0"/>
        </w:rPr>
        <w:t>Renato responde ao seu cumprimento. Ao prosseguir com o preenchimento da ficha, você chega ao campo "endereço". Está em branco (ou desatualizado). Renato desvia o olhar. Como você lida com esse momento no sistema?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Usa a funcionalidade de vulnerabilidade social do e-SUS: registra como PSR sem endereço fixo e pede apenas um documento de identificação, qualquer um. → ACESSO sobe. Procedimento correto — o e-SUS permite o cadastro em situação de vulnerabilidade com dados incompletos. Renato tira uma carteira de trabalho vencida do bolso. É suficiente para iniciar o registro.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Deixa o campo em branco e prossegue sem explicar a Renato. → ACESSO não muda. O cadastro fica incompleto, dificultando a continuidade do cuidado. Renato não percebe, mas o registro fragmentado já começa a apagar rastros.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Informa que o sistema exige o endereço para finalizar o cadastro e orienta Renato a regularizar a situação no CRAS antes de ser atendido. → ACESSO cai a zero. CONFIANÇA cai. Renato está com sintomas de urgência. A legislação do SUS garante atendimento independente de documentação — orientar o contrário é uma barreira ilegal que pode custar vidas.</w:t>
            </w:r>
          </w:p>
        </w:tc>
      </w:tr>
    </w:tbl>
    <w:p/>
    <w:p>
      <w:pPr>
        <w:pStyle w:val="Heading3"/>
      </w:pPr>
      <w:r>
        <w:t>Sub-decisão 1.2 — A classificação de prioridade</w:t>
      </w:r>
    </w:p>
    <w:p>
      <w:r>
        <w:rPr>
          <w:b w:val="0"/>
          <w:i w:val="0"/>
        </w:rPr>
        <w:t>Com o cadastro iniciado, você prossegue para a aferição dos sinais vitais. Pressão: 180/110. Frequência cardíaca: 98. Renato está com sudorese e palor. Você precisa classificar a prioridade de atendimento dele no protocolo de triagem.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Classifica como LARANJA (muito urgente — atendimento em até 10 minutos): os sinais vitais e os sintomas indicam urgência cardiovascular real. → SAÚDE se mantém estável. Classificação correta — Renato é encaminhado rapidamente para o médico.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Classifica como AMARELO (urgente — até 60 minutos): a pressão está alta, mas você pondera que pode ser "só ansiedade", considerando o contexto de rua. → SAÚDE começa a cair. A decisão foi influenciada por um julgamento não clínico. Renato espera mais tempo do que deveria com uma crise hipertensiva real.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Classifica como VERDE (pouco urgente): a dor no peito parece mais emocional do que física, considerando o perfil do paciente. → SAÚDE cai significativamente. [EFEITO ATRASADO]: o médico recebe Renato em estado mais grave do que precisaria estar.</w:t>
            </w:r>
          </w:p>
        </w:tc>
      </w:tr>
    </w:tbl>
    <w:p/>
    <w:p>
      <w:pPr>
        <w:pStyle w:val="Heading3"/>
      </w:pPr>
      <w:r>
        <w:t>Sub-decisão 1.3 — A sala de espera</w:t>
      </w:r>
    </w:p>
    <w:p>
      <w:r>
        <w:rPr>
          <w:b w:val="0"/>
          <w:i w:val="0"/>
        </w:rPr>
        <w:t>Renato foi classificado e encaminhado para a sala de espera. Você percebe que ele está inquieto, olhando repetidamente para a porta de saída. A espera estimada é de 20 minutos. Como você age?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Não faz nada — é a rotina, todo mundo espera. → CONFIANÇA não muda. A chance de Renato desistir e ir embora antes de ser atendido aumenta. Para alguém que está acostumado a ser ignorado, silêncio é dispensa.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Passa por ele na sala de espera, avisa que o médico vai chamá-lo em breve e pergunta se ele precisa de água. → CONFIANÇA sobe. VÍNCULO sobe. Renato para de olhar para a saída. Um gesto pequeno — comunicar e humanizar a espera — faz toda a diferença para alguém que está acostumado a ser invisível.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Pede para a segurança "ficar de olho" no Renato pois ele "pode querer sair". → CONFIANÇA cai. ESTIGMA sobe (invisível). Renato percebe que está sendo vigiado, não acolhido. A desconfiança aumenta exatamente onde precisaria diminuir.</w:t>
            </w:r>
          </w:p>
        </w:tc>
      </w:tr>
    </w:tbl>
    <w:p/>
    <w:p>
      <w:r>
        <w:rPr>
          <w:b/>
          <w:i/>
        </w:rPr>
        <w:t xml:space="preserve">Momento de Reflexão Intermediária: </w:t>
      </w:r>
      <w:r>
        <w:rPr>
          <w:i/>
        </w:rPr>
        <w:t>A surpresa ao constatar que Renato não se encaixa na imagem mental de "morador de rua" revela como o estigma opera na prática. O acolhimento não começa no preenchimento da ficha, mas no olhar que não é profissional.</w:t>
      </w:r>
    </w:p>
    <w:p>
      <w:pPr>
        <w:pStyle w:val="Heading2"/>
      </w:pPr>
      <w:r>
        <w:t>Momento de Decisão 2 — O que a ficha não diz</w:t>
      </w:r>
    </w:p>
    <w:p>
      <w:r>
        <w:rPr>
          <w:b w:val="0"/>
          <w:i/>
        </w:rPr>
        <w:t>Perspectiva: Atendimento Clínico (Médico / Enfermeiro)</w:t>
      </w:r>
    </w:p>
    <w:p>
      <w:r>
        <w:rPr>
          <w:b w:val="0"/>
          <w:i w:val="0"/>
        </w:rPr>
        <w:t>No exame, você identifica: pressão alta, sudorese, tremores. Não é infarto — é crise hipertensiva com forte componente ansioso. Você precisa investigar mais. Renato não mencionou depressão. Se no Momento 1 você escolheu [B], ele já abriu uma brecha. Se escolheu [A] ou [C], ele está fechado, com o caderno apertado contra o peito.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Perguntar diretamente, no formato de checklist: "Você tem diagnóstico de depressão ou ansiedade?" → Se CONFIANÇA está alta: ele confirma. Conta que teve depressão severa, que usou medicação mas parou quando perdeu o emprego e o plano de saúde. Se CONFIANÇA está baixa: a pergunta soa como mais um item do formulário. Ele nega: "Não, só dor no peito mesmo." O protocolo rígido fechou a porta que o vínculo poderia ter aberto.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Não perguntar sobre saúde mental — tratar a hipertensão e seguir, porque há outros pacientes esperando. → SAÚDE melhora momentaneamente. A pressa invisibilizou a causa de base. Você atendeu uma lesão, não uma pessoa. [EFEITO ATRASADO]: Renato volta ao PS em 2 semanas com crise pior, e dessa vez não há cadastro útil para reconstruir o histórico.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Reduzir o ritmo, baixar o tom e dizer: "Às vezes o corpo mostra o que a gente não consegue falar. Você tá passando por alguma coisa difícil além da saúde?" → CONFIANÇA sobe mesmo se estava baixa. A escuta sem julgamento devolveu a Renato o lugar de sujeito. Ele faz um silêncio longo e diz: "Faz 8 meses que eu durmo na rua. Nunca pensei que ia chegar nisso." Abre o caderno e mostra o que escreveu: listas de entrevistas que deu errado, bilhetes para os filhos que nunca mandou. Você percebe, então, que precisa registrar essa informação no prontuário eletrônico — com cuidado, sem expor o paciente — para que o cuidado continue depois daquela porta.</w:t>
            </w:r>
          </w:p>
        </w:tc>
      </w:tr>
    </w:tbl>
    <w:p/>
    <w:p>
      <w:pPr>
        <w:pStyle w:val="Heading3"/>
      </w:pPr>
      <w:r>
        <w:t>Sub-decisão 2.1 — O registro no prontuário e-SUS</w:t>
      </w:r>
    </w:p>
    <w:p>
      <w:r>
        <w:rPr>
          <w:b w:val="0"/>
          <w:i w:val="0"/>
        </w:rPr>
        <w:t>A avaliação clínica está concluída. Antes de qualquer prescrição, você precisa registrar o atendimento no prontuário do e-SUS. O que você documenta?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Registra apenas o diagnóstico e a conduta clínica: "Crise hipertensiva. Prescrito anti-hipertensivo. Alta com orientações." → SAÚDE melhora agora. Mas o prontuário não conta a história de Renato — se ele voltar, o próximo profissional começa do zero, sem saber nada sobre a depressão ou o contexto de vida.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Registra o diagnóstico, o histórico de depressão severa, o contexto de situação de rua e adiciona nota clínica indicando necessidade de acompanhamento de saúde mental e articulação com serviço social. → ACESSO sobe. O registro cria o primeiro fio de continuidade no cuidado de Renato. Um próximo profissional poderá entender a trajetória, não só o sintoma.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Registra o diagnóstico e marca "situação de vulnerabilidade" no sistema, mas deixa o histórico clínico resumido, por não saber até onde registrar sem "expor" o paciente. → ACESSO sobe levemente. A intenção de proteger é legítima, mas o registro insuficiente prejudica a continuidade. Contexto clínico relevante não é exposição — é informação para o cuidado.</w:t>
            </w:r>
          </w:p>
        </w:tc>
      </w:tr>
    </w:tbl>
    <w:p/>
    <w:p>
      <w:pPr>
        <w:pStyle w:val="Heading3"/>
      </w:pPr>
      <w:r>
        <w:t>Sub-decisão 2.2 — O caderno de Renato</w:t>
      </w:r>
    </w:p>
    <w:p>
      <w:r>
        <w:rPr>
          <w:b w:val="0"/>
          <w:i w:val="0"/>
        </w:rPr>
        <w:t>No meio da consulta, Renato pega o caderno que carregava e hesita por um instante. "Posso te mostrar uma coisa?" Ele abre numa página com uma lista de entrevistas de emprego — datas, nomes de empresas, todos riscados. Embaixo, um bilhete para os filhos que nunca foi enviado. Ele fecha rápido. "Desculpa, não sei por que mostrei isso." Como você responde?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Diz que entende e volta a focar no exame — há outros pacientes aguardando. → CONFIANÇA cai. Renato se arrepende de ter mostrado. Fecha o caderno e não fala mais sobre o contexto de vida dele. O atendimento segue, mas perdeu a profundidade que havia começado a ganhar.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Para o que estava fazendo, olha para o caderno — não para as palavras, mas para Renato — e diz: "Não precisa pedir desculpa. Fico feliz que você mostrou." → CONFIANÇA sobe muito. ESTIGMA cai. Renato faz uma pausa longa. É a primeira vez em meses que alguém o tratou como alguém com uma história, não com um problema a resolver.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Pergunta se pode ler o bilhete para os filhos. → CONFIANÇA cai. É uma invasão, mesmo com boa intenção. Renato fecha o caderno e diz "não, tudo bem" sem sustentar o olhar. A curiosidade do profissional foi além do que o vínculo permitia naquele momento.</w:t>
            </w:r>
          </w:p>
        </w:tc>
      </w:tr>
    </w:tbl>
    <w:p/>
    <w:p>
      <w:pPr>
        <w:pStyle w:val="Heading3"/>
      </w:pPr>
      <w:r>
        <w:t>Sub-decisão 2.3 — A prescrição ancorada na rotina</w:t>
      </w:r>
    </w:p>
    <w:p>
      <w:r>
        <w:rPr>
          <w:b w:val="0"/>
          <w:i w:val="0"/>
        </w:rPr>
        <w:t>Você vai prescrever o anti-hipertensivo. O medicamento precisa ser tomado diariamente, com regularidade de horário, preferencialmente pela manhã. Antes de escrever a receita, você considera a rotina real de Renato.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Prescreve e explica a posologia padrão: "Tomar um comprimido por dia, pela manhã, em jejum." → SAÚDE melhora momentaneamente. Mas Renato não tem rotina fixa, não tem relógio, às vezes não tem café da manhã. A orientação foi correta no papel — e inviável na prática.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Antes de prescrever, pergunta: "Renato, você consegue tomar remédio em horário fixo? Como é sua rotina de manhã?" → SAÚDE sobe. CONFIANÇA sobe. Renato conta que dorme em abrigo e acorda cedo todos os dias. Você ancora a orientação nessa rotina real. Ele anota no caderno. Essa conversa transforma um protocolo genérico em algo que pode de fato ser seguido.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Prescreve e pergunta se ele tem como guardar o remédio em local seguro. → SAÚDE sobe levemente. É uma pergunta prática relevante, mas parcial — não aborda a regularidade do horário nem a realidade da rotina. Melhor do que nada, mas aquém do que a situação pede.</w:t>
            </w:r>
          </w:p>
        </w:tc>
      </w:tr>
    </w:tbl>
    <w:p/>
    <w:p>
      <w:r>
        <w:rPr>
          <w:b/>
          <w:i/>
        </w:rPr>
        <w:t xml:space="preserve">Momento de Reflexão Intermediária: </w:t>
      </w:r>
      <w:r>
        <w:rPr>
          <w:i/>
        </w:rPr>
        <w:t>Focar exclusivamente no protocolo clínico imediato melhora a saúde temporariamente, mas ignora a causa base. Separar a saúde física da mental em populações vulneráveis frequentemente gera retornos precoces e agravados à urgência.</w:t>
      </w:r>
    </w:p>
    <w:p>
      <w:pPr>
        <w:pStyle w:val="Heading2"/>
      </w:pPr>
      <w:r>
        <w:t>Momento de Decisão 3 — O intervalo de observação</w:t>
      </w:r>
    </w:p>
    <w:p>
      <w:r>
        <w:rPr>
          <w:b w:val="0"/>
          <w:i/>
        </w:rPr>
        <w:t>Perspectiva: Observação Clínica e Enfermagem</w:t>
      </w:r>
    </w:p>
    <w:p>
      <w:r>
        <w:rPr>
          <w:b w:val="0"/>
          <w:i w:val="0"/>
        </w:rPr>
        <w:t>Renato tomou a primeira dose do anti-hipertensivo. A enfermagem instalou o monitor multiparâmetro: PA 168/104, FC 92. Ainda alta, mas começando a ceder. O protocolo pede pelo menos 30 minutos de observação antes de pensar em alta. Você tem outros pacientes esperando — mas a sala onde Renato está agora é também o lugar onde o cuidado se decide. Como você usa esse intervalo?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Sai da sala, atende o próximo paciente e volta quando o alarme do monitor disparar ou quando a enfermagem chamar. → SAÚDE se mantém estável (o monitor faz seu trabalho), mas CONFIANÇA cai. Renato fica sozinho no box, ouvindo o som dos aparelhos. Volta a apertar o caderno contra o peito. A reavaliação será feita pelos números — não pela pessoa que o trouxe até ali.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Avisa a enfermagem que vai checar Renato em 15 minutos, atende uma demanda rápida na sala ao lado e usa o intervalo restante para conversar com o técnico que o acolheu na triagem e começar a estruturar o registro enquanto a história ainda está fresca. → CONFIANÇA sobe. ACESSO sobe. A observação não é desperdício de tempo — é o momento em que o cuidado se consolida. Você chega na reavaliação com a evolução pronta no rascunho e com a equipe alinhada sobre o caso.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Delega integralmente a observação para a enfermagem ("me chama se mudar alguma coisa") e vai adiantar atendimentos. → SAÚDE não muda. VÍNCULO cai. A enfermagem cumpre o papel dela, mas o caso de Renato vira mais um leito monitorado. Quando você voltar para reavaliar, vai começar do zero — porque a leitura clínica precisa do contexto que só você tinha.</w:t>
            </w:r>
          </w:p>
        </w:tc>
      </w:tr>
    </w:tbl>
    <w:p/>
    <w:p>
      <w:pPr>
        <w:pStyle w:val="Heading3"/>
      </w:pPr>
      <w:r>
        <w:t>Sub-decisão 3.1 — A reavaliação clínica</w:t>
      </w:r>
    </w:p>
    <w:p>
      <w:r>
        <w:rPr>
          <w:b w:val="0"/>
          <w:i w:val="0"/>
        </w:rPr>
        <w:t>35 minutos depois. PA: 148/92. FC: 84. Renato está mais corado, respiração tranquila, refere alívio. Clinicamente, ele cumpre os critérios para alta de uma crise hipertensiva. Mas alta segura não é só pressão controlada — é também a leitura do que vai acontecer quando ele atravessar a porta. Como você conduz a reavaliação?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Confere os sinais vitais, pergunta "tá melhor?" e marca no protocolo "estável para alta". → SAÚDE se mantém agora. Mas a reavaliação foi um carimbo, não uma escuta. Você confirmou o que o monitor já dizia — e perdeu a chance de capturar sinais de alerta que só aparecem quando o paciente fala.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Senta ao lado de Renato, refaz brevemente o exame físico e pergunta de forma aberta: "Como tá agora — não só a dor, mas a cabeça, a respiração, o sono?". Cruza a resposta dele com o que o monitor mostra. → SAÚDE estável. CONFIANÇA sobe. Renato diz que a dor no peito sumiu, mas que ainda sente o coração acelerado quando pensa em sair. A reavaliação capturou um dado que nenhum aparelho mede: ele tem medo da alta. Esse dado vai mudar o Momento da Alta.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Decide manter Renato em observação por mais 1 hora "por garantia", sem reavaliar de fato. → SAÚDE estável. VÍNCULO cai. A cautela parece prudente, mas é deslocamento do trabalho clínico. Mais tempo no box sem reavaliação real é só mais tempo de espera para Renato — e atrasa o cuidado dos outros pacientes na fila.</w:t>
            </w:r>
          </w:p>
        </w:tc>
      </w:tr>
    </w:tbl>
    <w:p/>
    <w:p>
      <w:pPr>
        <w:pStyle w:val="Heading3"/>
      </w:pPr>
      <w:r>
        <w:t>Sub-decisão 3.2 — A consolidação do prontuário antes da alta</w:t>
      </w:r>
    </w:p>
    <w:p>
      <w:r>
        <w:rPr>
          <w:b w:val="0"/>
          <w:i w:val="0"/>
        </w:rPr>
        <w:t>Antes de chamar Renato para a conversa de alta, você abre a evolução clínica no e-SUS. O que se registra agora é o que a UBS de referência, o Consultório na Rua e qualquer outro profissional que cruzar com Renato vão ler depois. O registro é o fio que conecta esse atendimento ao próximo — ou que se rompe na porta da UPA.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Registra a evolução em texto livre, descrevendo a queixa, a conduta e a resposta clínica, sem usar codificação CIAP-2 nem campo de vulnerabilidade social. → ACESSO sobe pouco. O registro existe, mas é "ilegível" para o sistema: a busca ativa do CNR não vai puxar o caso, e a UBS não vai conseguir filtrar Renato como prioridade de busca. A informação está lá — mas não circula.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Estrutura o registro com codificação CIAP-2 (K86 hipertensão + P03 sintomas depressivos), preenche o campo de vulnerabilidade social ("situação de rua há 8 meses"), inclui nota clínica resumida sobre o quadro psíquico e sinaliza a necessidade de busca ativa pelo CNR no campo apropriado. → ACESSO sobe. O e-SUS agora consegue, automaticamente, listar Renato na próxima exportação para a equipe do CNR e para a UBS de referência. O registro virou ponte, não papel.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Registra tudo sobre o quadro clínico, mas omite o conteúdo emocional (a depressão, o caderno, o medo) "para não expor o paciente". → ACESSO sobe levemente. ESTIGMA sobe (invisível) — desta vez do próprio profissional contra si mesmo: a omissão protege uma intimidade que Renato confiou para que o cuidado seguisse, não para que sumisse no próximo turno. Sigilo profissional não é apagar — é registrar com cuidado em campo apropriado.</w:t>
            </w:r>
          </w:p>
        </w:tc>
      </w:tr>
    </w:tbl>
    <w:p/>
    <w:p>
      <w:r>
        <w:rPr>
          <w:b/>
          <w:i/>
        </w:rPr>
        <w:t xml:space="preserve">Momento de Reflexão Intermediária: </w:t>
      </w:r>
      <w:r>
        <w:rPr>
          <w:i/>
        </w:rPr>
        <w:t>O intervalo de observação parece um tempo morto, mas é o exato lugar onde a alta se constrói. Reavaliar é diferente de reconferir; registrar é diferente de digitar. Quando esses dois movimentos acontecem com presença, a alta deixa de ser um ato administrativo e passa a ser o início da continuidade do cuidado.</w:t>
      </w:r>
    </w:p>
    <w:p>
      <w:pPr>
        <w:pStyle w:val="Heading2"/>
      </w:pPr>
      <w:r>
        <w:t>Momento de Decisão 4 — A alta</w:t>
      </w:r>
    </w:p>
    <w:p>
      <w:r>
        <w:rPr>
          <w:b w:val="0"/>
          <w:i/>
        </w:rPr>
        <w:t>Perspectiva: Alta Médica e Rede SUS (Médico + Serviço Social + CNR)</w:t>
      </w:r>
    </w:p>
    <w:p>
      <w:r>
        <w:rPr>
          <w:b w:val="0"/>
          <w:i w:val="0"/>
        </w:rPr>
        <w:t>Renato melhorou. Você precisa dar a alta. Ele vai precisar de anti-hipertensivo contínuo e acompanhamento de saúde mental. O endereço no sistema continua o mesmo de uma década atrás — a recepção não atualiza esse campo, e não é função sua corrigi-lo na UPA. Mas o que você faz nos próximos minutos define se a rede de cuidado vai existir para Renato ou se ele sai daqui apenas com um papel na mão.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Prescrever a receita, explicar a posologia e liberar. → ACESSO cai a zero. VÍNCULO cai. Renato não tem dinheiro para comprar o remédio na rua, não sabe a qual unidade pertence pelo endereço antigo do cadastro, e não há ninguém para encontrá-lo de novo. Ele não volta. O atendimento se encerra na porta da UPA.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Prescrever, registrar a situação de rua no prontuário e perguntar: "Você consegue comprar esse remédio? Tem acesso a alguma farmácia do SUS?" → ACESSO sobe um pouco. O registro garante que o histórico clínico fique seguro no sistema. Renato explica que não tem Cartão SUS ativo. Você percebe que a receita sozinha não resolve — falta a articulação que transforma a prescrição em cuidado real.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Antes de liberar, fazer o fluxo completo: registrar a situação de rua no prontuário eletrônico de forma segura, acionar o Serviço Social da UPA (que funciona 24 horas) para que faça a ponte com a equipe do Consultório na Rua — eles vão atualizar o cadastro e fazer busca ativa no território —, dispensar a medicação inicial diretamente na farmácia da UPA para que Renato saia daqui já medicado, e combinar com ele um ponto de referência onde a equipe do Consultório na Rua possa encontrá-lo nos próximos dias. → ACESSO sobe. VÍNCULO sobe. SAÚDE se estabiliza. Renato sai com a primeira dose tomada, o remédio na mochila, e o nome da assistente social escrito no caderno. Não é um papel — é uma rede começando a se formar em torno dele.</w:t>
            </w:r>
          </w:p>
        </w:tc>
      </w:tr>
    </w:tbl>
    <w:p/>
    <w:p>
      <w:pPr>
        <w:pStyle w:val="Heading3"/>
      </w:pPr>
      <w:r>
        <w:t>Sub-decisão 4.1 — Comunicando os próximos passos</w:t>
      </w:r>
    </w:p>
    <w:p>
      <w:r>
        <w:rPr>
          <w:b w:val="0"/>
          <w:i w:val="0"/>
        </w:rPr>
        <w:t>O plano de alta está definido. Renato está sentado na cama, caderno no colo, esperando. Você tem alguns minutos antes do próximo paciente. Como você comunica o que vem depois?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Explica rapidamente os próximos passos em pé, enquanto já organiza a ficha para sair. Renato anota no caderno, mas não consegue acompanhar o ritmo. → VÍNCULO não muda. As informações foram ditas, mas não chegaram. Renato provavelmente vai errar o endereço do Consultório na Rua.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Senta ao lado de Renato, revisa o plano passo a passo, confirma que ele entendeu cada etapa e pergunta: "Tem alguma coisa que possa dificultar você de ir lá na quarta?" → CONFIANÇA sobe. VÍNCULO sobe. Renato diz baixinho: "Nunca ninguém me perguntou isso." Ele agora sabe o que fazer — e sente que alguém se importou com o que vem depois.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Delega o encerramento para a assistente social e sai antes de terminar a conversa — há outros pacientes esperando. → VÍNCULO cai. O encaminhamento foi correto, mas sair antes do fim comunica prioridade. Renato percebe. CONFIANÇA cai levemente. Às vezes, os últimos dois minutos são os mais importantes de um atendimento.</w:t>
            </w:r>
          </w:p>
        </w:tc>
      </w:tr>
    </w:tbl>
    <w:p/>
    <w:p>
      <w:pPr>
        <w:pStyle w:val="Heading3"/>
      </w:pPr>
      <w:r>
        <w:t>Sub-decisão 4.2 — A passagem para a assistente social</w:t>
      </w:r>
    </w:p>
    <w:p>
      <w:r>
        <w:rPr>
          <w:b w:val="0"/>
          <w:i w:val="0"/>
        </w:rPr>
        <w:t>Você acionou o serviço social. A assistente social aparece na porta com expressão de sobrecarga: "Posso te ajudar em 5 minutos — tem uma fila hoje." Como você conduz esse momento de passagem?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Agradece e deixa que ela conduza como puder no tempo que tem. → ACESSO sobe pouco. A conversa foi superficial — Renato saiu com um papel do CRAS mas sem entender bem o que fazer com ele. A transferência aconteceu, mas sem contexto.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Faz uma rápida apresentação de Renato para a assistente social — conta o contexto, o diagnóstico, o que já foi combinado — para que ela possa usar os 5 minutos com qualidade. → ACESSO sobe. A passagem de cuidado foi feita com contexto. A assistente social vai direto ao ponto, porque alguém fez a ponte entre os saberes. Cinco minutos bem preparados valem mais do que trinta minutos do zero.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Pede para a assistente social remarcar para outro dia — Renato "pode voltar para conversar com ela". → VÍNCULO cai. ACESSO cai. "Pode voltar" é o tipo de encaminhamento que raramente se concretiza para a PSR. Renato já ouviu essa frase antes — em outros serviços, por outros profissionais.</w:t>
            </w:r>
          </w:p>
        </w:tc>
      </w:tr>
    </w:tbl>
    <w:p/>
    <w:p>
      <w:pPr>
        <w:pStyle w:val="Heading3"/>
      </w:pPr>
      <w:r>
        <w:t>Sub-decisão 4.3 — A despedida na porta</w:t>
      </w:r>
    </w:p>
    <w:p>
      <w:r>
        <w:rPr>
          <w:b w:val="0"/>
          <w:i w:val="0"/>
        </w:rPr>
        <w:t>Renato pega suas coisas para ir embora. Na porta, ele para. Vira para você com o caderno na mão: "E se eu não conseguir ir lá na quarta?" Ele não está falando de transporte. Está falando de medo — de não acreditar que vai dar certo.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Explica que o Consultório na Rua atende em outros dias também e que é só tentar. → VÍNCULO não muda. A informação está correta, mas não respondeu o que Renato estava realmente perguntando. Ele assente e sai sem que o peso da pergunta tenha sido reconhecido.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Para. Olha para ele. "Renato, você chegou aqui hoje com dor no peito, sozinho. Isso já foi difícil. O próximo passo não precisa ser perfeito — só precisa existir." → CONFIANÇA sobe ao máximo. VÍNCULO sobe. Renato assente com a cabeça. Sai ainda inseguro, mas com algo diferente no olhar. Esse é o tipo de frase que não está em nenhum protocolo — e que às vezes muda uma trajetória.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Diz que entende, mas que o importante é tentar. "A gente torce por você." → VÍNCULO sobe levemente. A intenção é boa, mas "a gente torce" soa distante — uma despedida educada que não cria compromisso. Renato sorri de canto e sai carregando a dúvida sozinho.</w:t>
            </w:r>
          </w:p>
        </w:tc>
      </w:tr>
    </w:tbl>
    <w:p/>
    <w:p>
      <w:r>
        <w:rPr>
          <w:b/>
          <w:i/>
        </w:rPr>
        <w:t xml:space="preserve">Momento de Reflexão Intermediária: </w:t>
      </w:r>
      <w:r>
        <w:rPr>
          <w:i/>
        </w:rPr>
        <w:t>Entregar uma receita de medicação contínua para alguém sem condições financeiras nem Cartão SUS ativo não resolve o problema. A verdadeira alta exige coerência com práticas reais do SUS, conectando o paciente à rede de atenção básica.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DC"/>
          </w:tcPr>
          <w:p>
            <w:r/>
            <w:r>
              <w:rPr>
                <w:b/>
              </w:rPr>
              <w:t>CARD DE CONTEXTO REAL</w:t>
            </w:r>
          </w:p>
          <w:p>
            <w:r>
              <w:t>A população em situação de rua é heterogênea. Dados de 2022 mostram que os motivos mais citados são problemas familiares, desemprego e uso de substâncias. Não existe um perfil único. A surpresa ao descobrir que alguém 'não parece morador de rua' é, ela mesma, um sinal de que o imaginário do profissional precisa ser revisado.</w:t>
            </w:r>
          </w:p>
          <w:p>
            <w:r>
              <w:t>Na prática do SUS, a recepção da UPA não atualiza o endereço para "situação de rua" — esse cuidado pertence ao Consultório na Rua, acionado a partir do Serviço Social da unidade, após o registro feito pelo médico no prontuário. A prioridade do atendimento é dada pela Classificação de Risco Clínica, não pela condição de moradia.</w:t>
            </w:r>
          </w:p>
          <w:p/>
          <w:p>
            <w:r>
              <w:t>Base conceitual da missão (três frentes articuladas):</w:t>
            </w:r>
          </w:p>
          <w:p>
            <w:r>
              <w:t>• Direitos Humanos — dignidade no acolhimento (tratar Renato como sujeito antes de queixa), participação do paciente nas decisões sobre o próprio cuidado, acesso universal à saúde (atendimento garantido independente de documentação) e a estrutura governamental que materializa esse direito: equipamentos (UPA, UBS, CNR, CRAS, Serviço Social), programas (e-SUS, Cartão SUS, Classificação de Risco Clínica) e políticas públicas (PNAB, Política Nacional para PSR) que o Estado articula para organizar o cuidado.</w:t>
            </w:r>
          </w:p>
          <w:p>
            <w:r>
              <w:t>• SUS como rede e instrumentos — o e-SUS registra, a Classificação de Risco prioriza pelo quadro clínico, o Consultório na Rua alcança o território, e a articulação UPA → Serviço Social → CNR → UBS é o que transforma a alta em cuidado contínuo.</w:t>
            </w:r>
          </w:p>
          <w:p>
            <w:r>
              <w:t>• Caracterização do público — não há perfil único; identificar fatores sociais, econômicos e de saúde, reconhecer os preconceitos que o profissional carrega antes do atendimento, e exercitar escuta ativa são condições de qualquer cuidado eficaz a essa população.</w:t>
            </w:r>
          </w:p>
          <w:p>
            <w:r>
              <w:t>— Fonte: MDHC, Diagnóstico Federal, 2023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6F3FF"/>
          </w:tcPr>
          <w:p>
            <w:r/>
            <w:r>
              <w:rPr>
                <w:b/>
              </w:rPr>
              <w:t>REFLEXÃO PÓS-CAPÍTULO</w:t>
            </w:r>
          </w:p>
          <w:p>
            <w:r>
              <w:t>O jogo mostra o caminho que suas escolhas construíram e compara:</w:t>
            </w:r>
          </w:p>
          <w:p>
            <w:r>
              <w:t>→ O que você quis fazer vs. o que você de fato fez</w:t>
            </w:r>
          </w:p>
          <w:p>
            <w:r>
              <w:t>→ Onde você priorizou o vínculo e onde deixou o instrumento chegar antes</w:t>
            </w:r>
          </w:p>
          <w:p>
            <w:r>
              <w:t>→ O que Renato sentiu em cada momento (revelado agora pela perspectiva dele)</w:t>
            </w:r>
          </w:p>
          <w:p>
            <w:r>
              <w:t>→ O que aconteceu com ele na semana seguinte, dependendo das suas decisões</w:t>
            </w:r>
          </w:p>
          <w:p>
            <w:r>
              <w:t>Se o jogador escolheu [B], [C], [C]: o Serviço Social acionou o Consultório na Rua ainda na madrugada. A equipe encontrou Renato dois dias depois no ponto combinado, atualizou o cadastro no território, vinculou-o à UBS de referência e iniciou acompanhamento de saúde mental. Ele está medicado, dormindo em abrigo, e retomou contato com um dos filhos.</w:t>
            </w:r>
          </w:p>
          <w:p>
            <w:r>
              <w:t>Se o jogador escolheu [A], [B], [A]: Renato voltou ao PS em 2 semanas com crise pior, foi atendido por outro profissional. O endereço no sistema continua o mesmo de uma década atrás, não há registro da situação de rua no prontuário, e ninguém sabe que ele já tinha estado ali. O cuidado recomeça do zero — só que com menos tempo.</w:t>
            </w:r>
          </w:p>
        </w:tc>
      </w:tr>
    </w:tbl>
    <w:p/>
    <w:p>
      <w:pPr>
        <w:pStyle w:val="Heading2"/>
      </w:pPr>
      <w:r>
        <w:t>ANÁLISE: COBERTURA DOS 3 PILARES NA MISSÃO 1</w:t>
      </w:r>
    </w:p>
    <w:p>
      <w:r>
        <w:rPr>
          <w:b w:val="0"/>
          <w:i w:val="0"/>
        </w:rPr>
        <w:t>Análise da Missão 1 (Renato) frente aos três pilares articulados — Direitos Humanos, SUS, e Caracterização do Público — identificando elementos bem cobertos e lacunas. Status: Forte (eixo trabalhado em decisões e narrativa); Parcial (presente, mas sem virar escolha concreta); Lacuna (não abordado na missão).</w:t>
      </w:r>
    </w:p>
    <w:p>
      <w:pPr>
        <w:pStyle w:val="Heading3"/>
      </w:pPr>
      <w:r>
        <w:t>Pilar 1 — Direitos Humanos (base ética da prática em saúde)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Onde aparece (ou falta)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Dignidade e Respeito</w:t>
            </w:r>
          </w:p>
        </w:tc>
        <w:tc>
          <w:tcPr>
            <w:tcW w:type="dxa" w:w="2880"/>
            <w:shd w:val="clear" w:color="auto" w:fill="D9EAD3"/>
          </w:tcPr>
          <w:p>
            <w:r>
              <w:t>Forte</w:t>
            </w:r>
          </w:p>
        </w:tc>
        <w:tc>
          <w:tcPr>
            <w:tcW w:type="dxa" w:w="2880"/>
          </w:tcPr>
          <w:p>
            <w:r>
              <w:t>Momento 1 [B/C] (acolher como sujeito vs. reduzir ao rótulo "morador de rua"); Sub-decisão 1.3 [B] (humanizar a espera); Momento 2 [C] ("devolver o lugar de sujeito"); Sub-decisão 2.2 [B] ("alguém com uma história, não com um problema a resolver"); Sub-decisão 4.3 [B] (despedida que reconhece a coragem de Renato).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Cidadania e Participação</w:t>
            </w:r>
          </w:p>
        </w:tc>
        <w:tc>
          <w:tcPr>
            <w:tcW w:type="dxa" w:w="2880"/>
            <w:shd w:val="clear" w:color="auto" w:fill="FFF2CC"/>
          </w:tcPr>
          <w:p>
            <w:r>
              <w:t>Parcial</w:t>
            </w:r>
          </w:p>
        </w:tc>
        <w:tc>
          <w:tcPr>
            <w:tcW w:type="dxa" w:w="2880"/>
          </w:tcPr>
          <w:p>
            <w:r>
              <w:t>Aparece como participação no cuidado (Sub-decisão 2.3 [B] ancora a prescrição na rotina real; Sub-decisão 4.1 [B] valida o plano com Renato). Falta o eixo de cidadania civil — a carteira de trabalho vencida (Sub-decisão 1.1) não é problematizada, e a regularização documental / Defensoria não vira decisão dentro do Dia 1.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Acesso Universal à Saúde</w:t>
            </w:r>
          </w:p>
        </w:tc>
        <w:tc>
          <w:tcPr>
            <w:tcW w:type="dxa" w:w="2880"/>
            <w:shd w:val="clear" w:color="auto" w:fill="D9EAD3"/>
          </w:tcPr>
          <w:p>
            <w:r>
              <w:t>Forte</w:t>
            </w:r>
          </w:p>
        </w:tc>
        <w:tc>
          <w:tcPr>
            <w:tcW w:type="dxa" w:w="2880"/>
          </w:tcPr>
          <w:p>
            <w:r>
              <w:t>Sub-decisão 1.1 [C] explicita a barreira ilegal ao exigir endereço; Sub-decisão 1.2 (classificação de risco pelo quadro clínico, não pela condição de moradia); Momento 4 [C] (dispensação direta na farmácia da UPA — acesso material, não apenas formal).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Estrutura Governamental</w:t>
            </w:r>
          </w:p>
        </w:tc>
        <w:tc>
          <w:tcPr>
            <w:tcW w:type="dxa" w:w="2880"/>
            <w:shd w:val="clear" w:color="auto" w:fill="FFF2CC"/>
          </w:tcPr>
          <w:p>
            <w:r>
              <w:t>Parcial</w:t>
            </w:r>
          </w:p>
        </w:tc>
        <w:tc>
          <w:tcPr>
            <w:tcW w:type="dxa" w:w="2880"/>
          </w:tcPr>
          <w:p>
            <w:r>
              <w:t>Mencionada no Card de Contexto Real (PNAB, Política Nacional para PSR, fluxo UPA → Serviço Social → CNR → UBS), mas como pano de fundo descritivo. Falta materializar como decisão — o jogador não escolhe conscientemente qual política/programa está ativando.</w:t>
            </w:r>
          </w:p>
        </w:tc>
      </w:tr>
    </w:tbl>
    <w:p/>
    <w:p>
      <w:pPr>
        <w:pStyle w:val="Heading3"/>
      </w:pPr>
      <w:r>
        <w:t>Pilar 2 — SUS (estrutura e instrumentos para o cuidado em saúde)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Onde aparece (ou falta)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Rede de Atenção</w:t>
            </w:r>
          </w:p>
        </w:tc>
        <w:tc>
          <w:tcPr>
            <w:tcW w:type="dxa" w:w="2880"/>
            <w:shd w:val="clear" w:color="auto" w:fill="D9EAD3"/>
          </w:tcPr>
          <w:p>
            <w:r>
              <w:t>Forte</w:t>
            </w:r>
          </w:p>
        </w:tc>
        <w:tc>
          <w:tcPr>
            <w:tcW w:type="dxa" w:w="2880"/>
          </w:tcPr>
          <w:p>
            <w:r>
              <w:t>Momento 4 [C] articula UPA + Serviço Social + CNR + UBS + farmácia da UPA; Sub-decisão 4.2 trabalha a passagem qualificada para a assistente social; Momento 4 [B] evidencia o custo da prescrição sem rede.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e-SUS</w:t>
            </w:r>
          </w:p>
        </w:tc>
        <w:tc>
          <w:tcPr>
            <w:tcW w:type="dxa" w:w="2880"/>
            <w:shd w:val="clear" w:color="auto" w:fill="D9EAD3"/>
          </w:tcPr>
          <w:p>
            <w:r>
              <w:t>Forte</w:t>
            </w:r>
          </w:p>
        </w:tc>
        <w:tc>
          <w:tcPr>
            <w:tcW w:type="dxa" w:w="2880"/>
          </w:tcPr>
          <w:p>
            <w:r>
              <w:t>Sub-decisão 1.1 (campo endereço / vulnerabilidade social); Sub-decisão 2.1 (registro do prontuário com contexto clínico e social); Sub-decisão 3.2 (codificação CIAP-2 e sinalização de busca ativa). É o instrumento mais bem trabalhado da missão.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CNR (Consultório na Rua)</w:t>
            </w:r>
          </w:p>
        </w:tc>
        <w:tc>
          <w:tcPr>
            <w:tcW w:type="dxa" w:w="2880"/>
            <w:shd w:val="clear" w:color="auto" w:fill="FFF2CC"/>
          </w:tcPr>
          <w:p>
            <w:r>
              <w:t>Parcial</w:t>
            </w:r>
          </w:p>
        </w:tc>
        <w:tc>
          <w:tcPr>
            <w:tcW w:type="dxa" w:w="2880"/>
          </w:tcPr>
          <w:p>
            <w:r>
              <w:t>Citado como "vai ser acionado" via Serviço Social (Momento 4 [C]) e via sinalização no e-SUS (Sub-decisão 3.2 [B]). Falta o jogador interagir diretamente com a equipe do CNR ou compreender concretamente o fluxo de busca ativa no território — fica como caixa-preta acionada à distância. Esse contato direto só vai existir nas missões de Cleide e Seu Zé.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Atendimentos / Tipos (acolhimento e classificação de risco)</w:t>
            </w:r>
          </w:p>
        </w:tc>
        <w:tc>
          <w:tcPr>
            <w:tcW w:type="dxa" w:w="2880"/>
            <w:shd w:val="clear" w:color="auto" w:fill="D9EAD3"/>
          </w:tcPr>
          <w:p>
            <w:r>
              <w:t>Forte</w:t>
            </w:r>
          </w:p>
        </w:tc>
        <w:tc>
          <w:tcPr>
            <w:tcW w:type="dxa" w:w="2880"/>
          </w:tcPr>
          <w:p>
            <w:r>
              <w:t>Sub-decisão 1.2 toca diretamente a Classificação de Risco Clínica (LARANJA / AMARELO / VERDE) e penaliza explicitamente a contaminação do julgamento clínico por preconceito social.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Prontuário (registro, histórico, acompanhamento)</w:t>
            </w:r>
          </w:p>
        </w:tc>
        <w:tc>
          <w:tcPr>
            <w:tcW w:type="dxa" w:w="2880"/>
            <w:shd w:val="clear" w:color="auto" w:fill="D9EAD3"/>
          </w:tcPr>
          <w:p>
            <w:r>
              <w:t>Forte</w:t>
            </w:r>
          </w:p>
        </w:tc>
        <w:tc>
          <w:tcPr>
            <w:tcW w:type="dxa" w:w="2880"/>
          </w:tcPr>
          <w:p>
            <w:r>
              <w:t>Sub-decisão 2.1, Sub-decisão 3.2 e o Card de Contexto Real reforçam o registro como "fio de continuidade" do cuidado. Um dos pontos mais robustos da missão.</w:t>
            </w:r>
          </w:p>
        </w:tc>
      </w:tr>
    </w:tbl>
    <w:p/>
    <w:p>
      <w:pPr>
        <w:pStyle w:val="Heading3"/>
      </w:pPr>
      <w:r>
        <w:t>Pilar 3 — Caracterização do Público (compreender para cuidar melhor)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Onde aparece (ou falta)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Quem é o público? (perfil e necessidades)</w:t>
            </w:r>
          </w:p>
        </w:tc>
        <w:tc>
          <w:tcPr>
            <w:tcW w:type="dxa" w:w="2880"/>
            <w:shd w:val="clear" w:color="auto" w:fill="FFF2CC"/>
          </w:tcPr>
          <w:p>
            <w:r>
              <w:t>Parcial</w:t>
            </w:r>
          </w:p>
        </w:tc>
        <w:tc>
          <w:tcPr>
            <w:tcW w:type="dxa" w:w="2880"/>
          </w:tcPr>
          <w:p>
            <w:r>
              <w:t>Renato quebra o estereótipo logo na abertura ("não se parece com o que você imaginava"), e o Card menciona a heterogeneidade do PSR. Falta uma decisão prática em que o jogador precise reconhecer/mapear o perfil específico de Renato (idade, tempo de rua, vínculos preservados, condição psíquica) — hoje isso aparece narrativamente, não como escolha.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Por que estão na situação? (fatores sociais, econômicos, de saúde)</w:t>
            </w:r>
          </w:p>
        </w:tc>
        <w:tc>
          <w:tcPr>
            <w:tcW w:type="dxa" w:w="2880"/>
            <w:shd w:val="clear" w:color="auto" w:fill="D9EAD3"/>
          </w:tcPr>
          <w:p>
            <w:r>
              <w:t>Forte</w:t>
            </w:r>
          </w:p>
        </w:tc>
        <w:tc>
          <w:tcPr>
            <w:tcW w:type="dxa" w:w="2880"/>
          </w:tcPr>
          <w:p>
            <w:r>
              <w:t>Sub-decisão 2.2 (o caderno: entrevistas riscadas, bilhetes não enviados aos filhos); Momento 2 [C] ("faz 8 meses que durmo na rua"); Card de Contexto Real (problemas familiares, desemprego, uso de substâncias).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Preconceitos e Estereótipos (reconhecer para superar)</w:t>
            </w:r>
          </w:p>
        </w:tc>
        <w:tc>
          <w:tcPr>
            <w:tcW w:type="dxa" w:w="2880"/>
            <w:shd w:val="clear" w:color="auto" w:fill="D9EAD3"/>
          </w:tcPr>
          <w:p>
            <w:r>
              <w:t>Forte</w:t>
            </w:r>
          </w:p>
        </w:tc>
        <w:tc>
          <w:tcPr>
            <w:tcW w:type="dxa" w:w="2880"/>
          </w:tcPr>
          <w:p>
            <w:r>
              <w:t>Eixo declarado do Dia 1. Medidor [ESTIGMA] invisível ao jogador; Momento 1 [C] ("reduzi-lo à rua antes de escutá-lo"); Sub-decisão 1.2 [B/C] (julgamento contaminando classificação clínica); Sub-decisão 1.3 [C] (vigilância da segurança no lugar do acolhimento).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Escuta Ativa (ouvir sem julgamento)</w:t>
            </w:r>
          </w:p>
        </w:tc>
        <w:tc>
          <w:tcPr>
            <w:tcW w:type="dxa" w:w="2880"/>
            <w:shd w:val="clear" w:color="auto" w:fill="D9EAD3"/>
          </w:tcPr>
          <w:p>
            <w:r>
              <w:t>Forte</w:t>
            </w:r>
          </w:p>
        </w:tc>
        <w:tc>
          <w:tcPr>
            <w:tcW w:type="dxa" w:w="2880"/>
          </w:tcPr>
          <w:p>
            <w:r>
              <w:t>Momento 1 [B] (pergunta aberta antes do protocolo); Momento 2 [C] (escuta sem julgamento que abre o caderno); Sub-decisão 2.2 [B] (olhar para Renato, não para as palavras); Sub-decisão 3.1 [B] (reavaliação que escuta além do monitor).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2CC"/>
          </w:tcPr>
          <w:p>
            <w:r/>
            <w:r>
              <w:rPr>
                <w:b/>
              </w:rPr>
              <w:t>SÍNTESE — Lacunas reais do Dia 1</w:t>
            </w:r>
          </w:p>
          <w:p>
            <w:r>
              <w:t>8 dos 13 elementos do diagrama estão fortemente cobertos: Dignidade e Respeito, Acesso Universal, Rede de Atenção, e-SUS, Atendimentos/Tipos, Prontuário, Por que estão na situação, Preconceitos, e Escuta Ativa.</w:t>
            </w:r>
          </w:p>
          <w:p/>
          <w:p>
            <w:r>
              <w:t>Lacunas (5 elementos):</w:t>
            </w:r>
          </w:p>
          <w:p>
            <w:r>
              <w:t>1. Cidadania e Participação (civil) — a carteira de trabalho vencida de Renato passa sem problematização. Falta uma decisão sobre encaminhar regularização documental / Defensoria. Esse pilar fica concentrado nas missões de Cleide e Seu Zé.</w:t>
            </w:r>
          </w:p>
          <w:p>
            <w:r>
              <w:t>2. Estrutura Governamental como decisão — aparece como descrição no Card, mas não como escolha concreta. Faltaria, por exemplo, uma decisão em que o jogador precise reconhecer qual política/programa específico está ativando (PNAB, Política para PSR, Política de Saúde Mental).</w:t>
            </w:r>
          </w:p>
          <w:p>
            <w:r>
              <w:t>3. CNR como interação direta — o CNR é "acionado", mas o jogador nunca conversa com a equipe nem decide sobre a busca ativa de forma concreta. Vira referência distante.</w:t>
            </w:r>
          </w:p>
          <w:p>
            <w:r>
              <w:t>4. Quem é o público (decisão prática) — a heterogeneidade aparece como surpresa narrativa, não como escolha que exija mapeamento ativo do perfil.</w:t>
            </w:r>
          </w:p>
          <w:p>
            <w:r>
              <w:t>5. Articulação intersetorial além da saúde — CRAS, Centro Pop e Defensoria são citados no Card mas não aparecem como rede ativada em decisões do Dia 1 (ficam para as missões seguintes).</w:t>
            </w:r>
          </w:p>
          <w:p/>
          <w:p>
            <w:r>
              <w:t>Recomendação de ajuste: uma sub-decisão extra no Momento 4 (Alta) sobre regularização documental — Renato menciona que perdeu o emprego, e a carteira de trabalho vencida é a única identificação dele. O jogador poderia decidir se aciona o CRAS / Defensoria para segunda via, fechando o eixo Cidadania + Estrutura Governamental que hoje passa em branco na missão.</w:t>
            </w:r>
          </w:p>
        </w:tc>
      </w:tr>
    </w:tbl>
    <w:p/>
    <w:p>
      <w:r>
        <w:br w:type="page"/>
      </w:r>
    </w:p>
    <w:p>
      <w:pPr>
        <w:pStyle w:val="Heading1"/>
      </w:pPr>
      <w:r>
        <w:t>DIA 2 — MISSÃO: "ELA FOI ENCAMINHADA, MAS NUNCA CHEGOU LÁ"</w:t>
      </w:r>
    </w:p>
    <w:p>
      <w:r>
        <w:rPr>
          <w:b/>
          <w:i w:val="0"/>
        </w:rPr>
        <w:t>Eixo: Rede de assistência</w:t>
      </w:r>
    </w:p>
    <w:p>
      <w:r>
        <w:rPr>
          <w:b/>
          <w:i w:val="0"/>
        </w:rPr>
        <w:t>Paciente: Cleide, 41 anos</w:t>
      </w:r>
    </w:p>
    <w:p>
      <w:pPr>
        <w:pStyle w:val="Heading2"/>
      </w:pPr>
      <w:r>
        <w:t>ABERTURA</w:t>
      </w:r>
    </w:p>
    <w:p>
      <w:r>
        <w:rPr>
          <w:b w:val="0"/>
          <w:i w:val="0"/>
        </w:rPr>
        <w:t>Terça-feira, 8h. Você está na UBS e a recepcionista te chama: "Tem uma mulher aqui que diz que foi mandada pelo CRAS. Tá com a perna infeccionada. Mas o cadastro dela no e-SUS não tá passando, o CPF tá bloqueado."</w:t>
      </w:r>
    </w:p>
    <w:p>
      <w:r>
        <w:rPr>
          <w:b w:val="0"/>
          <w:i w:val="0"/>
        </w:rPr>
        <w:t>Você olha pela janela da recepção. Cleide está sentada com a perna apoiada em uma cadeira, de chinelo, com um curativo improvisado feito de pano. Ela está calma — já esteve aqui antes. Parece cansada de esperar, não nervosa.</w:t>
      </w:r>
    </w:p>
    <w:p>
      <w:pPr>
        <w:pStyle w:val="Heading2"/>
      </w:pPr>
      <w:r>
        <w:t>Momento de Decisão 1 — A barreira da recepção</w:t>
      </w:r>
    </w:p>
    <w:p>
      <w:r>
        <w:rPr>
          <w:b w:val="0"/>
          <w:i w:val="0"/>
        </w:rPr>
        <w:t>A recepcionista diz: "Sem o cadastro no sistema, eu não consigo nem abrir prontuário. Ela vai ter que regularizar o CPF primeiro." Cleide ouve isso da cadeira e já começa a pegar suas coisas para ir embora.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Aceitar o procedimento: "Ela precisa regularizar primeiro, não tem como registrar. Orienta ela a procurar o CRAS de novo." → VÍNCULO cai. ACESSO cai. Cleide vai embora. A ferida piora em 3 dias. [EFEITO ATRASADO]: no Dia 3, você ouve de outro profissional que uma paciente do território foi internada por sepse — é Cleide.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Intervir diretamente: "Ela tá com infecção visível. Atende primeiro, registra depois. Se precisar, eu assumo e anoto manual." → CONFIANÇA sobe. SAÚDE melhora. Cleide é atendida. Você percebe que a infecção já está avançada — mais uns dias e poderia virar sepse.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Chamar a assistente social da unidade para resolver a questão cadastral enquanto você já inicia o atendimento. → CONFIANÇA sobe. ACESSO sobe. O atendimento acontece e o cadastro é iniciado em paralelo. Melhor cenário.</w:t>
            </w:r>
          </w:p>
        </w:tc>
      </w:tr>
    </w:tbl>
    <w:p/>
    <w:p>
      <w:pPr>
        <w:pStyle w:val="Heading2"/>
      </w:pPr>
      <w:r>
        <w:t>Momento de Decisão 2 — Durante o curativo</w:t>
      </w:r>
    </w:p>
    <w:p>
      <w:r>
        <w:rPr>
          <w:b w:val="0"/>
          <w:i w:val="0"/>
        </w:rPr>
        <w:t>Você está limpando a ferida. Cleide está quieta. Faz uma careta de dor mas não reclama. É o momento em que vocês estão sozinhos na sala.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Trabalhar em silêncio, focar na técnica. Perguntar só sobre a ferida. → CONFIANÇA não muda. Cleide continua paciente. Você não descobre nada sobre a história dela nem sobre os encaminhamentos anteriores que falharam.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Perguntar enquanto trabalha: "Cleide, a recepcionista disse que você foi encaminhada pelo CRAS. Faz tempo que você tá tentando atendimento?" → CONFIANÇA sobe. Cleide conta: já veio 3 vezes. Na primeira, disseram que ela precisava de encaminhamento. Na segunda, o sistema não aceitou o CPF. Ela desistiu. Só voltou porque a ferida piorou. "Eu sei onde fica tudo nesse bairro — CRAS, Centro Pop, cozinha solidária. Mas posto de saúde é o mais difícil."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Perguntar: "Você conhece o pessoal do Consultório na Rua?" → CONFIANÇA sobe. Cleide diz que já viu a equipe no território mas nunca foi atendida por eles. "Eles passam mais lá pela praça, eu fico mais pro lado do terminal." Você anota o contato do CNR para conectá-los.</w:t>
            </w:r>
          </w:p>
        </w:tc>
      </w:tr>
    </w:tbl>
    <w:p/>
    <w:p>
      <w:pPr>
        <w:pStyle w:val="Heading2"/>
      </w:pPr>
      <w:r>
        <w:t>Momento de Decisão 3 — O encaminhamento que funciona</w:t>
      </w:r>
    </w:p>
    <w:p>
      <w:r>
        <w:rPr>
          <w:b w:val="0"/>
          <w:i w:val="0"/>
        </w:rPr>
        <w:t>A ferida foi tratada. Cleide vai precisar trocar o curativo a cada 2 dias e tomar antibiótico por 10 dias. Como você organiza o seguimento?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Prescrever o antibiótico, explicar a posologia e agendar retorno na UBS. → SAÚDE melhora parcialmente. Mas Cleide não consegue comprar o remédio fora da farmácia da UBS. E "retorno na UBS" sem data e nome é o tipo de encaminhamento que ela já sabe que não funciona. VÍNCULO se mantém instável.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Prescrever, dispensar o antibiótico na farmácia da própria UBS (verificando se tem disponível), e agendar com data, horário e nome do profissional que vai trocar o curativo. → ACESSO sobe. SAÚDE sobe. VÍNCULO sobe. Cleide anota num papel e diz "esse eu vou guardar".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Fazer tudo de [B] e ainda: entrar em contato com a equipe do CNR do território para que eles acompanhem Cleide entre as visitas à UBS. Pedir para a assistente social iniciar a regularização do CPF dela. → ACESSO máximo. VÍNCULO máximo. SAÚDE se estabiliza ao longo da semana. A rede funcionou — não no papel, mas de fato.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DC"/>
          </w:tcPr>
          <w:p>
            <w:r/>
            <w:r>
              <w:rPr>
                <w:b/>
              </w:rPr>
              <w:t>CARD DE CONTEXTO REAL</w:t>
            </w:r>
          </w:p>
          <w:p>
            <w:r>
              <w:t>O Consultório na Rua (CNR) é uma equipe do SUS que vai até onde a pessoa está. Ele existe justamente porque a PSR enfrenta barreiras de acesso que a UBS sozinha não resolve: falta de documento, desconfiança, horários rígidos, exigências cadastrais. Articular UBS + CNR + CRAS é o que faz a rede funcionar na prática.</w:t>
            </w:r>
          </w:p>
          <w:p>
            <w:r>
              <w:t>— Fonte: MDS / Política Nacional para PSR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6F3FF"/>
          </w:tcPr>
          <w:p>
            <w:r/>
            <w:r>
              <w:rPr>
                <w:b/>
              </w:rPr>
              <w:t>REFLEXÃO PÓS-CAPÍTULO</w:t>
            </w:r>
          </w:p>
          <w:p>
            <w:r>
              <w:t>O jogo mostra um mapa do bairro com os caminhos que Cleide percorreu nas 3 tentativas anteriores de atendimento. Cada linha interrompida é um encaminhamento que não chegou. O jogador vê, pela perspectiva dela, o custo de cada porta fechada:</w:t>
            </w:r>
          </w:p>
          <w:p>
            <w:r>
              <w:t>→ A fila de 2 horas que terminou sem atendimento</w:t>
            </w:r>
          </w:p>
          <w:p>
            <w:r>
              <w:t>→ O dia que ela escolheu entre ir ao posto ou comer</w:t>
            </w:r>
          </w:p>
          <w:p>
            <w:r>
              <w:t>→ A ferida que era pequena e virou urgência porque o sistema demorou</w:t>
            </w:r>
          </w:p>
          <w:p/>
          <w:p>
            <w:r>
              <w:t>O jogo pergunta: "Quantas portas a rede fechou antes de você abrir a sua?"</w:t>
            </w:r>
          </w:p>
        </w:tc>
      </w:tr>
    </w:tbl>
    <w:p/>
    <w:p>
      <w:r>
        <w:br w:type="page"/>
      </w:r>
    </w:p>
    <w:p>
      <w:pPr>
        <w:pStyle w:val="Heading1"/>
      </w:pPr>
      <w:r>
        <w:t>DIA 3 — MISSÃO: "ELE EXISTE, MAS NÃO EXISTE NO SISTEMA"</w:t>
      </w:r>
    </w:p>
    <w:p>
      <w:r>
        <w:rPr>
          <w:b/>
          <w:i w:val="0"/>
        </w:rPr>
        <w:t>Eixo: Identificação civil</w:t>
      </w:r>
    </w:p>
    <w:p>
      <w:r>
        <w:rPr>
          <w:b/>
          <w:i w:val="0"/>
        </w:rPr>
        <w:t>Paciente: Seu Zé, 63 anos</w:t>
      </w:r>
    </w:p>
    <w:p>
      <w:pPr>
        <w:pStyle w:val="Heading2"/>
      </w:pPr>
      <w:r>
        <w:t>ABERTURA</w:t>
      </w:r>
    </w:p>
    <w:p>
      <w:r>
        <w:rPr>
          <w:b w:val="0"/>
          <w:i w:val="0"/>
        </w:rPr>
        <w:t>Quarta-feira, meio da manhã. Uma agente do Consultório na Rua chega à UBS acompanhando um senhor que ela chama de "Seu Zé". Ele caminha devagar, apoiado nela. Tem uma ferida aberta no pé esquerdo e parece febril. A agente explica: "Ele não tem documentação nenhuma. Nem CPF, nem RG, nem Cartão SUS. Já tentei trazer ele antes, mas da última vez a recepção não conseguiu abrir cadastro."</w:t>
      </w:r>
    </w:p>
    <w:p>
      <w:r>
        <w:rPr>
          <w:b w:val="0"/>
          <w:i w:val="0"/>
        </w:rPr>
        <w:t>Seu Zé olha em volta com desconfiança. Já esteve em serviços de saúde que o mandaram embora. Não diz nada. Aperta um saco plástico com pertences: um cobertor, um copo, uma bíblia.</w:t>
      </w:r>
    </w:p>
    <w:p>
      <w:pPr>
        <w:pStyle w:val="Heading2"/>
      </w:pPr>
      <w:r>
        <w:t>Momento de Decisão 1 — O sistema não aceita</w:t>
      </w:r>
    </w:p>
    <w:p>
      <w:r>
        <w:rPr>
          <w:b w:val="0"/>
          <w:i w:val="0"/>
        </w:rPr>
        <w:t>A recepcionista tenta cadastrar Seu Zé no e-SUS. Sem CPF, o campo principal não preenche. Ela olha para você: "Doutor(a), o que eu faço?"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Dizer: "Tenta com o nome completo e a data de nascimento. Se o sistema não deixar, a gente registra manual e resolve o cadastro depois." → ACESSO sobe. O atendimento acontece. Você perde 10 minutos contornando o sistema, mas Seu Zé é registrado.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Dizer: "Ele vai precisar regularizar a documentação antes. Encaminha pro CRAS e quando ele tiver o CPF a gente cadastra." → ACESSO cai a zero. VÍNCULO cai. A agente do CNR insiste: "Ele tá com febre e a ferida tá grave. Se a gente mandar ele embora agora, ele não volta." Você é confrontado com a consequência da decisão em tempo real.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Pedir para a recepcionista cadastrar usando o campo de vulnerabilidade social do e-SUS (que permite registros incompletos) e ao mesmo tempo pedir que a assistente social inicie o processo de documentação. → ACESSO sobe. Você descobre que o e-SUS tem esse recurso — talvez nunca tivesse usado. Seu Zé começa a existir no sistema.</w:t>
            </w:r>
          </w:p>
        </w:tc>
      </w:tr>
    </w:tbl>
    <w:p/>
    <w:p>
      <w:pPr>
        <w:pStyle w:val="Heading2"/>
      </w:pPr>
      <w:r>
        <w:t>Momento de Decisão 2 — O exame que recomeça do zero</w:t>
      </w:r>
    </w:p>
    <w:p>
      <w:r>
        <w:rPr>
          <w:b w:val="0"/>
          <w:i w:val="0"/>
        </w:rPr>
        <w:t>Você está examinando Seu Zé. A ferida no pé é grave: bordas necróticas, sinais de infecção profunda, possível pé diabético. Você precisa do histórico, mas não há prontuário anterior. Nenhum. Onze anos sem registro.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Tratar o que está na frente: limpar a ferida, prescrever antibiótico, avaliar a glicemia agora e seguir o protocolo de pé diabético. → SAÚDE melhora agora. Mas sem histórico, você não sabe se ele já usou insulina, se tem alergia, se já amputou alguma coisa. Você está tomando decisões no escuro.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Parar. Sentar. Perguntar para Seu Zé e para a agente do CNR tudo o que sabem: histórico de medicamentos, internações, cirurgias. → CONFIANÇA sobe. Você descobre: a agente tem um caderno onde anota tudo sobre os pacientes do território. Seu Zé já foi visto pelo CNR 5 vezes. Nunca formalmente registrado, mas ela sabe que ele toma "um comprimido branco" (provavelmente metformina), que já perdeu a visão parcial do olho direito, e que a ferida no pé tem pelo menos 4 meses.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Tratar a urgência e ao mesmo tempo abrir um prontuário completo, usando o que Seu Zé e a agente contam, registrando tudo para que o próximo profissional não comece do zero. → SAÚDE sobe. ACESSO sobe. Você cria o primeiro registro formal de Seu Zé em 11 anos. É um ato clínico e um ato de cidadania.</w:t>
            </w:r>
          </w:p>
        </w:tc>
      </w:tr>
    </w:tbl>
    <w:p/>
    <w:p>
      <w:pPr>
        <w:pStyle w:val="Heading2"/>
      </w:pPr>
      <w:r>
        <w:t>Momento de Decisão 3 — A alta com responsabilidade</w:t>
      </w:r>
    </w:p>
    <w:p>
      <w:r>
        <w:rPr>
          <w:b w:val="0"/>
          <w:i w:val="0"/>
        </w:rPr>
        <w:t>A ferida foi tratada. Seu Zé vai precisar de troca de curativo diária, controle glicêmico e avaliação vascular. Ele não tem endereço, não tem documentos e se desloca com dificuldade.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Dar alta com receita e orientação verbal: "O senhor precisa voltar amanhã pra trocar o curativo." → SAÚDE cai em 3 dias. Seu Zé não volta. Não sabe como voltar. A ferida evolui. [EFEITO ATRASADO]: no Dia 4, a agente do CNR conta que Seu Zé foi internado por sepse em outro hospital.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Combinar com a equipe do CNR: eles passam no local onde Seu Zé costuma ficar e trocam o curativo. Dispensar a medicação diretamente. Agendar retorno na UBS com acompanhamento da agente. → SAÚDE se mantém. VÍNCULO sobe. Seu Zé é acompanhado no território. A rede funciona porque alguém fez a ponte.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Fazer tudo de [B], e ainda: encaminhar Seu Zé para avaliação vascular (possível amputação preventiva), acionar o CRAS para início da regularização de documentos, e registrar o caso como demanda de busca ativa para o CNR. → SAÚDE máxima possível. ACESSO sobe. O sistema agora sabe que Seu Zé existe. Pela primeira vez em 11 anos, há um fio de continuidade no cuidado dele.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DC"/>
          </w:tcPr>
          <w:p>
            <w:r/>
            <w:r>
              <w:rPr>
                <w:b/>
              </w:rPr>
              <w:t>CARD DE CONTEXTO REAL</w:t>
            </w:r>
          </w:p>
          <w:p>
            <w:r>
              <w:t>O e-SUS permite cadastro com dados incompletos em contexto de vulnerabilidade. A falta de documentação não pode ser impedimento para o atendimento — o SUS é universal. A Defensoria Pública e o CRAS podem iniciar o processo de segunda via de documentos. Registrar o atendimento de forma completa, mesmo quando o paciente não tem CPF, é o que garante que o próximo profissional não recomece do zero.</w:t>
            </w:r>
          </w:p>
          <w:p>
            <w:r>
              <w:t>— Fonte: Política Nacional de Atenção Básica / e-SUS AB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6F3FF"/>
          </w:tcPr>
          <w:p>
            <w:r/>
            <w:r>
              <w:rPr>
                <w:b/>
              </w:rPr>
              <w:t>REFLEXÃO PÓS-CAPÍTULO</w:t>
            </w:r>
          </w:p>
          <w:p>
            <w:r>
              <w:t>O jogo mostra uma linha do tempo: 11 anos de vida de Seu Zé em que ele passou por serviços de saúde, abrigos, ruas, hospitais — e nenhum desses momentos está conectado. Cada ponto é isolado. Cada atendimento recomeçou.</w:t>
            </w:r>
          </w:p>
          <w:p/>
          <w:p>
            <w:r>
              <w:t>Depois mostra a mesma linha do tempo com o registro que você fez hoje. Um único ponto conectado pode mudar tudo o que vem depois.</w:t>
            </w:r>
          </w:p>
          <w:p/>
          <w:p>
            <w:r>
              <w:t>O jogo pergunta: "O que custa mais — 10 minutos de cadastro agora ou 11 anos sem histórico?"</w:t>
            </w:r>
          </w:p>
        </w:tc>
      </w:tr>
    </w:tbl>
    <w:p/>
    <w:p>
      <w:r>
        <w:br w:type="page"/>
      </w:r>
    </w:p>
    <w:p>
      <w:pPr>
        <w:pStyle w:val="Heading1"/>
      </w:pPr>
      <w:r>
        <w:t>DIA 4 — MISSÃO: "ELA SÓ PRECISAVA QUE ALGUÉM PERGUNTASSE"</w:t>
      </w:r>
    </w:p>
    <w:p>
      <w:r>
        <w:rPr>
          <w:b/>
          <w:i w:val="0"/>
        </w:rPr>
        <w:t>Eixo: Conceitos e preconceitos</w:t>
      </w:r>
    </w:p>
    <w:p>
      <w:r>
        <w:rPr>
          <w:b/>
          <w:i w:val="0"/>
        </w:rPr>
        <w:t>Paciente: Andressa, 29 anos</w:t>
      </w:r>
    </w:p>
    <w:p>
      <w:pPr>
        <w:pStyle w:val="Heading2"/>
      </w:pPr>
      <w:r>
        <w:t>ABERTURA</w:t>
      </w:r>
    </w:p>
    <w:p>
      <w:r>
        <w:rPr>
          <w:b w:val="0"/>
          <w:i w:val="0"/>
        </w:rPr>
        <w:t>Quinta-feira, última missão. Você já atendeu Renato, Cleide e Seu Zé. Já aprendeu (ou não) a olhar, perguntar e articular. Agora vem o teste mais difícil. Andressa, 29 anos, entra na sala. O campo de observações da triagem diz: "Queixa: dor de dente há semanas. Obs: marcas nos braços, possível uso de substâncias."</w:t>
      </w:r>
    </w:p>
    <w:p>
      <w:r>
        <w:rPr>
          <w:b w:val="0"/>
          <w:i w:val="0"/>
        </w:rPr>
        <w:t>Antes de Andressa sentar, você já leu a ficha. Você já sabe — ou acha que sabe — quem ela é.</w:t>
      </w:r>
    </w:p>
    <w:p>
      <w:pPr>
        <w:pStyle w:val="Heading2"/>
      </w:pPr>
      <w:r>
        <w:t>Momento de Decisão 1 — O que você lê antes de ver</w:t>
      </w:r>
    </w:p>
    <w:p>
      <w:r>
        <w:rPr>
          <w:b w:val="0"/>
          <w:i w:val="0"/>
        </w:rPr>
        <w:t>Andressa senta na cadeira. Está com dor visível — segura o lado do rosto. Vestida com roupa simples, cabelo preso, mãos com marcas de trabalho (ela faz tranças e origami). Nos braços, marcas antigas.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Começar pelo que está na ficha: "Andressa, eu vi aqui que você pode estar usando alguma substância. Preciso saber pra adequar o tratamento." → CONFIANÇA cai forte. Andressa se fecha. Responde monossilábico. ESTIGMA sobe (invisível para o jogador). Ela pensa: "Mais um que só vê o crack."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Começar pela dor: "Andressa, me mostra onde tá doendo. Faz quanto tempo? Tá conseguindo comer?" → CONFIANÇA sobe. Andressa descreve a dor. "Tem umas 3 semanas. Não tô conseguindo dormir. E eu trabalho na rua, então quando dói muito eu não consigo fazer trança."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Começar por ela: "Andressa, antes de qualquer coisa, me conta um pouco de você. Como tá a sua vida agora?" → CONFIANÇA sobe muito. Andressa faz uma pausa. Não esperava isso. Depois de um silêncio, diz: "Eu tenho uma filha de 6 anos. Ela mora com minha avó. Eu tento mandar dinheiro quando consigo." Os olhos dela mudam.</w:t>
            </w:r>
          </w:p>
        </w:tc>
      </w:tr>
    </w:tbl>
    <w:p/>
    <w:p>
      <w:pPr>
        <w:pStyle w:val="Heading2"/>
      </w:pPr>
      <w:r>
        <w:t>Momento de Decisão 2 — A prescrição com julgamento</w:t>
      </w:r>
    </w:p>
    <w:p>
      <w:r>
        <w:rPr>
          <w:b w:val="0"/>
          <w:i w:val="0"/>
        </w:rPr>
        <w:t>O dente precisa de extração e de antibiótico. A infecção é significativa. Andressa também vai precisar de analgésico forte — a dor está atrapalhando o sono e o trabalho dela. Você sabe (ou desconfia) que ela usa crack. Isso muda a sua prescrição?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Prescrever analgésico em dose reduzida "por segurança" — sem explicar o motivo para Andressa. → SAÚDE cai. A dose é insuficiente. Andressa continua com dor. CONFIANÇA cai. Ela percebe — já passou por isso antes. Sabe que é por causa do crack. Pensa: "Ele acha que eu vou abusar do remédio." ESTIGMA sobe (invisível).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Perguntar diretamente, sem julgamento: "Andressa, pra eu escolher o melhor remédio pra dor, preciso saber se você tá usando alguma coisa. Não é julgamento — é porque muda o que funciona pra dor." → CONFIANÇA sobe se já estava alta. Se estava baixa, Andressa hesita mas responde: "Uso crack. Nem todo dia, mas uso." Você ajusta a prescrição com critério técnico, não moral. SAÚDE sobe. ESTIGMA cai.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Prescrever dose padrão sem perguntar nada sobre uso de substâncias. → SAÚDE sobe parcialmente. Mas você perdeu a chance de avaliar interação e de oferecer um olhar integrado. Clinicamente incompleto, embora sem o dano do julgamento.</w:t>
            </w:r>
          </w:p>
        </w:tc>
      </w:tr>
    </w:tbl>
    <w:p/>
    <w:p>
      <w:pPr>
        <w:pStyle w:val="Heading2"/>
      </w:pPr>
      <w:r>
        <w:t>Momento de Decisão 3 — A porta que abre (ou fecha)</w:t>
      </w:r>
    </w:p>
    <w:p>
      <w:r>
        <w:rPr>
          <w:b w:val="0"/>
          <w:i w:val="0"/>
        </w:rPr>
        <w:t>O dente foi tratado. Andressa está aliviada. É o momento da alta. Ela já pegou a bolsa para ir. Você tem 2 minutos.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F2F2F2"/>
          </w:tcPr>
          <w:p>
            <w:r>
              <w:rPr>
                <w:b/>
              </w:rPr>
              <w:t>[A]</w:t>
            </w:r>
          </w:p>
        </w:tc>
        <w:tc>
          <w:tcPr>
            <w:tcW w:type="dxa" w:w="4320"/>
            <w:shd w:val="clear" w:color="auto" w:fill="F2F2F2"/>
          </w:tcPr>
          <w:p>
            <w:r>
              <w:t>Liberar com a receita. "Se doer, volta." → VÍNCULO cai. Andressa sai. Não volta. É mais um serviço que ela passou e onde ninguém perguntou nada além do dente.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r>
              <w:rPr>
                <w:b/>
              </w:rPr>
              <w:t>[B]</w:t>
            </w:r>
          </w:p>
        </w:tc>
        <w:tc>
          <w:tcPr>
            <w:tcW w:type="dxa" w:w="4320"/>
            <w:shd w:val="clear" w:color="auto" w:fill="E8F0FE"/>
          </w:tcPr>
          <w:p>
            <w:r>
              <w:t>Antes de liberar, perguntar: "Andressa, você falou da sua filha. Tem alguma coisa que eu posso ajudar a encaminhar? Saúde da criança, documentação, acompanhamento pra você?" → CONFIANÇA sobe ao máximo. Andressa para na porta. Volta. Senta. Conta que já tentou entrar em reabilitação duas vezes — uma sem vaga, outra sem documentação. Que quer parar. Que a filha é o motivo. VÍNCULO sobe. Você encaminha para o CAPS AD com contato direto.</w:t>
            </w:r>
          </w:p>
        </w:tc>
      </w:tr>
      <w:tr>
        <w:tc>
          <w:tcPr>
            <w:tcW w:type="dxa" w:w="1134"/>
            <w:shd w:val="clear" w:color="auto" w:fill="FCE8E6"/>
          </w:tcPr>
          <w:p>
            <w:r>
              <w:rPr>
                <w:b/>
              </w:rPr>
              <w:t>[C]</w:t>
            </w:r>
          </w:p>
        </w:tc>
        <w:tc>
          <w:tcPr>
            <w:tcW w:type="dxa" w:w="4320"/>
            <w:shd w:val="clear" w:color="auto" w:fill="FCE8E6"/>
          </w:tcPr>
          <w:p>
            <w:r>
              <w:t>Liberar e, separadamente, anotar no prontuário: "Usuária de crack. Encaminhar para CAPS AD." Sem falar com Andressa sobre isso. → ESTIGMA sobe. Andressa não sabe que foi encaminhada. Quando (e se) o CAPS entrar em contato, ela não vai entender por quê. A decisão foi tomada sobre ela, não com ela.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DC"/>
          </w:tcPr>
          <w:p>
            <w:r/>
            <w:r>
              <w:rPr>
                <w:b/>
              </w:rPr>
              <w:t>CARD DE CONTEXTO REAL</w:t>
            </w:r>
          </w:p>
          <w:p>
            <w:r>
              <w:t>O uso de substâncias é uma condição de saúde, não um desvio moral. O manejo clínico de dor em pessoas com dependência exige avaliação técnica específica, não redução de dose por medo. A abordagem de redução de danos reconhece a autonomia do sujeito e constrói cuidado a partir da realidade, não da expectativa de abstinência imediata. Andressa tentou acessar reabilitação por conta própria, duas vezes. Isso já é mais agência do que muitos profissionais supõem quando leem 'usuária de drogas' numa ficha.</w:t>
            </w:r>
          </w:p>
          <w:p>
            <w:r>
              <w:t>— Fonte: Política Nacional de Saúde Mental / CAPS AD / Redução de Danos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6F3FF"/>
          </w:tcPr>
          <w:p>
            <w:r/>
            <w:r>
              <w:rPr>
                <w:b/>
              </w:rPr>
              <w:t>REFLEXÃO PÓS-CAPÍTULO</w:t>
            </w:r>
          </w:p>
          <w:p>
            <w:r>
              <w:t>O jogo revela o medidor de ESTIGMA — que esteve invisível durante toda a partida. Mostra cada momento em que o jogador projetou algo sobre o paciente antes de perguntar. Mostra cada vez que a ficha guiou a decisão mais do que a escuta.</w:t>
            </w:r>
          </w:p>
          <w:p/>
          <w:p>
            <w:r>
              <w:t>Depois, o jogo refaz a cena da Andressa — desta vez pela perspectiva dela. O jogador vê o que ela pensou em cada momento:</w:t>
            </w:r>
          </w:p>
          <w:p>
            <w:r>
              <w:t>→ Quando o profissional leu a ficha antes de olhar pra ela</w:t>
            </w:r>
          </w:p>
          <w:p>
            <w:r>
              <w:t>→ Quando reduziu a dose sem explicar</w:t>
            </w:r>
          </w:p>
          <w:p>
            <w:r>
              <w:t>→ Quando perguntou sobre a filha e ela sentiu que alguém a viu</w:t>
            </w:r>
          </w:p>
          <w:p/>
          <w:p>
            <w:r>
              <w:t>O jogo pergunta: "O que você viu primeiro — a pessoa ou a ficha?"</w:t>
            </w:r>
          </w:p>
        </w:tc>
      </w:tr>
    </w:tbl>
    <w:p/>
    <w:p>
      <w:r>
        <w:br w:type="page"/>
      </w:r>
    </w:p>
    <w:p>
      <w:pPr>
        <w:pStyle w:val="Heading1"/>
      </w:pPr>
      <w:r>
        <w:t>EPÍLOGO — COMPARAÇÃO FINAL</w:t>
      </w:r>
    </w:p>
    <w:p>
      <w:r>
        <w:rPr>
          <w:b w:val="0"/>
          <w:i w:val="0"/>
        </w:rPr>
        <w:t>Após as 4 missões, o jogo mostra um painel com:</w:t>
      </w:r>
    </w:p>
    <w:p>
      <w:pPr>
        <w:pStyle w:val="ListBullet"/>
      </w:pPr>
      <w:r>
        <w:t>Os 4 pacientes e o que aconteceu com cada um dependendo das suas decisões (melhora real / volta à estaca zero / internação evitável / vínculo perdido)</w:t>
      </w:r>
    </w:p>
    <w:p>
      <w:pPr>
        <w:pStyle w:val="ListBullet"/>
      </w:pPr>
      <w:r>
        <w:t>O mapa do bairro com a rede que você ativou (ou não): UBS, CNR, CRAS, CAPS AD, Centro Pop, farmácia popular, Defensoria. Cada ponto aceso é uma conexão que você fez. Cada ponto apagado é um encaminhamento que não virou realidade.</w:t>
      </w:r>
    </w:p>
    <w:p>
      <w:pPr>
        <w:pStyle w:val="ListBullet"/>
      </w:pPr>
      <w:r>
        <w:t>O medidor de ESTIGMA acumulado dos 4 dias, comparando sua percepção inicial de cada paciente com o que você descobriu depois.</w:t>
      </w:r>
    </w:p>
    <w:p>
      <w:pPr>
        <w:pStyle w:val="ListBullet"/>
      </w:pPr>
      <w:r>
        <w:t>Uma pergunta final: "Agora que você viu o território por dentro, o que faria diferente no Dia 1?"</w:t>
      </w:r>
    </w:p>
    <w:p>
      <w:r>
        <w:rPr>
          <w:b w:val="0"/>
          <w:i w:val="0"/>
        </w:rPr>
        <w:t>O jogador pode recomeçar qualquer missão. O jogo não pune — repete. Porque é assim que sensibilização funciona: não com uma lição, mas com a chance de tentar de novo.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