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DC844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69288BCD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41</w:t>
      </w:r>
    </w:p>
    <w:p w14:paraId="53883307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B1A818A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3A4C57" w:rsidRPr="003A4C57" w14:paraId="1AFF4071" w14:textId="77777777" w:rsidTr="00A46E66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E8577C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10D69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1C3510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C57F6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377E8F" w14:textId="51E613DC" w:rsidR="003A4C57" w:rsidRPr="003A4C57" w:rsidRDefault="002D1495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Б.К. Акопян</w:t>
            </w:r>
          </w:p>
        </w:tc>
      </w:tr>
      <w:tr w:rsidR="003A4C57" w:rsidRPr="003A4C57" w14:paraId="77132C4A" w14:textId="77777777" w:rsidTr="00A46E66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7F8B4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D006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6838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FDC41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19524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5970526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A4C57" w:rsidRPr="003A4C57" w14:paraId="7ECDB75A" w14:textId="77777777" w:rsidTr="00A46E66">
        <w:tc>
          <w:tcPr>
            <w:tcW w:w="9465" w:type="dxa"/>
            <w:hideMark/>
          </w:tcPr>
          <w:p w14:paraId="7DAD5CCA" w14:textId="7EEE4006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FD7D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</w:t>
            </w: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№1</w:t>
            </w:r>
          </w:p>
        </w:tc>
      </w:tr>
      <w:tr w:rsidR="003A4C57" w:rsidRPr="003A4C57" w14:paraId="5988934D" w14:textId="77777777" w:rsidTr="00A46E66">
        <w:tc>
          <w:tcPr>
            <w:tcW w:w="9465" w:type="dxa"/>
            <w:hideMark/>
          </w:tcPr>
          <w:p w14:paraId="34FFEF35" w14:textId="33051D7B" w:rsidR="003A4C57" w:rsidRPr="003A4C57" w:rsidRDefault="002D1495" w:rsidP="003A4C5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НАХОЖДЕНИЕ ПРОИЗВОДНОЙ СЛОЖНОЙ ФУНКЦИИ</w:t>
            </w:r>
          </w:p>
        </w:tc>
      </w:tr>
      <w:tr w:rsidR="003A4C57" w:rsidRPr="003A4C57" w14:paraId="631CD576" w14:textId="77777777" w:rsidTr="00A46E66">
        <w:tc>
          <w:tcPr>
            <w:tcW w:w="9465" w:type="dxa"/>
            <w:hideMark/>
          </w:tcPr>
          <w:p w14:paraId="6787E303" w14:textId="5B898268" w:rsidR="003A4C57" w:rsidRPr="003A4C57" w:rsidRDefault="003A4C57" w:rsidP="003A4C5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2D14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ПРИКЛАДНЫЕ МЕТОДЫ ОПТИМИЗАЦИИ</w:t>
            </w:r>
          </w:p>
        </w:tc>
      </w:tr>
      <w:tr w:rsidR="003A4C57" w:rsidRPr="003A4C57" w14:paraId="04FFE329" w14:textId="77777777" w:rsidTr="00A46E66">
        <w:tc>
          <w:tcPr>
            <w:tcW w:w="9465" w:type="dxa"/>
          </w:tcPr>
          <w:p w14:paraId="6435F4DE" w14:textId="77777777" w:rsidR="003A4C57" w:rsidRPr="003A4C57" w:rsidRDefault="003A4C57" w:rsidP="003A4C57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4C57" w:rsidRPr="003A4C57" w14:paraId="7169E258" w14:textId="77777777" w:rsidTr="00A46E66">
        <w:tc>
          <w:tcPr>
            <w:tcW w:w="9465" w:type="dxa"/>
          </w:tcPr>
          <w:p w14:paraId="67BA4EB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61D4874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A4C57" w:rsidRPr="003A4C57" w14:paraId="47D24DC9" w14:textId="77777777" w:rsidTr="00A46E66">
        <w:tc>
          <w:tcPr>
            <w:tcW w:w="2167" w:type="dxa"/>
            <w:vAlign w:val="bottom"/>
            <w:hideMark/>
          </w:tcPr>
          <w:p w14:paraId="2C712EA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16C1F0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4917</w:t>
            </w:r>
          </w:p>
        </w:tc>
        <w:tc>
          <w:tcPr>
            <w:tcW w:w="236" w:type="dxa"/>
            <w:vAlign w:val="center"/>
          </w:tcPr>
          <w:p w14:paraId="3D1AD9CC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22372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1DA9ECE5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F1C2FE" w14:textId="63828EDA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В.С. Тихонов</w:t>
            </w:r>
          </w:p>
        </w:tc>
      </w:tr>
      <w:tr w:rsidR="003A4C57" w:rsidRPr="003A4C57" w14:paraId="04F66BED" w14:textId="77777777" w:rsidTr="00A46E66">
        <w:tc>
          <w:tcPr>
            <w:tcW w:w="2167" w:type="dxa"/>
            <w:vAlign w:val="center"/>
          </w:tcPr>
          <w:p w14:paraId="69FEE4BE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9A4D39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24917BB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45018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E59CD79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562C84FB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C97154C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2842AC" w14:textId="77777777" w:rsidR="003A4C57" w:rsidRDefault="003A4C57" w:rsidP="003A4C57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3A4C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B3C1074" w14:textId="36FF37CB" w:rsidR="00F22AAF" w:rsidRDefault="003A4C57" w:rsidP="00D22C6A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66CEDCC2" w14:textId="77777777" w:rsidR="00F14D1F" w:rsidRDefault="00D22C6A" w:rsidP="00F14D1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D22C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работы: </w:t>
      </w:r>
      <w:r w:rsidR="00F14D1F" w:rsidRPr="00F14D1F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алгоритмов поиска экстремума унимодальной функции, определение сравнительной эффективности методов одномерной оптимизации.</w:t>
      </w:r>
    </w:p>
    <w:p w14:paraId="673A2C8D" w14:textId="268210E5" w:rsidR="00F14D1F" w:rsidRPr="00694EA5" w:rsidRDefault="005D65A1" w:rsidP="00F14D1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</w:t>
      </w:r>
      <w:r w:rsidR="00F14D1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1).</w:t>
      </w:r>
    </w:p>
    <w:p w14:paraId="216821BA" w14:textId="1E6FCBF0" w:rsidR="00694EA5" w:rsidRDefault="007F057B" w:rsidP="007F057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AA3F535" wp14:editId="2F02EDF6">
            <wp:extent cx="533400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7A4C" w14:textId="3FB2BF19" w:rsidR="007F057B" w:rsidRDefault="007F057B" w:rsidP="007F057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Вариант 1</w:t>
      </w:r>
    </w:p>
    <w:p w14:paraId="475A0822" w14:textId="0DE435E2" w:rsidR="007F057B" w:rsidRDefault="007F057B" w:rsidP="007F057B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Проведено вычисление значения точки экстремума вручную (рис. 2).</w:t>
      </w:r>
    </w:p>
    <w:p w14:paraId="06F3DAC0" w14:textId="68423510" w:rsidR="007F057B" w:rsidRDefault="00100C25" w:rsidP="00100C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A35CE2A" wp14:editId="630C41B9">
            <wp:extent cx="3902075" cy="3902075"/>
            <wp:effectExtent l="0" t="0" r="3175" b="3175"/>
            <wp:docPr id="2" name="Рисунок 2" descr="https://sun9-77.userapi.com/impg/4kJPwboCgLEeLEi9iXqdXD-z7KHf7Yc_-zAhww/gJZNG3HbwF8.jpg?size=1600x1600&amp;quality=95&amp;sign=035e7a23be19245483d09392383f647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7.userapi.com/impg/4kJPwboCgLEeLEi9iXqdXD-z7KHf7Yc_-zAhww/gJZNG3HbwF8.jpg?size=1600x1600&amp;quality=95&amp;sign=035e7a23be19245483d09392383f647a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A55E" w14:textId="109CEF96" w:rsidR="00100C25" w:rsidRDefault="00100C25" w:rsidP="00100C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Вычисление экстремума вручную</w:t>
      </w:r>
    </w:p>
    <w:p w14:paraId="713B6066" w14:textId="1F0F700F" w:rsidR="00100C25" w:rsidRDefault="00100C25" w:rsidP="00100C25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 массив для погрешностей (рис. 3).</w:t>
      </w:r>
    </w:p>
    <w:p w14:paraId="2E4AABD8" w14:textId="382B1F20" w:rsidR="00100C25" w:rsidRDefault="00100C25" w:rsidP="00100C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B3C1235" wp14:editId="414CBE3E">
            <wp:extent cx="6354186" cy="8191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9384" cy="8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D6DB" w14:textId="111A918D" w:rsidR="00100C25" w:rsidRDefault="00100C25" w:rsidP="00100C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– Массив для погрешностей</w:t>
      </w:r>
    </w:p>
    <w:p w14:paraId="434E939B" w14:textId="77777777" w:rsidR="00100C25" w:rsidRDefault="00100C2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4D09616" w14:textId="77777777" w:rsidR="00100C25" w:rsidRDefault="00100C25" w:rsidP="00100C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B68862" w14:textId="5F3895FD" w:rsidR="00100C25" w:rsidRDefault="00100C25" w:rsidP="00100C25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для алгоритма равномерного поиска (рис. 4).</w:t>
      </w:r>
    </w:p>
    <w:p w14:paraId="18DEF370" w14:textId="7C05B915" w:rsidR="00100C25" w:rsidRDefault="00100C25" w:rsidP="00100C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69DB692" wp14:editId="4BA89AED">
            <wp:extent cx="3244757" cy="371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743" cy="372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554A" w14:textId="48AE4808" w:rsidR="00100C25" w:rsidRDefault="00100C25" w:rsidP="00100C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– Алгоритм равномерного поиска</w:t>
      </w:r>
    </w:p>
    <w:p w14:paraId="610E42D5" w14:textId="2B719D32" w:rsidR="00100C25" w:rsidRDefault="00100C25" w:rsidP="00100C25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для метода дихотомии (рис. 5).</w:t>
      </w:r>
    </w:p>
    <w:p w14:paraId="7A772131" w14:textId="745F3128" w:rsidR="00100C25" w:rsidRDefault="00100C25" w:rsidP="00100C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38F0456" wp14:editId="4C91BE96">
            <wp:extent cx="4002839" cy="3933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946" cy="39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CF2F" w14:textId="63FC0B62" w:rsidR="00100C25" w:rsidRDefault="00100C25" w:rsidP="00100C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– Алгоритм метода дихотомии</w:t>
      </w:r>
    </w:p>
    <w:p w14:paraId="574DAD01" w14:textId="1B5930AD" w:rsidR="00100C25" w:rsidRDefault="00100C25" w:rsidP="00100C25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Алгоритм метода золотого сечения (рис. 6).</w:t>
      </w:r>
    </w:p>
    <w:p w14:paraId="47AD2BE6" w14:textId="03C2C317" w:rsidR="00100C25" w:rsidRDefault="000C6816" w:rsidP="000C681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D38E33B" wp14:editId="6FA0B814">
            <wp:extent cx="3600450" cy="39131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256" cy="39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0B84" w14:textId="032DB847" w:rsidR="000C6816" w:rsidRDefault="000C6816" w:rsidP="000C681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– Метод золотого сечения</w:t>
      </w:r>
    </w:p>
    <w:p w14:paraId="0C033A49" w14:textId="258B9993" w:rsidR="000C6816" w:rsidRDefault="000C6816" w:rsidP="000C6816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метода Фибоначчи (рис. 7).</w:t>
      </w:r>
    </w:p>
    <w:p w14:paraId="778F617C" w14:textId="262682DE" w:rsidR="000C6816" w:rsidRDefault="000C6816" w:rsidP="000C681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35C658D" wp14:editId="4365742C">
            <wp:extent cx="4219575" cy="40858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849" cy="40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520C" w14:textId="352C89A7" w:rsidR="000C6816" w:rsidRDefault="000C6816" w:rsidP="000C681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– Метод Фибоначчи</w:t>
      </w:r>
    </w:p>
    <w:p w14:paraId="08A9921B" w14:textId="1ED29324" w:rsidR="000C6816" w:rsidRDefault="000C6816" w:rsidP="000C6816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Построены графики зависимости числа итераций от погрешности для всех </w:t>
      </w:r>
      <w:r w:rsidR="00B820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перечисленных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 (</w:t>
      </w:r>
      <w:r w:rsidR="00B820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820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6381E1" w14:textId="6066223F" w:rsidR="00B82041" w:rsidRDefault="00B82041" w:rsidP="00B8204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ED727AA" wp14:editId="408599B2">
            <wp:extent cx="4181475" cy="37762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8441" cy="378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A9E5" w14:textId="7E470FF2" w:rsidR="00B82041" w:rsidRDefault="00B82041" w:rsidP="00B8204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8 – График числа итераций от погрешности</w:t>
      </w:r>
    </w:p>
    <w:p w14:paraId="495A72E5" w14:textId="2AC61155" w:rsidR="00B82041" w:rsidRPr="00B82041" w:rsidRDefault="00B82041" w:rsidP="00B82041">
      <w:pPr>
        <w:pStyle w:val="0"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56031F">
        <w:rPr>
          <w:b/>
          <w:bCs/>
          <w:sz w:val="24"/>
          <w:szCs w:val="24"/>
        </w:rPr>
        <w:t>Вывод:</w:t>
      </w:r>
      <w:r w:rsidRPr="00560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ходе выполнения лабораторной было проведено </w:t>
      </w:r>
      <w:r w:rsidRPr="00EE5286">
        <w:rPr>
          <w:sz w:val="24"/>
          <w:szCs w:val="24"/>
        </w:rPr>
        <w:t>изучение алгоритмов поиска экстремума унимодальной функции, определение сравнительной эффективности методов одномерной оптимизации</w:t>
      </w:r>
      <w:r>
        <w:rPr>
          <w:sz w:val="24"/>
          <w:szCs w:val="24"/>
        </w:rPr>
        <w:t>. Было выявлено, что с уменьшением погрешности больше всего число итераций увеличивается при использовании равномерного поиска, что делает его самым неэффективным способом нахождения экстремума. Метод золотого сечения схож по эффективности с методом Фибоначчи. Самым эффективным методом при малых погрешностях оказался метод дихотомии.</w:t>
      </w:r>
      <w:bookmarkStart w:id="0" w:name="_GoBack"/>
      <w:bookmarkEnd w:id="0"/>
    </w:p>
    <w:sectPr w:rsidR="00B82041" w:rsidRPr="00B82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780D"/>
    <w:multiLevelType w:val="hybridMultilevel"/>
    <w:tmpl w:val="3A007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0A38"/>
    <w:multiLevelType w:val="multilevel"/>
    <w:tmpl w:val="8C4E1BC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FF104B"/>
    <w:multiLevelType w:val="hybridMultilevel"/>
    <w:tmpl w:val="CCB2667A"/>
    <w:lvl w:ilvl="0" w:tplc="D4A2F5FA">
      <w:start w:val="1"/>
      <w:numFmt w:val="decimal"/>
      <w:pStyle w:val="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61148"/>
    <w:multiLevelType w:val="multilevel"/>
    <w:tmpl w:val="5B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02F101E"/>
    <w:multiLevelType w:val="hybridMultilevel"/>
    <w:tmpl w:val="2F72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43B2E"/>
    <w:multiLevelType w:val="hybridMultilevel"/>
    <w:tmpl w:val="841A7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C2F85"/>
    <w:multiLevelType w:val="hybridMultilevel"/>
    <w:tmpl w:val="F9084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C013C"/>
    <w:multiLevelType w:val="multilevel"/>
    <w:tmpl w:val="14A2D9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1A"/>
    <w:rsid w:val="0003006F"/>
    <w:rsid w:val="0006681A"/>
    <w:rsid w:val="000C6816"/>
    <w:rsid w:val="000E06D9"/>
    <w:rsid w:val="00100C25"/>
    <w:rsid w:val="00191B3B"/>
    <w:rsid w:val="00202CB5"/>
    <w:rsid w:val="002D1495"/>
    <w:rsid w:val="003A4C57"/>
    <w:rsid w:val="0041102E"/>
    <w:rsid w:val="004A41AE"/>
    <w:rsid w:val="004F20AF"/>
    <w:rsid w:val="005C19CA"/>
    <w:rsid w:val="005D65A1"/>
    <w:rsid w:val="00605ABE"/>
    <w:rsid w:val="00694EA5"/>
    <w:rsid w:val="006B62D0"/>
    <w:rsid w:val="007F057B"/>
    <w:rsid w:val="00827CC7"/>
    <w:rsid w:val="00841E40"/>
    <w:rsid w:val="00894871"/>
    <w:rsid w:val="009D2902"/>
    <w:rsid w:val="00A21FC2"/>
    <w:rsid w:val="00A55A47"/>
    <w:rsid w:val="00A72E02"/>
    <w:rsid w:val="00AD23EB"/>
    <w:rsid w:val="00AF21EF"/>
    <w:rsid w:val="00B13B61"/>
    <w:rsid w:val="00B82041"/>
    <w:rsid w:val="00BD4A76"/>
    <w:rsid w:val="00BF4275"/>
    <w:rsid w:val="00C30A96"/>
    <w:rsid w:val="00C6485B"/>
    <w:rsid w:val="00CC3E8D"/>
    <w:rsid w:val="00CC4635"/>
    <w:rsid w:val="00D22C6A"/>
    <w:rsid w:val="00D52FB1"/>
    <w:rsid w:val="00DD38DA"/>
    <w:rsid w:val="00E32361"/>
    <w:rsid w:val="00E674DB"/>
    <w:rsid w:val="00F14D1F"/>
    <w:rsid w:val="00F22AAF"/>
    <w:rsid w:val="00F82548"/>
    <w:rsid w:val="00F90AED"/>
    <w:rsid w:val="00FD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21ED"/>
  <w15:chartTrackingRefBased/>
  <w15:docId w15:val="{0FB2A110-6009-4BD9-93B1-11CC2A12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2CB5"/>
    <w:rPr>
      <w:color w:val="808080"/>
    </w:rPr>
  </w:style>
  <w:style w:type="table" w:styleId="a4">
    <w:name w:val="Table Grid"/>
    <w:basedOn w:val="a1"/>
    <w:uiPriority w:val="39"/>
    <w:rsid w:val="00C6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4C57"/>
    <w:pPr>
      <w:ind w:left="720"/>
      <w:contextualSpacing/>
    </w:pPr>
  </w:style>
  <w:style w:type="paragraph" w:customStyle="1" w:styleId="0">
    <w:name w:val="Стиль Порядок выполнения лабораторной работы + Слева:  0 см Первая..."/>
    <w:basedOn w:val="a"/>
    <w:rsid w:val="00B82041"/>
    <w:pPr>
      <w:numPr>
        <w:numId w:val="8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13</cp:revision>
  <dcterms:created xsi:type="dcterms:W3CDTF">2022-03-01T14:37:00Z</dcterms:created>
  <dcterms:modified xsi:type="dcterms:W3CDTF">2022-11-08T20:32:00Z</dcterms:modified>
</cp:coreProperties>
</file>