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5375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449B696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41</w:t>
      </w:r>
    </w:p>
    <w:p w14:paraId="19283DB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37D5258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546AB1" w:rsidRPr="003A4C57" w14:paraId="2CBFFEE5" w14:textId="77777777" w:rsidTr="006D02D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0E33F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B745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DB655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B300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FED862" w14:textId="5623E208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В.В. Боженко</w:t>
            </w:r>
          </w:p>
        </w:tc>
      </w:tr>
      <w:tr w:rsidR="00546AB1" w:rsidRPr="003A4C57" w14:paraId="7EB27707" w14:textId="77777777" w:rsidTr="006D02D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2621E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B0B50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DE3E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D586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563C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8D334B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46AB1" w:rsidRPr="003A4C57" w14:paraId="1329B86F" w14:textId="77777777" w:rsidTr="006D02DD">
        <w:tc>
          <w:tcPr>
            <w:tcW w:w="9465" w:type="dxa"/>
            <w:hideMark/>
          </w:tcPr>
          <w:p w14:paraId="06F57F85" w14:textId="2626F99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</w:t>
            </w: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№1</w:t>
            </w:r>
          </w:p>
        </w:tc>
      </w:tr>
      <w:tr w:rsidR="00546AB1" w:rsidRPr="003A4C57" w14:paraId="6EFCAF4C" w14:textId="77777777" w:rsidTr="006D02DD">
        <w:tc>
          <w:tcPr>
            <w:tcW w:w="9465" w:type="dxa"/>
            <w:hideMark/>
          </w:tcPr>
          <w:p w14:paraId="429526C2" w14:textId="4B29E194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ПРЕДВАРИТЕЛЬНЫЙ АНАЛИЗ ДАННЫХ</w:t>
            </w:r>
          </w:p>
        </w:tc>
      </w:tr>
      <w:tr w:rsidR="00546AB1" w:rsidRPr="003A4C57" w14:paraId="54D0D59E" w14:textId="77777777" w:rsidTr="006D02DD">
        <w:tc>
          <w:tcPr>
            <w:tcW w:w="9465" w:type="dxa"/>
            <w:hideMark/>
          </w:tcPr>
          <w:p w14:paraId="6EDDFA1B" w14:textId="6CA8D19C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 АНАЛИЗ ДАННЫХ</w:t>
            </w:r>
          </w:p>
        </w:tc>
      </w:tr>
      <w:tr w:rsidR="00546AB1" w:rsidRPr="003A4C57" w14:paraId="162CA059" w14:textId="77777777" w:rsidTr="006D02DD">
        <w:tc>
          <w:tcPr>
            <w:tcW w:w="9465" w:type="dxa"/>
          </w:tcPr>
          <w:p w14:paraId="6A9FF952" w14:textId="77777777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46AB1" w:rsidRPr="003A4C57" w14:paraId="0EFADB07" w14:textId="77777777" w:rsidTr="006D02DD">
        <w:tc>
          <w:tcPr>
            <w:tcW w:w="9465" w:type="dxa"/>
          </w:tcPr>
          <w:p w14:paraId="49103CD7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B143A1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46AB1" w:rsidRPr="003A4C57" w14:paraId="460F8781" w14:textId="77777777" w:rsidTr="006D02DD">
        <w:tc>
          <w:tcPr>
            <w:tcW w:w="2167" w:type="dxa"/>
            <w:vAlign w:val="bottom"/>
            <w:hideMark/>
          </w:tcPr>
          <w:p w14:paraId="537C5825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4E696B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4917</w:t>
            </w:r>
          </w:p>
        </w:tc>
        <w:tc>
          <w:tcPr>
            <w:tcW w:w="236" w:type="dxa"/>
            <w:vAlign w:val="center"/>
          </w:tcPr>
          <w:p w14:paraId="2F2F0FE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80F4B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D380E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9EB84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В.С. Тихонов</w:t>
            </w:r>
          </w:p>
        </w:tc>
      </w:tr>
      <w:tr w:rsidR="00546AB1" w:rsidRPr="003A4C57" w14:paraId="4C8D4271" w14:textId="77777777" w:rsidTr="006D02DD">
        <w:tc>
          <w:tcPr>
            <w:tcW w:w="2167" w:type="dxa"/>
            <w:vAlign w:val="center"/>
          </w:tcPr>
          <w:p w14:paraId="5CCE3D4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1279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2D999F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F405E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C94183D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2872860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23AB8D9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D247D5" w14:textId="77777777" w:rsidR="00546AB1" w:rsidRDefault="00546AB1" w:rsidP="00546AB1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3A4C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B1A788A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14:paraId="25040EE0" w14:textId="7A319D4F" w:rsidR="004D5264" w:rsidRDefault="004D5264" w:rsidP="00C172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628F8"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</w:rPr>
        <w:t xml:space="preserve">осуществить предварительную обработку данных </w:t>
      </w:r>
      <w:r>
        <w:rPr>
          <w:rFonts w:ascii="Times New Roman" w:hAnsi="Times New Roman" w:cs="Times New Roman"/>
          <w:sz w:val="24"/>
          <w:lang w:val="en-US"/>
        </w:rPr>
        <w:t>csv</w:t>
      </w:r>
      <w:r w:rsidRPr="004D526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файла, выявить и устранить проблемы этих данных.</w:t>
      </w:r>
    </w:p>
    <w:p w14:paraId="124B9147" w14:textId="77777777" w:rsidR="00966089" w:rsidRDefault="006628F8" w:rsidP="00966089">
      <w:pPr>
        <w:spacing w:after="0" w:line="360" w:lineRule="auto"/>
        <w:rPr>
          <w:rStyle w:val="a4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21.</w:t>
      </w:r>
      <w:r w:rsidR="00FB6772" w:rsidRPr="00FB6772">
        <w:rPr>
          <w:rFonts w:ascii="Times New Roman" w:hAnsi="Times New Roman" w:cs="Times New Roman"/>
          <w:sz w:val="24"/>
        </w:rPr>
        <w:t xml:space="preserve"> </w:t>
      </w:r>
      <w:r w:rsidR="00FB6772">
        <w:rPr>
          <w:rFonts w:ascii="Times New Roman" w:hAnsi="Times New Roman" w:cs="Times New Roman"/>
          <w:sz w:val="24"/>
        </w:rPr>
        <w:t xml:space="preserve">Ссылка на репозиторий: </w:t>
      </w:r>
      <w:hyperlink r:id="rId8" w:history="1">
        <w:r w:rsidR="000B675B" w:rsidRPr="00DF6A0F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="000B675B" w:rsidRPr="00DF6A0F">
          <w:rPr>
            <w:rStyle w:val="a4"/>
            <w:rFonts w:ascii="Times New Roman" w:hAnsi="Times New Roman" w:cs="Times New Roman"/>
            <w:sz w:val="24"/>
          </w:rPr>
          <w:t>://</w:t>
        </w:r>
        <w:proofErr w:type="spellStart"/>
        <w:r w:rsidR="000B675B" w:rsidRPr="00DF6A0F">
          <w:rPr>
            <w:rStyle w:val="a4"/>
            <w:rFonts w:ascii="Times New Roman" w:hAnsi="Times New Roman" w:cs="Times New Roman"/>
            <w:sz w:val="24"/>
            <w:lang w:val="en-US"/>
          </w:rPr>
          <w:t>github</w:t>
        </w:r>
        <w:proofErr w:type="spellEnd"/>
        <w:r w:rsidR="000B675B" w:rsidRPr="00DF6A0F">
          <w:rPr>
            <w:rStyle w:val="a4"/>
            <w:rFonts w:ascii="Times New Roman" w:hAnsi="Times New Roman" w:cs="Times New Roman"/>
            <w:sz w:val="24"/>
          </w:rPr>
          <w:t>.</w:t>
        </w:r>
        <w:r w:rsidR="000B675B" w:rsidRPr="00DF6A0F">
          <w:rPr>
            <w:rStyle w:val="a4"/>
            <w:rFonts w:ascii="Times New Roman" w:hAnsi="Times New Roman" w:cs="Times New Roman"/>
            <w:sz w:val="24"/>
            <w:lang w:val="en-US"/>
          </w:rPr>
          <w:t>com</w:t>
        </w:r>
        <w:r w:rsidR="000B675B" w:rsidRPr="00DF6A0F">
          <w:rPr>
            <w:rStyle w:val="a4"/>
            <w:rFonts w:ascii="Times New Roman" w:hAnsi="Times New Roman" w:cs="Times New Roman"/>
            <w:sz w:val="24"/>
          </w:rPr>
          <w:t>/</w:t>
        </w:r>
        <w:proofErr w:type="spellStart"/>
        <w:r w:rsidR="000B675B" w:rsidRPr="00DF6A0F">
          <w:rPr>
            <w:rStyle w:val="a4"/>
            <w:rFonts w:ascii="Times New Roman" w:hAnsi="Times New Roman" w:cs="Times New Roman"/>
            <w:sz w:val="24"/>
            <w:lang w:val="en-US"/>
          </w:rPr>
          <w:t>Deiwas</w:t>
        </w:r>
        <w:proofErr w:type="spellEnd"/>
        <w:r w:rsidR="000B675B" w:rsidRPr="00DF6A0F">
          <w:rPr>
            <w:rStyle w:val="a4"/>
            <w:rFonts w:ascii="Times New Roman" w:hAnsi="Times New Roman" w:cs="Times New Roman"/>
            <w:sz w:val="24"/>
          </w:rPr>
          <w:t>/</w:t>
        </w:r>
        <w:r w:rsidR="000B675B" w:rsidRPr="00DF6A0F">
          <w:rPr>
            <w:rStyle w:val="a4"/>
            <w:rFonts w:ascii="Times New Roman" w:hAnsi="Times New Roman" w:cs="Times New Roman"/>
            <w:sz w:val="24"/>
            <w:lang w:val="en-US"/>
          </w:rPr>
          <w:t>analysis</w:t>
        </w:r>
        <w:r w:rsidR="000B675B" w:rsidRPr="00DF6A0F">
          <w:rPr>
            <w:rStyle w:val="a4"/>
            <w:rFonts w:ascii="Times New Roman" w:hAnsi="Times New Roman" w:cs="Times New Roman"/>
            <w:sz w:val="24"/>
          </w:rPr>
          <w:t>_</w:t>
        </w:r>
        <w:r w:rsidR="000B675B" w:rsidRPr="00DF6A0F">
          <w:rPr>
            <w:rStyle w:val="a4"/>
            <w:rFonts w:ascii="Times New Roman" w:hAnsi="Times New Roman" w:cs="Times New Roman"/>
            <w:sz w:val="24"/>
            <w:lang w:val="en-US"/>
          </w:rPr>
          <w:t>lab</w:t>
        </w:r>
        <w:r w:rsidR="000B675B" w:rsidRPr="00DF6A0F">
          <w:rPr>
            <w:rStyle w:val="a4"/>
            <w:rFonts w:ascii="Times New Roman" w:hAnsi="Times New Roman" w:cs="Times New Roman"/>
            <w:sz w:val="24"/>
          </w:rPr>
          <w:t>1</w:t>
        </w:r>
      </w:hyperlink>
    </w:p>
    <w:p w14:paraId="052B54A7" w14:textId="4D8D50CD" w:rsidR="006628F8" w:rsidRPr="00966089" w:rsidRDefault="006628F8" w:rsidP="0096608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966089">
        <w:rPr>
          <w:rFonts w:ascii="Times New Roman" w:hAnsi="Times New Roman" w:cs="Times New Roman"/>
          <w:sz w:val="24"/>
        </w:rPr>
        <w:t>Датасет</w:t>
      </w:r>
      <w:proofErr w:type="spellEnd"/>
      <w:r w:rsidRPr="00966089">
        <w:rPr>
          <w:rFonts w:ascii="Times New Roman" w:hAnsi="Times New Roman" w:cs="Times New Roman"/>
          <w:sz w:val="24"/>
        </w:rPr>
        <w:t xml:space="preserve"> был загружен с помощью библиотеки </w:t>
      </w:r>
      <w:r w:rsidRPr="00966089">
        <w:rPr>
          <w:rFonts w:ascii="Times New Roman" w:hAnsi="Times New Roman" w:cs="Times New Roman"/>
          <w:sz w:val="24"/>
          <w:lang w:val="en-US"/>
        </w:rPr>
        <w:t>pandas</w:t>
      </w:r>
      <w:r w:rsidRPr="00966089">
        <w:rPr>
          <w:rFonts w:ascii="Times New Roman" w:hAnsi="Times New Roman" w:cs="Times New Roman"/>
          <w:sz w:val="24"/>
        </w:rPr>
        <w:t xml:space="preserve"> в </w:t>
      </w:r>
      <w:r w:rsidRPr="00966089">
        <w:rPr>
          <w:rFonts w:ascii="Times New Roman" w:hAnsi="Times New Roman" w:cs="Times New Roman"/>
          <w:sz w:val="24"/>
          <w:lang w:val="en-US"/>
        </w:rPr>
        <w:t>Jupyter</w:t>
      </w:r>
      <w:r w:rsidRPr="00966089">
        <w:rPr>
          <w:rFonts w:ascii="Times New Roman" w:hAnsi="Times New Roman" w:cs="Times New Roman"/>
          <w:sz w:val="24"/>
        </w:rPr>
        <w:t>-ноутбук. После выве</w:t>
      </w:r>
      <w:r w:rsidR="00540E53" w:rsidRPr="00966089">
        <w:rPr>
          <w:rFonts w:ascii="Times New Roman" w:hAnsi="Times New Roman" w:cs="Times New Roman"/>
          <w:sz w:val="24"/>
        </w:rPr>
        <w:t xml:space="preserve">л первые 20 строк с помощью </w:t>
      </w:r>
      <w:r w:rsidR="00540E53" w:rsidRPr="00966089">
        <w:rPr>
          <w:rFonts w:ascii="Times New Roman" w:hAnsi="Times New Roman" w:cs="Times New Roman"/>
          <w:sz w:val="24"/>
          <w:lang w:val="en-US"/>
        </w:rPr>
        <w:t>head</w:t>
      </w:r>
      <w:r w:rsidR="00540E53" w:rsidRPr="00966089">
        <w:rPr>
          <w:rFonts w:ascii="Times New Roman" w:hAnsi="Times New Roman" w:cs="Times New Roman"/>
          <w:sz w:val="24"/>
        </w:rPr>
        <w:t xml:space="preserve"> (рис. 1).</w:t>
      </w:r>
    </w:p>
    <w:p w14:paraId="260ED9EE" w14:textId="7D7CB495" w:rsidR="00540E53" w:rsidRDefault="00540E53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E150CD" wp14:editId="5448CFEB">
            <wp:extent cx="4156568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499" cy="38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A3A7" w14:textId="3519177F" w:rsidR="00540E53" w:rsidRPr="00540E53" w:rsidRDefault="00540E53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 – Загруженный </w:t>
      </w:r>
      <w:proofErr w:type="spellStart"/>
      <w:r>
        <w:rPr>
          <w:rFonts w:ascii="Times New Roman" w:hAnsi="Times New Roman" w:cs="Times New Roman"/>
          <w:sz w:val="24"/>
        </w:rPr>
        <w:t>датасет</w:t>
      </w:r>
      <w:proofErr w:type="spellEnd"/>
    </w:p>
    <w:p w14:paraId="410B8FB3" w14:textId="46900415" w:rsidR="00540E53" w:rsidRPr="00966089" w:rsidRDefault="00540E53" w:rsidP="0096608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66089">
        <w:rPr>
          <w:rFonts w:ascii="Times New Roman" w:hAnsi="Times New Roman" w:cs="Times New Roman"/>
          <w:sz w:val="24"/>
        </w:rPr>
        <w:t xml:space="preserve">В данном </w:t>
      </w:r>
      <w:proofErr w:type="spellStart"/>
      <w:r w:rsidRPr="00966089">
        <w:rPr>
          <w:rFonts w:ascii="Times New Roman" w:hAnsi="Times New Roman" w:cs="Times New Roman"/>
          <w:sz w:val="24"/>
        </w:rPr>
        <w:t>датасете</w:t>
      </w:r>
      <w:proofErr w:type="spellEnd"/>
      <w:r w:rsidRPr="00966089">
        <w:rPr>
          <w:rFonts w:ascii="Times New Roman" w:hAnsi="Times New Roman" w:cs="Times New Roman"/>
          <w:sz w:val="24"/>
        </w:rPr>
        <w:t xml:space="preserve"> приведены данные об автомобилях</w:t>
      </w:r>
      <w:r w:rsidR="006921F4" w:rsidRPr="00966089">
        <w:rPr>
          <w:rFonts w:ascii="Times New Roman" w:hAnsi="Times New Roman" w:cs="Times New Roman"/>
          <w:sz w:val="24"/>
        </w:rPr>
        <w:t>. Первый столбец представляет собой название авто, следующий столбец – год производства, затем стоимость продажи автомобиля, его пробег, тип топлива автомобиля, тип трансмиссии, и два столбца информации о продавце.</w:t>
      </w:r>
    </w:p>
    <w:p w14:paraId="56DC1AD0" w14:textId="507437CF" w:rsidR="006921F4" w:rsidRPr="00966089" w:rsidRDefault="006921F4" w:rsidP="00966089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66089">
        <w:rPr>
          <w:rFonts w:ascii="Times New Roman" w:hAnsi="Times New Roman" w:cs="Times New Roman"/>
          <w:sz w:val="24"/>
        </w:rPr>
        <w:t>Проведена оценка данных методом .</w:t>
      </w:r>
      <w:r w:rsidRPr="00966089">
        <w:rPr>
          <w:rFonts w:ascii="Times New Roman" w:hAnsi="Times New Roman" w:cs="Times New Roman"/>
          <w:sz w:val="24"/>
          <w:lang w:val="en-US"/>
        </w:rPr>
        <w:t>info</w:t>
      </w:r>
      <w:r w:rsidRPr="00966089">
        <w:rPr>
          <w:rFonts w:ascii="Times New Roman" w:hAnsi="Times New Roman" w:cs="Times New Roman"/>
          <w:sz w:val="24"/>
        </w:rPr>
        <w:t xml:space="preserve"> (рис. 2).</w:t>
      </w:r>
    </w:p>
    <w:p w14:paraId="158DE5B1" w14:textId="47C46083" w:rsidR="00102BD9" w:rsidRDefault="00102BD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3B6A4CA" wp14:editId="7F55BFDD">
            <wp:extent cx="4445000" cy="23724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99" cy="23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5C67" w14:textId="6381CFA2" w:rsidR="00102BD9" w:rsidRPr="00966089" w:rsidRDefault="00102BD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Рисунок 2 – Метод </w:t>
      </w:r>
      <w:r w:rsidRPr="0096608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info</w:t>
      </w:r>
    </w:p>
    <w:p w14:paraId="06075CC3" w14:textId="4E1AD76A" w:rsidR="00774038" w:rsidRPr="00966089" w:rsidRDefault="00774038" w:rsidP="0096608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66089">
        <w:rPr>
          <w:rFonts w:ascii="Times New Roman" w:hAnsi="Times New Roman" w:cs="Times New Roman"/>
          <w:sz w:val="24"/>
        </w:rPr>
        <w:t xml:space="preserve">Вывел на экран названия столбцов с помощью </w:t>
      </w:r>
      <w:proofErr w:type="gramStart"/>
      <w:r w:rsidRPr="00966089">
        <w:rPr>
          <w:rFonts w:ascii="Times New Roman" w:hAnsi="Times New Roman" w:cs="Times New Roman"/>
          <w:sz w:val="24"/>
        </w:rPr>
        <w:t>метода .</w:t>
      </w:r>
      <w:r w:rsidRPr="00966089">
        <w:rPr>
          <w:rFonts w:ascii="Times New Roman" w:hAnsi="Times New Roman" w:cs="Times New Roman"/>
          <w:sz w:val="24"/>
          <w:lang w:val="en-US"/>
        </w:rPr>
        <w:t>columns</w:t>
      </w:r>
      <w:proofErr w:type="gramEnd"/>
      <w:r w:rsidRPr="00966089">
        <w:rPr>
          <w:rFonts w:ascii="Times New Roman" w:hAnsi="Times New Roman" w:cs="Times New Roman"/>
          <w:sz w:val="24"/>
        </w:rPr>
        <w:t xml:space="preserve"> (рис. 3), все названия написаны без пробелов и передают суть столбца</w:t>
      </w:r>
      <w:r w:rsidR="001756E9" w:rsidRPr="00966089">
        <w:rPr>
          <w:rFonts w:ascii="Times New Roman" w:hAnsi="Times New Roman" w:cs="Times New Roman"/>
          <w:sz w:val="24"/>
        </w:rPr>
        <w:t>.</w:t>
      </w:r>
    </w:p>
    <w:p w14:paraId="50C92F64" w14:textId="550C6E10" w:rsidR="001756E9" w:rsidRDefault="001756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342CC7" wp14:editId="6DF7C34E">
            <wp:extent cx="5940425" cy="957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36D9" w14:textId="273F6A2C" w:rsidR="001756E9" w:rsidRDefault="001756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Информация о названиях столбцов</w:t>
      </w:r>
    </w:p>
    <w:p w14:paraId="46D8E3B7" w14:textId="17FB57D4" w:rsidR="00E62D54" w:rsidRDefault="00E62D54" w:rsidP="0096608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Проведена проверка на наличие дубликатов в столбцах датафрейма (рис. 4). После избавился от дубликатов с помощью метода </w:t>
      </w:r>
      <w:r>
        <w:rPr>
          <w:rFonts w:ascii="Times New Roman" w:hAnsi="Times New Roman" w:cs="Times New Roman"/>
          <w:sz w:val="24"/>
          <w:lang w:val="en-US"/>
        </w:rPr>
        <w:t>drop</w:t>
      </w:r>
      <w:r w:rsidRPr="00E62D5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duplicates</w:t>
      </w:r>
      <w:r w:rsidRPr="00E62D5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рис. 5</w:t>
      </w:r>
      <w:r w:rsidRPr="00E62D5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08BE7959" w14:textId="53E66C85" w:rsidR="00E62D54" w:rsidRDefault="00E62D54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D21246" wp14:editId="6C13EFE1">
            <wp:extent cx="306705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05CE" w14:textId="7BF86ABE" w:rsidR="00E62D54" w:rsidRDefault="00E62D54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Обнаружены дубликаты</w:t>
      </w:r>
    </w:p>
    <w:p w14:paraId="04240220" w14:textId="76FA08C1" w:rsidR="00E62D54" w:rsidRDefault="00E62D54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5A63372" wp14:editId="341078E0">
            <wp:extent cx="3238500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DD14" w14:textId="60D9C9F9" w:rsidR="00E62D54" w:rsidRDefault="00E62D54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Дубликаты удалены</w:t>
      </w:r>
    </w:p>
    <w:p w14:paraId="1E2643E7" w14:textId="0452FDBF" w:rsidR="00E62D54" w:rsidRDefault="00E62D54" w:rsidP="0096608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удаления дубликатов проведена повторная индексация датафрейма (рис. 6)</w:t>
      </w:r>
      <w:r w:rsidR="00A70E8F">
        <w:rPr>
          <w:rFonts w:ascii="Times New Roman" w:hAnsi="Times New Roman" w:cs="Times New Roman"/>
          <w:sz w:val="24"/>
        </w:rPr>
        <w:t>.</w:t>
      </w:r>
    </w:p>
    <w:p w14:paraId="6E2D1E99" w14:textId="7DEA0301" w:rsidR="00A70E8F" w:rsidRDefault="00A70E8F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B1550A" wp14:editId="47BB77A6">
            <wp:extent cx="5397500" cy="32627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23" cy="32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2631" w14:textId="3FF531C6" w:rsidR="00A70E8F" w:rsidRDefault="00A70E8F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Датафрейм с новыми индексами</w:t>
      </w:r>
    </w:p>
    <w:p w14:paraId="3C8344E8" w14:textId="12F7592B" w:rsidR="00223BE0" w:rsidRDefault="00223BE0" w:rsidP="00C1724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62474C7" w14:textId="28CA0316" w:rsidR="00223BE0" w:rsidRDefault="00223BE0" w:rsidP="0096608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Проведен поиск пропусков в таблице. Поскольку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SellingPrice</w:t>
      </w:r>
      <w:proofErr w:type="spellEnd"/>
      <w:r w:rsidRPr="00223B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 важным столбцом датафрейма, все строчки без него будут удалены. Это решает и остальные проблемы наличия пустых ячеек датафрейма (рис. 7).</w:t>
      </w:r>
    </w:p>
    <w:p w14:paraId="5631AFB5" w14:textId="422CDEC8" w:rsidR="00C41418" w:rsidRDefault="00C41418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2AA394" wp14:editId="05FB4750">
            <wp:extent cx="3496310" cy="421887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9915" cy="42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7D71" w14:textId="35508711" w:rsidR="00C41418" w:rsidRDefault="00C41418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Удаление пустых ячеек в датафрейме</w:t>
      </w:r>
    </w:p>
    <w:p w14:paraId="6D5A731C" w14:textId="1F6B75AE" w:rsidR="00616EBA" w:rsidRDefault="00616EBA" w:rsidP="0096608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работы с типами данных было решено перевести тип данных столбца года в числовой. Для осуществления перевода пришлось написать метод для удаления одинарных кавычек из столбца (рис. 8).</w:t>
      </w:r>
    </w:p>
    <w:p w14:paraId="58569EC2" w14:textId="0245177C" w:rsidR="000A78E9" w:rsidRDefault="000A78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86102B" wp14:editId="607A8A9C">
            <wp:extent cx="4796687" cy="272880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4012" cy="273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9D9B" w14:textId="45A85475" w:rsidR="000A78E9" w:rsidRDefault="000A78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Изменение типа данных столбца</w:t>
      </w:r>
    </w:p>
    <w:p w14:paraId="65BCDA47" w14:textId="7DD561B6" w:rsidR="000A78E9" w:rsidRPr="00966089" w:rsidRDefault="000A78E9" w:rsidP="0096608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66089">
        <w:rPr>
          <w:rFonts w:ascii="Times New Roman" w:hAnsi="Times New Roman" w:cs="Times New Roman"/>
          <w:sz w:val="24"/>
        </w:rPr>
        <w:lastRenderedPageBreak/>
        <w:t>Осуществлена постройка сводной таблицы по данным этого датафрейма (рис. 9).</w:t>
      </w:r>
    </w:p>
    <w:p w14:paraId="7E1287F6" w14:textId="0D7C7B92" w:rsidR="000A78E9" w:rsidRDefault="000A78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0DCB84" wp14:editId="46BDF47E">
            <wp:extent cx="4623394" cy="2552628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603" cy="25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5352" w14:textId="1CF2B64E" w:rsidR="000A78E9" w:rsidRDefault="000A78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Первая сводная таблица</w:t>
      </w:r>
    </w:p>
    <w:p w14:paraId="3E59F6BD" w14:textId="06951E35" w:rsidR="000A78E9" w:rsidRPr="00966089" w:rsidRDefault="000A78E9" w:rsidP="0096608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66089">
        <w:rPr>
          <w:rFonts w:ascii="Times New Roman" w:hAnsi="Times New Roman" w:cs="Times New Roman"/>
          <w:sz w:val="24"/>
        </w:rPr>
        <w:t>Построил еще две сводные таблицы (рис. 10, 11).</w:t>
      </w:r>
    </w:p>
    <w:p w14:paraId="21B49526" w14:textId="7C0F7471" w:rsidR="000A78E9" w:rsidRDefault="00705020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F3047D" wp14:editId="5757849D">
            <wp:extent cx="5543550" cy="19697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4650" cy="19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413E" w14:textId="10963A41" w:rsidR="00705020" w:rsidRDefault="00705020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10 – Вторая сводная таблица</w:t>
      </w:r>
    </w:p>
    <w:p w14:paraId="6E45808A" w14:textId="63867D15" w:rsidR="00705020" w:rsidRDefault="00705020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4744CD" wp14:editId="77BFE9DA">
            <wp:extent cx="5100802" cy="26193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3074" cy="26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7701" w14:textId="150D3099" w:rsidR="00752FF3" w:rsidRDefault="00705020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11 – Третья сводная таблица</w:t>
      </w:r>
    </w:p>
    <w:p w14:paraId="360E2C8F" w14:textId="58D02EA8" w:rsidR="006041D4" w:rsidRDefault="006041D4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59AD286" w14:textId="5F8B434F" w:rsidR="006041D4" w:rsidRDefault="006041D4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A065359" w14:textId="77777777" w:rsidR="00CF2ACF" w:rsidRDefault="006041D4" w:rsidP="00CF2AC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Выделение пяти годов с максимальными суммарными продажами</w:t>
      </w:r>
      <w:r w:rsidR="000650DA" w:rsidRPr="000650DA">
        <w:rPr>
          <w:rFonts w:ascii="Times New Roman" w:hAnsi="Times New Roman" w:cs="Times New Roman"/>
          <w:sz w:val="24"/>
        </w:rPr>
        <w:t xml:space="preserve"> (</w:t>
      </w:r>
      <w:r w:rsidR="000650DA">
        <w:rPr>
          <w:rFonts w:ascii="Times New Roman" w:hAnsi="Times New Roman" w:cs="Times New Roman"/>
          <w:sz w:val="24"/>
        </w:rPr>
        <w:t>рис. 12</w:t>
      </w:r>
      <w:r w:rsidR="000650DA" w:rsidRPr="000650D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5BE5B300" w14:textId="77777777" w:rsidR="00CF2ACF" w:rsidRDefault="00CF2ACF" w:rsidP="00CF2AC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F40153" wp14:editId="4EE3C077">
            <wp:extent cx="5400675" cy="2495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A6BA" w14:textId="0473906E" w:rsidR="00752FF3" w:rsidRPr="00CF2ACF" w:rsidRDefault="00CF2ACF" w:rsidP="00CF2AC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12 – Пять годов с максимальными продажами</w:t>
      </w:r>
      <w:bookmarkStart w:id="0" w:name="_GoBack"/>
      <w:bookmarkEnd w:id="0"/>
      <w:r w:rsidR="00752FF3" w:rsidRPr="00CF2ACF">
        <w:rPr>
          <w:rFonts w:ascii="Times New Roman" w:hAnsi="Times New Roman" w:cs="Times New Roman"/>
          <w:sz w:val="24"/>
        </w:rPr>
        <w:br w:type="page"/>
      </w:r>
    </w:p>
    <w:p w14:paraId="2F295962" w14:textId="50F62BAB" w:rsidR="0057297D" w:rsidRPr="00966089" w:rsidRDefault="00425D34" w:rsidP="00C172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ab/>
      </w:r>
      <w:r w:rsidR="00705020" w:rsidRPr="00C17244">
        <w:rPr>
          <w:rFonts w:ascii="Times New Roman" w:hAnsi="Times New Roman" w:cs="Times New Roman"/>
          <w:b/>
          <w:sz w:val="24"/>
        </w:rPr>
        <w:t>Вывод:</w:t>
      </w:r>
      <w:r w:rsidR="00705020">
        <w:rPr>
          <w:rFonts w:ascii="Times New Roman" w:hAnsi="Times New Roman" w:cs="Times New Roman"/>
          <w:sz w:val="24"/>
        </w:rPr>
        <w:t xml:space="preserve"> в ходе выполнения данной лабораторной работы </w:t>
      </w:r>
      <w:r w:rsidR="00966089">
        <w:rPr>
          <w:rFonts w:ascii="Times New Roman" w:hAnsi="Times New Roman" w:cs="Times New Roman"/>
          <w:sz w:val="24"/>
        </w:rPr>
        <w:t xml:space="preserve">были получены навыки обработки данных и их первичного анализа. Для обработки при помощи библиотеки </w:t>
      </w:r>
      <w:r w:rsidR="00966089">
        <w:rPr>
          <w:rFonts w:ascii="Times New Roman" w:hAnsi="Times New Roman" w:cs="Times New Roman"/>
          <w:sz w:val="24"/>
          <w:lang w:val="en-US"/>
        </w:rPr>
        <w:t>pandas</w:t>
      </w:r>
      <w:r w:rsidR="00966089" w:rsidRPr="00966089">
        <w:rPr>
          <w:rFonts w:ascii="Times New Roman" w:hAnsi="Times New Roman" w:cs="Times New Roman"/>
          <w:sz w:val="24"/>
        </w:rPr>
        <w:t xml:space="preserve"> </w:t>
      </w:r>
      <w:r w:rsidR="00966089">
        <w:rPr>
          <w:rFonts w:ascii="Times New Roman" w:hAnsi="Times New Roman" w:cs="Times New Roman"/>
          <w:sz w:val="24"/>
        </w:rPr>
        <w:t>был загружен набор данных с автомобилями и информацией о них, включая предыдущих владельцев, стоимость продажи и пробег автомобиля.</w:t>
      </w:r>
      <w:r w:rsidR="00752FF3">
        <w:rPr>
          <w:rFonts w:ascii="Times New Roman" w:hAnsi="Times New Roman" w:cs="Times New Roman"/>
          <w:sz w:val="24"/>
        </w:rPr>
        <w:t xml:space="preserve"> Были удалены дубликаты, исправлены пропуски в данных изменен тип данных одного из столбцов. Также были придуманы три сводные таблицы: сводная таблица стоимости автомобилей по годам в зависимости от </w:t>
      </w:r>
      <w:r>
        <w:rPr>
          <w:rFonts w:ascii="Times New Roman" w:hAnsi="Times New Roman" w:cs="Times New Roman"/>
          <w:sz w:val="24"/>
        </w:rPr>
        <w:t>владельца показывает, что преобладают продажи первого и второго владельцев, при этом тест-драйв машины не показывают спроса ни в одном году. Сводная таблица пробега в зависимости от топлива и трансмиссии показывает преобладание дизельного и бензинного топлива, а также ручной трансмиссии. Исключением являются электрические автомобили, где преобладает автоматическая трансмиссия. Последняя сводная таблица показывает полное преобладание продажи автомобилей с бензинным топливом.</w:t>
      </w:r>
    </w:p>
    <w:p w14:paraId="66E3292C" w14:textId="77777777" w:rsidR="0057297D" w:rsidRDefault="005729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16D413E" w14:textId="087B72B2" w:rsidR="00705020" w:rsidRDefault="0057297D" w:rsidP="00C172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Список источников:</w:t>
      </w:r>
    </w:p>
    <w:p w14:paraId="02EBBF47" w14:textId="48CBBC02" w:rsidR="0057297D" w:rsidRDefault="0057297D" w:rsidP="0057297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Методические указания к выполнению данной работы: </w:t>
      </w:r>
      <w:r w:rsidRPr="0057297D">
        <w:rPr>
          <w:rFonts w:ascii="Times New Roman" w:hAnsi="Times New Roman" w:cs="Times New Roman"/>
          <w:sz w:val="24"/>
        </w:rPr>
        <w:t>https://pro.guap.ru/get-task/8bc94a9491c58f462cefbcfd5c771b9a</w:t>
      </w:r>
    </w:p>
    <w:p w14:paraId="4AF875A3" w14:textId="1658DCE5" w:rsidR="0057297D" w:rsidRPr="0057297D" w:rsidRDefault="0057297D" w:rsidP="0057297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Информация о </w:t>
      </w:r>
      <w:r>
        <w:rPr>
          <w:rFonts w:ascii="Times New Roman" w:hAnsi="Times New Roman" w:cs="Times New Roman"/>
          <w:sz w:val="24"/>
          <w:lang w:val="en-US"/>
        </w:rPr>
        <w:t>Jupyter</w:t>
      </w:r>
      <w:r w:rsidRPr="0057297D">
        <w:rPr>
          <w:rFonts w:ascii="Times New Roman" w:hAnsi="Times New Roman" w:cs="Times New Roman"/>
          <w:sz w:val="24"/>
        </w:rPr>
        <w:t xml:space="preserve">: </w:t>
      </w:r>
      <w:r w:rsidRPr="0057297D">
        <w:rPr>
          <w:rFonts w:ascii="Times New Roman" w:hAnsi="Times New Roman" w:cs="Times New Roman"/>
          <w:sz w:val="24"/>
          <w:lang w:val="en-US"/>
        </w:rPr>
        <w:t>https</w:t>
      </w:r>
      <w:r w:rsidRPr="0057297D">
        <w:rPr>
          <w:rFonts w:ascii="Times New Roman" w:hAnsi="Times New Roman" w:cs="Times New Roman"/>
          <w:sz w:val="24"/>
        </w:rPr>
        <w:t>://</w:t>
      </w:r>
      <w:r w:rsidRPr="0057297D">
        <w:rPr>
          <w:rFonts w:ascii="Times New Roman" w:hAnsi="Times New Roman" w:cs="Times New Roman"/>
          <w:sz w:val="24"/>
          <w:lang w:val="en-US"/>
        </w:rPr>
        <w:t>thecode</w:t>
      </w:r>
      <w:r w:rsidRPr="0057297D">
        <w:rPr>
          <w:rFonts w:ascii="Times New Roman" w:hAnsi="Times New Roman" w:cs="Times New Roman"/>
          <w:sz w:val="24"/>
        </w:rPr>
        <w:t>.</w:t>
      </w:r>
      <w:r w:rsidRPr="0057297D">
        <w:rPr>
          <w:rFonts w:ascii="Times New Roman" w:hAnsi="Times New Roman" w:cs="Times New Roman"/>
          <w:sz w:val="24"/>
          <w:lang w:val="en-US"/>
        </w:rPr>
        <w:t>media</w:t>
      </w:r>
      <w:r w:rsidRPr="0057297D">
        <w:rPr>
          <w:rFonts w:ascii="Times New Roman" w:hAnsi="Times New Roman" w:cs="Times New Roman"/>
          <w:sz w:val="24"/>
        </w:rPr>
        <w:t>/</w:t>
      </w:r>
      <w:r w:rsidRPr="0057297D">
        <w:rPr>
          <w:rFonts w:ascii="Times New Roman" w:hAnsi="Times New Roman" w:cs="Times New Roman"/>
          <w:sz w:val="24"/>
          <w:lang w:val="en-US"/>
        </w:rPr>
        <w:t>jupyter</w:t>
      </w:r>
      <w:r w:rsidRPr="0057297D">
        <w:rPr>
          <w:rFonts w:ascii="Times New Roman" w:hAnsi="Times New Roman" w:cs="Times New Roman"/>
          <w:sz w:val="24"/>
        </w:rPr>
        <w:t>/</w:t>
      </w:r>
    </w:p>
    <w:sectPr w:rsidR="0057297D" w:rsidRPr="0057297D" w:rsidSect="008C3D79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29616" w14:textId="77777777" w:rsidR="00A8031E" w:rsidRDefault="00A8031E" w:rsidP="008C3D79">
      <w:pPr>
        <w:spacing w:after="0" w:line="240" w:lineRule="auto"/>
      </w:pPr>
      <w:r>
        <w:separator/>
      </w:r>
    </w:p>
  </w:endnote>
  <w:endnote w:type="continuationSeparator" w:id="0">
    <w:p w14:paraId="5AD859AB" w14:textId="77777777" w:rsidR="00A8031E" w:rsidRDefault="00A8031E" w:rsidP="008C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6366475"/>
      <w:docPartObj>
        <w:docPartGallery w:val="Page Numbers (Bottom of Page)"/>
        <w:docPartUnique/>
      </w:docPartObj>
    </w:sdtPr>
    <w:sdtEndPr/>
    <w:sdtContent>
      <w:p w14:paraId="073234BB" w14:textId="048BF515" w:rsidR="008C3D79" w:rsidRDefault="008C3D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0DAF23" w14:textId="77777777" w:rsidR="008C3D79" w:rsidRDefault="008C3D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7DF4F" w14:textId="77777777" w:rsidR="00A8031E" w:rsidRDefault="00A8031E" w:rsidP="008C3D79">
      <w:pPr>
        <w:spacing w:after="0" w:line="240" w:lineRule="auto"/>
      </w:pPr>
      <w:r>
        <w:separator/>
      </w:r>
    </w:p>
  </w:footnote>
  <w:footnote w:type="continuationSeparator" w:id="0">
    <w:p w14:paraId="17978355" w14:textId="77777777" w:rsidR="00A8031E" w:rsidRDefault="00A8031E" w:rsidP="008C3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7EF"/>
    <w:multiLevelType w:val="hybridMultilevel"/>
    <w:tmpl w:val="AEA0CE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7C7F17"/>
    <w:multiLevelType w:val="hybridMultilevel"/>
    <w:tmpl w:val="60D0A3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61593F"/>
    <w:multiLevelType w:val="hybridMultilevel"/>
    <w:tmpl w:val="C300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A70F0"/>
    <w:multiLevelType w:val="hybridMultilevel"/>
    <w:tmpl w:val="AB6E3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47B8D"/>
    <w:multiLevelType w:val="hybridMultilevel"/>
    <w:tmpl w:val="44FC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A9"/>
    <w:rsid w:val="000650DA"/>
    <w:rsid w:val="000A78E9"/>
    <w:rsid w:val="000B675B"/>
    <w:rsid w:val="00102BD9"/>
    <w:rsid w:val="001756E9"/>
    <w:rsid w:val="00223BE0"/>
    <w:rsid w:val="00425D34"/>
    <w:rsid w:val="004D5264"/>
    <w:rsid w:val="00540E53"/>
    <w:rsid w:val="00546AB1"/>
    <w:rsid w:val="0057297D"/>
    <w:rsid w:val="006041D4"/>
    <w:rsid w:val="00616EBA"/>
    <w:rsid w:val="006628F8"/>
    <w:rsid w:val="006631A9"/>
    <w:rsid w:val="006921F4"/>
    <w:rsid w:val="006A283B"/>
    <w:rsid w:val="00705020"/>
    <w:rsid w:val="00752FF3"/>
    <w:rsid w:val="00774038"/>
    <w:rsid w:val="008C3D79"/>
    <w:rsid w:val="00966089"/>
    <w:rsid w:val="00A70E8F"/>
    <w:rsid w:val="00A8031E"/>
    <w:rsid w:val="00C17244"/>
    <w:rsid w:val="00C41418"/>
    <w:rsid w:val="00C42FD8"/>
    <w:rsid w:val="00CF2ACF"/>
    <w:rsid w:val="00DF4CA4"/>
    <w:rsid w:val="00E62D54"/>
    <w:rsid w:val="00F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2EE3"/>
  <w15:chartTrackingRefBased/>
  <w15:docId w15:val="{1F651BA1-A418-4301-9A9A-3820B6AD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8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29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297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C3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3D79"/>
  </w:style>
  <w:style w:type="paragraph" w:styleId="a8">
    <w:name w:val="footer"/>
    <w:basedOn w:val="a"/>
    <w:link w:val="a9"/>
    <w:uiPriority w:val="99"/>
    <w:unhideWhenUsed/>
    <w:rsid w:val="008C3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iwas/analysis_lab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5CC19-FFD0-4ED2-918E-BEDC00DBF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21</cp:revision>
  <dcterms:created xsi:type="dcterms:W3CDTF">2022-09-22T18:54:00Z</dcterms:created>
  <dcterms:modified xsi:type="dcterms:W3CDTF">2022-10-15T12:31:00Z</dcterms:modified>
</cp:coreProperties>
</file>